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3228C91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8A78DA">
        <w:rPr>
          <w:rFonts w:eastAsiaTheme="minorHAnsi"/>
          <w:lang w:eastAsia="en-US"/>
        </w:rPr>
        <w:t>Методы численного анализа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4E13D9DD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be-BY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Pr="00981AEC">
        <w:rPr>
          <w:rFonts w:eastAsia="Times New Roman" w:cs="Times New Roman"/>
          <w:color w:val="auto"/>
          <w:szCs w:val="24"/>
        </w:rPr>
        <w:t>№</w:t>
      </w:r>
      <w:r w:rsidR="00272905" w:rsidRPr="00981AEC">
        <w:rPr>
          <w:rFonts w:eastAsia="Times New Roman" w:cs="Times New Roman"/>
          <w:color w:val="auto"/>
          <w:szCs w:val="24"/>
          <w:lang w:val="be-BY"/>
        </w:rPr>
        <w:t>1</w:t>
      </w:r>
    </w:p>
    <w:p w14:paraId="49D14400" w14:textId="77777777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1AEC">
        <w:rPr>
          <w:rFonts w:eastAsia="Times New Roman" w:cs="Times New Roman"/>
          <w:color w:val="auto"/>
          <w:szCs w:val="24"/>
        </w:rPr>
        <w:t>на тему:</w:t>
      </w:r>
    </w:p>
    <w:p w14:paraId="7C2A9B19" w14:textId="48193222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981AEC">
        <w:rPr>
          <w:rFonts w:eastAsia="Times New Roman" w:cs="Times New Roman"/>
          <w:b/>
          <w:caps/>
          <w:color w:val="auto"/>
          <w:szCs w:val="24"/>
        </w:rPr>
        <w:t>«</w:t>
      </w:r>
      <w:r w:rsidR="00C34289" w:rsidRPr="00C34289">
        <w:rPr>
          <w:b/>
          <w:bCs/>
        </w:rPr>
        <w:t>РЕШЕНИЕ СИСТЕМ ЛИНЕЙНЫХ АЛГЕБРАИЧЕСКИХ УРАВНЕНИЙ (СЛАУ) МЕТОДОМ ГАУССА И С ПОМОЩЬЮ ЕГО МОДИФИКАЦИЙ</w:t>
      </w:r>
      <w:r w:rsidRPr="00981AEC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15276E74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1AEC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981AEC">
        <w:rPr>
          <w:rFonts w:eastAsia="Times New Roman" w:cs="Times New Roman"/>
          <w:color w:val="auto"/>
          <w:szCs w:val="24"/>
        </w:rPr>
        <w:t>6-05-0612-02</w:t>
      </w:r>
      <w:r w:rsidR="00981AEC">
        <w:rPr>
          <w:rFonts w:eastAsia="Times New Roman" w:cs="Times New Roman"/>
          <w:color w:val="auto"/>
          <w:szCs w:val="24"/>
        </w:rPr>
        <w:t xml:space="preserve"> </w:t>
      </w:r>
      <w:r w:rsidR="007563FB">
        <w:rPr>
          <w:rFonts w:eastAsia="Times New Roman" w:cs="Times New Roman"/>
          <w:color w:val="auto"/>
          <w:szCs w:val="24"/>
        </w:rPr>
        <w:t>00</w:t>
      </w:r>
      <w:r w:rsidR="005A3BE6">
        <w:rPr>
          <w:rFonts w:eastAsia="Times New Roman" w:cs="Times New Roman"/>
          <w:color w:val="auto"/>
          <w:szCs w:val="24"/>
        </w:rPr>
        <w:t>5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af2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706A4B52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3C073A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981AEC">
              <w:rPr>
                <w:rFonts w:eastAsia="Times New Roman" w:cs="Times New Roman"/>
                <w:szCs w:val="24"/>
              </w:rPr>
              <w:t>4</w:t>
            </w:r>
          </w:p>
          <w:p w14:paraId="220DD2B2" w14:textId="622D1D9A" w:rsidR="002A280D" w:rsidRPr="005A3BE6" w:rsidRDefault="007563FB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АНТОНОВА Лидия Сергеевна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2AFA39D3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DE5951">
              <w:rPr>
                <w:rFonts w:eastAsia="Times New Roman" w:cs="Times New Roman"/>
                <w:szCs w:val="24"/>
              </w:rPr>
              <w:t>доцент</w:t>
            </w:r>
            <w:r w:rsidR="00775E8C">
              <w:rPr>
                <w:rFonts w:eastAsia="Times New Roman" w:cs="Times New Roman"/>
                <w:szCs w:val="24"/>
              </w:rPr>
              <w:t xml:space="preserve">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323658F4" w:rsidR="002A280D" w:rsidRPr="00775E8C" w:rsidRDefault="00DE5951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АНИСИМОВ</w:t>
            </w:r>
            <w:r>
              <w:rPr>
                <w:color w:val="000000"/>
                <w:sz w:val="26"/>
                <w:szCs w:val="26"/>
              </w:rPr>
              <w:t xml:space="preserve"> Владимир Яковлевич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Pr="002A280D" w:rsidRDefault="00B600D4" w:rsidP="00981AEC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672C44B4" w14:textId="77777777" w:rsidR="002135CA" w:rsidRDefault="002135CA" w:rsidP="002135CA">
      <w:pPr>
        <w:pStyle w:val="1"/>
        <w:rPr>
          <w:rFonts w:eastAsia="Times New Roman"/>
          <w:color w:val="auto"/>
          <w:sz w:val="48"/>
        </w:rPr>
      </w:pPr>
      <w:r>
        <w:rPr>
          <w:smallCaps/>
          <w:color w:val="000000"/>
        </w:rPr>
        <w:lastRenderedPageBreak/>
        <w:t>1 ЦЕЛЬ ВЫПОЛНЕНИЯ ЗАДАНИЯ</w:t>
      </w:r>
    </w:p>
    <w:p w14:paraId="2854A4AE" w14:textId="77777777" w:rsidR="002135CA" w:rsidRDefault="002135CA" w:rsidP="002135CA"/>
    <w:p w14:paraId="523E6CBE" w14:textId="77777777" w:rsidR="002135CA" w:rsidRDefault="002135CA" w:rsidP="002135CA">
      <w:pPr>
        <w:pStyle w:val="af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1 Изучить метод Гаусса и его модификации, составить алгоритм метода и программу его реализации, получить численное решение заданной СЛАУ;</w:t>
      </w:r>
    </w:p>
    <w:p w14:paraId="3FDEA471" w14:textId="77777777" w:rsidR="002135CA" w:rsidRDefault="002135CA" w:rsidP="002135CA">
      <w:pPr>
        <w:pStyle w:val="af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2 Составить алгоритм решения СЛАУ указанными методами, применимый для организации вычислений на ЭВМ;</w:t>
      </w:r>
    </w:p>
    <w:p w14:paraId="5B5760B6" w14:textId="77777777" w:rsidR="002135CA" w:rsidRDefault="002135CA" w:rsidP="002135CA">
      <w:pPr>
        <w:pStyle w:val="af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3 Составить программу решения СЛАУ по разработанному алгоритму;</w:t>
      </w:r>
    </w:p>
    <w:p w14:paraId="422601E8" w14:textId="5182B5EA" w:rsidR="002135CA" w:rsidRDefault="002135CA" w:rsidP="002135CA">
      <w:pPr>
        <w:pStyle w:val="af3"/>
        <w:spacing w:before="0" w:beforeAutospacing="0" w:after="0" w:afterAutospacing="0"/>
        <w:ind w:firstLine="709"/>
        <w:jc w:val="both"/>
        <w:rPr>
          <w:rFonts w:eastAsiaTheme="majorEastAsia" w:cstheme="majorBidi"/>
          <w:b/>
          <w:caps/>
          <w:smallCaps/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>4 Выполнить тестовые примеры и проверить правильность работы программы.</w:t>
      </w:r>
      <w:r w:rsidR="007563FB">
        <w:rPr>
          <w:color w:val="000000"/>
          <w:sz w:val="28"/>
          <w:szCs w:val="28"/>
        </w:rPr>
        <w:br/>
      </w:r>
      <w:r w:rsidR="007563FB">
        <w:rPr>
          <w:color w:val="000000"/>
          <w:sz w:val="28"/>
          <w:szCs w:val="28"/>
        </w:rPr>
        <w:br/>
      </w:r>
      <w:r w:rsidR="007563FB" w:rsidRPr="007563FB">
        <w:rPr>
          <w:rFonts w:eastAsiaTheme="majorEastAsia" w:cstheme="majorBidi"/>
          <w:b/>
          <w:caps/>
          <w:smallCaps/>
          <w:color w:val="000000"/>
          <w:sz w:val="32"/>
          <w:szCs w:val="32"/>
        </w:rPr>
        <w:tab/>
        <w:t xml:space="preserve">2 </w:t>
      </w:r>
      <w:r w:rsidR="007563FB">
        <w:rPr>
          <w:rFonts w:eastAsiaTheme="majorEastAsia" w:cstheme="majorBidi"/>
          <w:b/>
          <w:caps/>
          <w:smallCaps/>
          <w:color w:val="000000"/>
          <w:sz w:val="32"/>
          <w:szCs w:val="32"/>
        </w:rPr>
        <w:t>задание</w:t>
      </w:r>
    </w:p>
    <w:p w14:paraId="5F1F274C" w14:textId="77777777" w:rsidR="007563FB" w:rsidRDefault="007563FB" w:rsidP="002135CA">
      <w:pPr>
        <w:pStyle w:val="af3"/>
        <w:spacing w:before="0" w:beforeAutospacing="0" w:after="0" w:afterAutospacing="0"/>
        <w:ind w:firstLine="709"/>
        <w:jc w:val="both"/>
        <w:rPr>
          <w:rFonts w:eastAsiaTheme="majorEastAsia" w:cstheme="majorBidi"/>
          <w:b/>
          <w:caps/>
          <w:smallCaps/>
          <w:color w:val="000000"/>
          <w:sz w:val="32"/>
          <w:szCs w:val="32"/>
        </w:rPr>
      </w:pPr>
    </w:p>
    <w:p w14:paraId="649FCC8F" w14:textId="31A3D361" w:rsidR="007563FB" w:rsidRPr="007563FB" w:rsidRDefault="007563FB" w:rsidP="002135CA">
      <w:pPr>
        <w:pStyle w:val="af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1.</w:t>
      </w:r>
    </w:p>
    <w:p w14:paraId="250804A6" w14:textId="0B97B5A3" w:rsidR="007563FB" w:rsidRDefault="007563FB" w:rsidP="007563FB">
      <w:pPr>
        <w:pStyle w:val="af3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07580485" wp14:editId="024D53AC">
            <wp:extent cx="5731510" cy="1047786"/>
            <wp:effectExtent l="0" t="0" r="0" b="0"/>
            <wp:docPr id="23" name="image5.png" descr="Изображение выглядит как текст, снимок экрана, Шрифт, число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5.png" descr="Изображение выглядит как текст, снимок экрана, Шрифт, число&#10;&#10;Автоматически созданное описание"/>
                    <pic:cNvPicPr preferRelativeResize="0"/>
                  </pic:nvPicPr>
                  <pic:blipFill>
                    <a:blip r:embed="rId7"/>
                    <a:srcRect t="5663" b="775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E33F5">
        <w:br/>
      </w:r>
      <w:r w:rsidR="003E33F5">
        <w:tab/>
      </w:r>
      <w:r w:rsidR="003E33F5" w:rsidRPr="003E33F5">
        <w:rPr>
          <w:color w:val="000000"/>
          <w:sz w:val="28"/>
          <w:szCs w:val="28"/>
        </w:rPr>
        <w:t>Также необходимо найти относительную погрешность каждого из методов вычисления СЛАУ.</w:t>
      </w:r>
    </w:p>
    <w:p w14:paraId="613CD219" w14:textId="3A67886C" w:rsidR="007563FB" w:rsidRDefault="007563FB" w:rsidP="002135CA">
      <w:pPr>
        <w:pStyle w:val="af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7563FB">
        <w:rPr>
          <w:color w:val="000000"/>
          <w:sz w:val="28"/>
          <w:szCs w:val="28"/>
        </w:rPr>
        <w:t>Исходные данные:</w:t>
      </w:r>
    </w:p>
    <w:p w14:paraId="3F1686F0" w14:textId="5E4386F8" w:rsidR="007563FB" w:rsidRPr="007563FB" w:rsidRDefault="007563FB" w:rsidP="007563FB">
      <w:pPr>
        <w:pStyle w:val="af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C34289">
        <w:rPr>
          <w:b/>
          <w:noProof/>
          <w:szCs w:val="28"/>
        </w:rPr>
        <w:drawing>
          <wp:inline distT="0" distB="0" distL="0" distR="0" wp14:anchorId="5F9DB381" wp14:editId="4B3B6691">
            <wp:extent cx="5939790" cy="539750"/>
            <wp:effectExtent l="0" t="0" r="3810" b="0"/>
            <wp:docPr id="1695766381" name="Рисунок 1695766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E850" w14:textId="5297B77D" w:rsidR="002135CA" w:rsidRDefault="007563FB" w:rsidP="007563FB">
      <w:pPr>
        <w:ind w:firstLine="0"/>
      </w:pPr>
      <w:r w:rsidRPr="00C34289">
        <w:rPr>
          <w:rFonts w:cs="Times New Roman"/>
          <w:b/>
          <w:noProof/>
          <w:szCs w:val="28"/>
        </w:rPr>
        <w:drawing>
          <wp:inline distT="0" distB="0" distL="0" distR="0" wp14:anchorId="21671EF0" wp14:editId="27AB9D0B">
            <wp:extent cx="5939790" cy="1873250"/>
            <wp:effectExtent l="0" t="0" r="3810" b="0"/>
            <wp:docPr id="1473423668" name="Рисунок 1473423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FEB0" w14:textId="77777777" w:rsidR="007563FB" w:rsidRDefault="007563FB" w:rsidP="007563FB">
      <w:pPr>
        <w:ind w:firstLine="0"/>
      </w:pPr>
    </w:p>
    <w:p w14:paraId="47942665" w14:textId="3A954970" w:rsidR="002135CA" w:rsidRDefault="007563FB" w:rsidP="002135CA">
      <w:pPr>
        <w:pStyle w:val="1"/>
        <w:rPr>
          <w:smallCaps/>
          <w:color w:val="000000"/>
        </w:rPr>
      </w:pPr>
      <w:r>
        <w:rPr>
          <w:smallCaps/>
          <w:color w:val="000000"/>
        </w:rPr>
        <w:t>3</w:t>
      </w:r>
      <w:r w:rsidR="002135CA">
        <w:rPr>
          <w:smallCaps/>
          <w:color w:val="000000"/>
        </w:rPr>
        <w:t xml:space="preserve"> КРАТКИЕ ТЕОРЕТИЧЕСКИЕ СВЕДЕНИЯ</w:t>
      </w:r>
    </w:p>
    <w:p w14:paraId="023DBFC5" w14:textId="77777777" w:rsidR="002135CA" w:rsidRPr="002135CA" w:rsidRDefault="002135CA" w:rsidP="002135CA"/>
    <w:p w14:paraId="708CA489" w14:textId="77777777" w:rsidR="002135CA" w:rsidRDefault="002135CA" w:rsidP="002135CA">
      <w:r w:rsidRPr="00320658">
        <w:t>СЛАУ обычно записывается в виде:</w:t>
      </w:r>
    </w:p>
    <w:p w14:paraId="5E90FF93" w14:textId="77777777" w:rsidR="002135CA" w:rsidRPr="00320658" w:rsidRDefault="00000000" w:rsidP="002135CA">
      <w:pPr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i≤1≤n,</m:t>
          </m:r>
        </m:oMath>
      </m:oMathPara>
    </w:p>
    <w:p w14:paraId="7BA98224" w14:textId="77777777" w:rsidR="002135CA" w:rsidRPr="002135CA" w:rsidRDefault="002135CA" w:rsidP="002135CA">
      <w:r>
        <w:t>или</w:t>
      </w:r>
      <w:r w:rsidRPr="002135CA">
        <w:t xml:space="preserve"> </w:t>
      </w:r>
      <m:oMath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</m:oMath>
    </w:p>
    <w:p w14:paraId="30F293D1" w14:textId="77777777" w:rsidR="002135CA" w:rsidRPr="002135CA" w:rsidRDefault="002135CA" w:rsidP="002135CA"/>
    <w:p w14:paraId="651D92C3" w14:textId="77777777" w:rsidR="002135CA" w:rsidRPr="002135CA" w:rsidRDefault="002135CA" w:rsidP="002135CA">
      <w:r>
        <w:lastRenderedPageBreak/>
        <w:t xml:space="preserve">где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Pr="007653E2">
        <w:t xml:space="preserve">;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 w:rsidRPr="007653E2">
        <w:t xml:space="preserve">; </w:t>
      </w: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 w:rsidRPr="007653E2">
        <w:t>.</w:t>
      </w:r>
    </w:p>
    <w:p w14:paraId="3A943AE0" w14:textId="77777777" w:rsidR="002135CA" w:rsidRPr="002135CA" w:rsidRDefault="002135CA" w:rsidP="002135CA"/>
    <w:p w14:paraId="63A37CC3" w14:textId="77777777" w:rsidR="002135CA" w:rsidRPr="007653E2" w:rsidRDefault="002135CA" w:rsidP="002135CA">
      <w:pPr>
        <w:rPr>
          <w:iCs/>
        </w:rPr>
      </w:pPr>
      <w:r w:rsidRPr="007653E2">
        <w:rPr>
          <w:iCs/>
        </w:rPr>
        <w:t xml:space="preserve">Здесь </w:t>
      </w:r>
      <m:oMath>
        <m:r>
          <w:rPr>
            <w:rFonts w:ascii="Cambria Math" w:hAnsi="Cambria Math"/>
          </w:rPr>
          <m:t>A</m:t>
        </m:r>
      </m:oMath>
      <w:r w:rsidRPr="007653E2">
        <w:rPr>
          <w:iCs/>
        </w:rPr>
        <w:t xml:space="preserve"> и </w:t>
      </w:r>
      <m:oMath>
        <m:r>
          <w:rPr>
            <w:rFonts w:ascii="Cambria Math" w:hAnsi="Cambria Math"/>
          </w:rPr>
          <m:t>b</m:t>
        </m:r>
      </m:oMath>
      <w:r w:rsidRPr="007653E2">
        <w:rPr>
          <w:iCs/>
        </w:rPr>
        <w:t xml:space="preserve"> заданы, требуется найти </w:t>
      </w:r>
      <m:oMath>
        <m:r>
          <w:rPr>
            <w:rFonts w:ascii="Cambria Math" w:hAnsi="Cambria Math"/>
          </w:rPr>
          <m:t>x</m:t>
        </m:r>
      </m:oMath>
      <w:r w:rsidRPr="007653E2">
        <w:rPr>
          <w:iCs/>
        </w:rPr>
        <w:t xml:space="preserve">. </w:t>
      </w:r>
    </w:p>
    <w:p w14:paraId="08695127" w14:textId="77777777" w:rsidR="007563FB" w:rsidRPr="007653E2" w:rsidRDefault="007563FB" w:rsidP="007563FB">
      <w:pPr>
        <w:rPr>
          <w:iCs/>
        </w:rPr>
      </w:pPr>
      <w:r w:rsidRPr="007653E2">
        <w:rPr>
          <w:iCs/>
        </w:rPr>
        <w:t xml:space="preserve">Методы решения СЛАУ делятся на прямые и итерационные. Прямые методы дают в принципе точное решение (если не учитывать ошибок округления) за конечное число арифметических операций. Они просты и наиболее универсальны. Для хорошо обусловленных систем небольшого порядка </w:t>
      </w:r>
      <m:oMath>
        <m:r>
          <w:rPr>
            <w:rFonts w:ascii="Cambria Math" w:hAnsi="Cambria Math" w:cs="Times New Roman"/>
          </w:rPr>
          <m:t>n ≤ 200</m:t>
        </m:r>
      </m:oMath>
      <w:r w:rsidRPr="007653E2">
        <w:rPr>
          <w:iCs/>
        </w:rPr>
        <w:t xml:space="preserve"> применяются практически только прямые методы.</w:t>
      </w:r>
    </w:p>
    <w:p w14:paraId="0E92021A" w14:textId="77777777" w:rsidR="007563FB" w:rsidRDefault="007563FB" w:rsidP="007563FB">
      <w:pPr>
        <w:spacing w:before="280" w:after="280" w:line="240" w:lineRule="auto"/>
        <w:ind w:firstLine="720"/>
        <w:rPr>
          <w:iCs/>
        </w:rPr>
      </w:pPr>
      <w:r w:rsidRPr="007563FB">
        <w:rPr>
          <w:iCs/>
        </w:rPr>
        <w:t>Метод Гаусса прекрасно подходит для решения систем линейных алгебраических уравнений (СЛАУ). Он обладает рядом преимуществ по сравнению с другими методами:</w:t>
      </w:r>
    </w:p>
    <w:p w14:paraId="74FED74A" w14:textId="77777777" w:rsidR="007563FB" w:rsidRDefault="007563FB" w:rsidP="007563FB">
      <w:pPr>
        <w:spacing w:before="280" w:after="280" w:line="240" w:lineRule="auto"/>
        <w:ind w:firstLine="720"/>
        <w:rPr>
          <w:rFonts w:eastAsia="Times New Roman" w:cs="Times New Roman"/>
          <w:color w:val="000000"/>
          <w:szCs w:val="28"/>
        </w:rPr>
      </w:pPr>
      <w:r>
        <w:rPr>
          <w:color w:val="000000"/>
          <w:szCs w:val="28"/>
        </w:rPr>
        <w:t>1 Н</w:t>
      </w:r>
      <w:r w:rsidRPr="007563FB">
        <w:rPr>
          <w:rFonts w:eastAsia="Times New Roman" w:cs="Times New Roman"/>
          <w:color w:val="000000"/>
          <w:szCs w:val="28"/>
        </w:rPr>
        <w:t>ет необходимости предварительно исследовать систему уравнений на совместность;</w:t>
      </w:r>
    </w:p>
    <w:p w14:paraId="47C14897" w14:textId="77777777" w:rsidR="007563FB" w:rsidRDefault="007563FB" w:rsidP="007563FB">
      <w:pPr>
        <w:spacing w:before="280" w:after="280" w:line="240" w:lineRule="auto"/>
        <w:ind w:firstLine="720"/>
        <w:rPr>
          <w:rFonts w:eastAsia="Times New Roman" w:cs="Times New Roman"/>
          <w:color w:val="000000"/>
          <w:szCs w:val="28"/>
        </w:rPr>
      </w:pPr>
      <w:r>
        <w:rPr>
          <w:color w:val="000000"/>
          <w:szCs w:val="28"/>
        </w:rPr>
        <w:t>2 М</w:t>
      </w:r>
      <w:r w:rsidRPr="007563FB">
        <w:rPr>
          <w:rFonts w:eastAsia="Times New Roman" w:cs="Times New Roman"/>
          <w:color w:val="000000"/>
          <w:szCs w:val="28"/>
        </w:rPr>
        <w:t>етодом Гаусса можно решать не только СЛАУ, в которых число уравнений совпадает с количеством неизвестных переменных и основная матрица системы невырожденная, но и системы уравнений, в которых число уравнений не совпадает с количеством неизвестных переменных или определитель основной матрицы равен нулю;</w:t>
      </w:r>
    </w:p>
    <w:p w14:paraId="17F3E7A5" w14:textId="6EF85427" w:rsidR="007563FB" w:rsidRPr="007563FB" w:rsidRDefault="007563FB" w:rsidP="007563FB">
      <w:pPr>
        <w:spacing w:before="280" w:after="280" w:line="240" w:lineRule="auto"/>
        <w:ind w:firstLine="720"/>
        <w:rPr>
          <w:rFonts w:eastAsia="Times New Roman" w:cs="Times New Roman"/>
          <w:color w:val="000000"/>
          <w:szCs w:val="28"/>
        </w:rPr>
      </w:pPr>
      <w:r>
        <w:rPr>
          <w:color w:val="000000"/>
          <w:szCs w:val="28"/>
        </w:rPr>
        <w:t>3 М</w:t>
      </w:r>
      <w:r w:rsidRPr="007563FB">
        <w:rPr>
          <w:rFonts w:eastAsia="Times New Roman" w:cs="Times New Roman"/>
          <w:color w:val="000000"/>
          <w:szCs w:val="28"/>
        </w:rPr>
        <w:t>етод Гаусса приводит к результату при сравнительно небольшом количестве вычислительных операций.</w:t>
      </w:r>
    </w:p>
    <w:p w14:paraId="030A6C94" w14:textId="77777777" w:rsidR="007563FB" w:rsidRPr="007563FB" w:rsidRDefault="007563FB" w:rsidP="007563FB">
      <w:pPr>
        <w:rPr>
          <w:iCs/>
        </w:rPr>
      </w:pPr>
      <w:r w:rsidRPr="007563FB">
        <w:rPr>
          <w:iCs/>
        </w:rPr>
        <w:t>Метод Гаусса включает в себя прямой (приведение расширенной матрицы к ступенчатому виду, то есть получение нулей под главной диагональю) и обратный (получение нулей над главной диагональю расширенной матрицы) ходы. Прямой ход и называется методом Гаусса, обратный - методом Гаусса-</w:t>
      </w:r>
      <w:proofErr w:type="spellStart"/>
      <w:r w:rsidRPr="007563FB">
        <w:rPr>
          <w:iCs/>
        </w:rPr>
        <w:t>Жордана</w:t>
      </w:r>
      <w:proofErr w:type="spellEnd"/>
      <w:r w:rsidRPr="007563FB">
        <w:rPr>
          <w:iCs/>
        </w:rPr>
        <w:t>, который отличается от первого только последовательностью исключения переменных.</w:t>
      </w:r>
    </w:p>
    <w:p w14:paraId="41F40FC1" w14:textId="0A0D6698" w:rsidR="007563FB" w:rsidRPr="007563FB" w:rsidRDefault="007563FB" w:rsidP="007563FB">
      <w:pPr>
        <w:rPr>
          <w:iCs/>
        </w:rPr>
      </w:pPr>
      <w:r w:rsidRPr="007563FB">
        <w:rPr>
          <w:iCs/>
        </w:rPr>
        <w:t>Метод Гаусса идеально подходит для решения систем, содержащих больше трех линейных уравнений, для решения систем уравнений, которые не являются квадратными (чего не скажешь про метод Крамера и матричный метод). То есть метод Гаусса - наиболее универсальный метод для нахождения решения любой системы линейных уравнений, он работает в случае, когда система имеет бесконечно много решений или.</w:t>
      </w:r>
    </w:p>
    <w:p w14:paraId="208668FB" w14:textId="77777777" w:rsidR="007563FB" w:rsidRDefault="007563FB" w:rsidP="002135CA">
      <w:pPr>
        <w:rPr>
          <w:b/>
          <w:bCs/>
          <w:iCs/>
        </w:rPr>
      </w:pPr>
    </w:p>
    <w:p w14:paraId="02C99D64" w14:textId="3F2599B4" w:rsidR="002135CA" w:rsidRPr="002135CA" w:rsidRDefault="002135CA" w:rsidP="002135CA">
      <w:pPr>
        <w:rPr>
          <w:iCs/>
        </w:rPr>
      </w:pPr>
      <w:r w:rsidRPr="00A00856">
        <w:rPr>
          <w:iCs/>
        </w:rPr>
        <w:t xml:space="preserve">Вычисления с помощью метода Гаусса заключаются в последовательном исключении неизвестных из системы для преобразования ее к эквивалентной системе с верхней треугольной матрицей. Вычисления значений неизвестных производят на этапе обратного хода. </w:t>
      </w:r>
    </w:p>
    <w:p w14:paraId="0BA7B37D" w14:textId="77777777" w:rsidR="002135CA" w:rsidRPr="00A00856" w:rsidRDefault="002135CA" w:rsidP="002135CA">
      <w:pPr>
        <w:rPr>
          <w:iCs/>
        </w:rPr>
      </w:pPr>
      <w:r w:rsidRPr="00A00856">
        <w:rPr>
          <w:iCs/>
        </w:rPr>
        <w:lastRenderedPageBreak/>
        <w:t xml:space="preserve">Рассмотрим сначала простейший вариант метода Гаусса, называемый </w:t>
      </w:r>
      <w:r w:rsidRPr="00A00856">
        <w:rPr>
          <w:i/>
        </w:rPr>
        <w:t>схемой единственного деления</w:t>
      </w:r>
      <w:r w:rsidRPr="00A00856">
        <w:rPr>
          <w:iCs/>
        </w:rPr>
        <w:t>.</w:t>
      </w:r>
    </w:p>
    <w:p w14:paraId="3B9D71B1" w14:textId="77777777" w:rsidR="002135CA" w:rsidRPr="002135CA" w:rsidRDefault="002135CA" w:rsidP="002135CA">
      <w:pPr>
        <w:rPr>
          <w:iCs/>
        </w:rPr>
      </w:pPr>
      <w:r w:rsidRPr="00A00856">
        <w:rPr>
          <w:iCs/>
        </w:rPr>
        <w:t xml:space="preserve">Прямой ход состоит из </w:t>
      </w:r>
      <m:oMath>
        <m:r>
          <w:rPr>
            <w:rFonts w:ascii="Cambria Math" w:hAnsi="Cambria Math"/>
          </w:rPr>
          <m:t>n - 1</m:t>
        </m:r>
      </m:oMath>
      <w:r w:rsidRPr="00A00856">
        <w:rPr>
          <w:iCs/>
        </w:rPr>
        <w:t xml:space="preserve"> шагов исключения. </w:t>
      </w:r>
    </w:p>
    <w:p w14:paraId="221F7560" w14:textId="77777777" w:rsidR="002135CA" w:rsidRPr="00A00856" w:rsidRDefault="002135CA" w:rsidP="002135CA">
      <w:pPr>
        <w:rPr>
          <w:iCs/>
        </w:rPr>
      </w:pPr>
      <w:r w:rsidRPr="00A00856">
        <w:rPr>
          <w:iCs/>
        </w:rPr>
        <w:t xml:space="preserve">1-й шаг. Целью этого шага является исключение неизвестного </w:t>
      </w:r>
      <m:oMath>
        <m:r>
          <w:rPr>
            <w:rFonts w:ascii="Cambria Math" w:hAnsi="Cambria Math"/>
          </w:rPr>
          <m:t>x1</m:t>
        </m:r>
      </m:oMath>
      <w:r w:rsidRPr="00A00856">
        <w:rPr>
          <w:iCs/>
        </w:rPr>
        <w:t xml:space="preserve"> из уравнений с номерами </w:t>
      </w:r>
      <m:oMath>
        <m:r>
          <w:rPr>
            <w:rFonts w:ascii="Cambria Math" w:hAnsi="Cambria Math"/>
          </w:rPr>
          <m:t>i = 2, 3, …, n</m:t>
        </m:r>
      </m:oMath>
      <w:r w:rsidRPr="00A00856">
        <w:rPr>
          <w:iCs/>
        </w:rPr>
        <w:t xml:space="preserve">. Предположим, что коэффициент </w:t>
      </w:r>
      <m:oMath>
        <m:r>
          <w:rPr>
            <w:rFonts w:ascii="Cambria Math" w:hAnsi="Cambria Math"/>
          </w:rPr>
          <m:t>a11 ≠ 0</m:t>
        </m:r>
      </m:oMath>
      <w:r w:rsidRPr="00A00856">
        <w:rPr>
          <w:iCs/>
        </w:rPr>
        <w:t xml:space="preserve">. Будем называть его главным элементом 1-го шага. </w:t>
      </w:r>
    </w:p>
    <w:p w14:paraId="2BE6A584" w14:textId="77777777" w:rsidR="002135CA" w:rsidRDefault="002135CA" w:rsidP="002135CA">
      <w:pPr>
        <w:rPr>
          <w:iCs/>
          <w:lang w:val="en-US"/>
        </w:rPr>
      </w:pPr>
      <w:r w:rsidRPr="00A00856">
        <w:rPr>
          <w:iCs/>
        </w:rPr>
        <w:t>Найдем величины</w:t>
      </w:r>
      <w:r>
        <w:rPr>
          <w:iCs/>
          <w:lang w:val="en-US"/>
        </w:rPr>
        <w:t>:</w:t>
      </w:r>
    </w:p>
    <w:p w14:paraId="4A6870ED" w14:textId="77777777" w:rsidR="002135CA" w:rsidRPr="00A00856" w:rsidRDefault="00000000" w:rsidP="002135CA">
      <w:pPr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i=2, 3,…, n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3C101E0" w14:textId="77777777" w:rsidR="002135CA" w:rsidRPr="00A00856" w:rsidRDefault="002135CA" w:rsidP="002135CA">
      <w:pPr>
        <w:rPr>
          <w:iCs/>
          <w:lang w:val="en-US"/>
        </w:rPr>
      </w:pPr>
    </w:p>
    <w:p w14:paraId="3E71B6AE" w14:textId="77777777" w:rsidR="002135CA" w:rsidRDefault="002135CA" w:rsidP="002135CA">
      <w:pPr>
        <w:rPr>
          <w:iCs/>
          <w:lang w:val="en-US"/>
        </w:rPr>
      </w:pPr>
      <w:r w:rsidRPr="00A00856">
        <w:rPr>
          <w:iCs/>
        </w:rPr>
        <w:t xml:space="preserve">называемые </w:t>
      </w:r>
      <w:r w:rsidRPr="00A00856">
        <w:rPr>
          <w:i/>
        </w:rPr>
        <w:t>множителями 1-го шага</w:t>
      </w:r>
      <w:r w:rsidRPr="00A00856">
        <w:rPr>
          <w:iCs/>
        </w:rPr>
        <w:t xml:space="preserve">. Вычтем последовательно из второго, третьего, …, </w:t>
      </w:r>
      <m:oMath>
        <m:r>
          <w:rPr>
            <w:rFonts w:ascii="Cambria Math" w:hAnsi="Cambria Math"/>
          </w:rPr>
          <m:t>n</m:t>
        </m:r>
      </m:oMath>
      <w:r w:rsidRPr="00A00856">
        <w:rPr>
          <w:iCs/>
        </w:rPr>
        <w:t xml:space="preserve">-го уравнений системы первое уравнение, умноженное соответственно на </w:t>
      </w:r>
      <m:oMath>
        <m:r>
          <w:rPr>
            <w:rFonts w:ascii="Cambria Math" w:hAnsi="Cambria Math"/>
          </w:rPr>
          <m:t>q21, q31, …, qn1</m:t>
        </m:r>
      </m:oMath>
      <w:r w:rsidRPr="00A00856">
        <w:rPr>
          <w:iCs/>
        </w:rPr>
        <w:t>. Это позволит обратить в нуль коэффициенты при x1 во всех уравнениях, кроме первого. В результате получим эквивалентную систему</w:t>
      </w:r>
    </w:p>
    <w:p w14:paraId="2B7A15EB" w14:textId="77777777" w:rsidR="002135CA" w:rsidRDefault="002135CA" w:rsidP="002135CA">
      <w:pPr>
        <w:rPr>
          <w:iCs/>
          <w:lang w:val="en-US"/>
        </w:rPr>
      </w:pPr>
    </w:p>
    <w:p w14:paraId="05A790A5" w14:textId="77777777" w:rsidR="002135CA" w:rsidRPr="00CE5067" w:rsidRDefault="00000000" w:rsidP="002135CA">
      <w:pPr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2n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32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33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3n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…………………………………………………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n2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n3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nn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14:paraId="0864CD3B" w14:textId="77777777" w:rsidR="002135CA" w:rsidRDefault="002135CA" w:rsidP="002135CA">
      <w:pPr>
        <w:rPr>
          <w:iCs/>
          <w:lang w:val="en-US"/>
        </w:rPr>
      </w:pPr>
    </w:p>
    <w:p w14:paraId="1E220842" w14:textId="77777777" w:rsidR="002135CA" w:rsidRPr="00A76905" w:rsidRDefault="002135CA" w:rsidP="002135CA">
      <w:pPr>
        <w:rPr>
          <w:iCs/>
        </w:rPr>
      </w:pPr>
      <w:r w:rsidRPr="00CE5067">
        <w:rPr>
          <w:iCs/>
        </w:rPr>
        <w:t xml:space="preserve">в которой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 xml:space="preserve">   (1)</m:t>
            </m:r>
          </m:sup>
        </m:sSubSup>
      </m:oMath>
      <w:r w:rsidRPr="00CE5067">
        <w:rPr>
          <w:iCs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 xml:space="preserve">   (1)</m:t>
            </m:r>
          </m:sup>
        </m:sSubSup>
      </m:oMath>
      <w:r w:rsidRPr="00CE5067">
        <w:rPr>
          <w:iCs/>
        </w:rPr>
        <w:t xml:space="preserve"> вычисляются по формулам</w:t>
      </w:r>
    </w:p>
    <w:p w14:paraId="1AA38BD1" w14:textId="77777777" w:rsidR="002135CA" w:rsidRPr="002135CA" w:rsidRDefault="002135CA" w:rsidP="002135CA">
      <w:pPr>
        <w:rPr>
          <w:iCs/>
        </w:rPr>
      </w:pPr>
    </w:p>
    <w:p w14:paraId="0F37A17A" w14:textId="77777777" w:rsidR="002135CA" w:rsidRPr="00942D7C" w:rsidRDefault="00000000" w:rsidP="002135CA">
      <w:pPr>
        <w:rPr>
          <w:iCs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 xml:space="preserve">   (1)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qi1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1j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 xml:space="preserve">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. 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643A82E9" w14:textId="77777777" w:rsidR="002135CA" w:rsidRDefault="002135CA" w:rsidP="002135CA">
      <w:pPr>
        <w:rPr>
          <w:iCs/>
          <w:lang w:val="en-US"/>
        </w:rPr>
      </w:pPr>
    </w:p>
    <w:p w14:paraId="33BD0A53" w14:textId="77777777" w:rsidR="002135CA" w:rsidRDefault="002135CA" w:rsidP="002135CA">
      <w:pPr>
        <w:rPr>
          <w:iCs/>
          <w:lang w:val="en-US"/>
        </w:rPr>
      </w:pPr>
      <w:r w:rsidRPr="00942D7C">
        <w:rPr>
          <w:iCs/>
        </w:rPr>
        <w:t>2-й шаг. Целью этого шага является ис</w:t>
      </w:r>
      <w:r>
        <w:rPr>
          <w:iCs/>
        </w:rPr>
        <w:t>к</w:t>
      </w:r>
      <w:r w:rsidRPr="00942D7C">
        <w:rPr>
          <w:iCs/>
        </w:rPr>
        <w:t>лючение неизвестного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42D7C">
        <w:rPr>
          <w:iCs/>
        </w:rPr>
        <w:t xml:space="preserve"> из уравнений с номерами </w:t>
      </w:r>
      <m:oMath>
        <m:r>
          <w:rPr>
            <w:rFonts w:ascii="Cambria Math" w:hAnsi="Cambria Math"/>
          </w:rPr>
          <m:t>i = 3, 4, …, n</m:t>
        </m:r>
      </m:oMath>
      <w:r w:rsidRPr="00942D7C">
        <w:rPr>
          <w:iCs/>
        </w:rPr>
        <w:t xml:space="preserve">. Пусть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 xml:space="preserve">    (1)</m:t>
            </m:r>
          </m:sup>
        </m:sSubSup>
        <m:r>
          <w:rPr>
            <w:rFonts w:ascii="Cambria Math" w:hAnsi="Cambria Math"/>
          </w:rPr>
          <m:t>≠0</m:t>
        </m:r>
      </m:oMath>
      <w:r w:rsidRPr="00942D7C">
        <w:rPr>
          <w:iCs/>
        </w:rPr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 xml:space="preserve">    (1)</m:t>
            </m:r>
          </m:sup>
        </m:sSubSup>
      </m:oMath>
      <w:r w:rsidRPr="00942D7C">
        <w:rPr>
          <w:iCs/>
        </w:rPr>
        <w:t xml:space="preserve"> – коэффициент, называемый </w:t>
      </w:r>
      <w:r w:rsidRPr="00942D7C">
        <w:rPr>
          <w:i/>
        </w:rPr>
        <w:t>главным</w:t>
      </w:r>
      <w:r w:rsidRPr="00942D7C">
        <w:rPr>
          <w:iCs/>
        </w:rPr>
        <w:t xml:space="preserve"> (или </w:t>
      </w:r>
      <w:r w:rsidRPr="00942D7C">
        <w:rPr>
          <w:i/>
        </w:rPr>
        <w:t>ведущим</w:t>
      </w:r>
      <w:r w:rsidRPr="00942D7C">
        <w:rPr>
          <w:iCs/>
        </w:rPr>
        <w:t xml:space="preserve">) </w:t>
      </w:r>
      <w:r w:rsidRPr="00942D7C">
        <w:rPr>
          <w:i/>
        </w:rPr>
        <w:t>элементом 2-го шага</w:t>
      </w:r>
      <w:r w:rsidRPr="00942D7C">
        <w:rPr>
          <w:iCs/>
        </w:rPr>
        <w:t xml:space="preserve">. </w:t>
      </w:r>
      <w:r>
        <w:rPr>
          <w:iCs/>
        </w:rPr>
        <w:t>Вычислим множители 2-го шага</w:t>
      </w:r>
      <w:r>
        <w:rPr>
          <w:iCs/>
          <w:lang w:val="en-US"/>
        </w:rPr>
        <w:t>:</w:t>
      </w:r>
    </w:p>
    <w:p w14:paraId="7641D848" w14:textId="77777777" w:rsidR="002135CA" w:rsidRDefault="002135CA" w:rsidP="002135CA">
      <w:pPr>
        <w:rPr>
          <w:iCs/>
          <w:lang w:val="en-US"/>
        </w:rPr>
      </w:pPr>
    </w:p>
    <w:p w14:paraId="571342F5" w14:textId="77777777" w:rsidR="002135CA" w:rsidRDefault="00000000" w:rsidP="002135CA">
      <w:pPr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2 2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lang w:val="en-US"/>
            </w:rPr>
            <m:t>(i=3, 4, …, n)</m:t>
          </m:r>
        </m:oMath>
      </m:oMathPara>
    </w:p>
    <w:p w14:paraId="18FC9423" w14:textId="77777777" w:rsidR="002135CA" w:rsidRPr="00942D7C" w:rsidRDefault="002135CA" w:rsidP="002135CA">
      <w:pPr>
        <w:rPr>
          <w:iCs/>
        </w:rPr>
      </w:pPr>
      <w:r w:rsidRPr="00942D7C">
        <w:rPr>
          <w:iCs/>
        </w:rPr>
        <w:t xml:space="preserve">и вычтем последовательно из третьего, четвертого, …, </w:t>
      </w:r>
      <m:oMath>
        <m:r>
          <w:rPr>
            <w:rFonts w:ascii="Cambria Math" w:hAnsi="Cambria Math"/>
          </w:rPr>
          <m:t>n</m:t>
        </m:r>
      </m:oMath>
      <w:r w:rsidRPr="00942D7C">
        <w:rPr>
          <w:iCs/>
        </w:rPr>
        <w:t xml:space="preserve">-го уравнений системы второе уравнение, умноженное соответственно на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 w:rsidRPr="00942D7C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</m:oMath>
      <w:r w:rsidRPr="00942D7C">
        <w:rPr>
          <w:iCs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n2</m:t>
            </m:r>
          </m:sub>
        </m:sSub>
      </m:oMath>
      <w:r w:rsidRPr="00942D7C">
        <w:rPr>
          <w:iCs/>
        </w:rPr>
        <w:t>. В результате получим систему:</w:t>
      </w:r>
    </w:p>
    <w:p w14:paraId="2CCBC21B" w14:textId="77777777" w:rsidR="002135CA" w:rsidRPr="00942D7C" w:rsidRDefault="002135CA" w:rsidP="002135CA">
      <w:pPr>
        <w:jc w:val="center"/>
        <w:rPr>
          <w:iCs/>
        </w:rPr>
      </w:pPr>
    </w:p>
    <w:p w14:paraId="1FE252E9" w14:textId="77777777" w:rsidR="002135CA" w:rsidRPr="00CE5067" w:rsidRDefault="00000000" w:rsidP="002135CA">
      <w:pPr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1 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2n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 xml:space="preserve"> ,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            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33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3n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 xml:space="preserve"> ,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…………………………………………………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            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n3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nn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 xml:space="preserve"> , </m:t>
          </m:r>
        </m:oMath>
      </m:oMathPara>
    </w:p>
    <w:p w14:paraId="48938AF6" w14:textId="77777777" w:rsidR="002135CA" w:rsidRPr="00942D7C" w:rsidRDefault="002135CA" w:rsidP="002135CA">
      <w:pPr>
        <w:ind w:firstLine="0"/>
        <w:jc w:val="center"/>
        <w:rPr>
          <w:iCs/>
          <w:lang w:val="en-US"/>
        </w:rPr>
      </w:pPr>
    </w:p>
    <w:p w14:paraId="5F46E2CC" w14:textId="77777777" w:rsidR="002135CA" w:rsidRPr="00942D7C" w:rsidRDefault="002135CA" w:rsidP="002135CA">
      <w:pPr>
        <w:rPr>
          <w:iCs/>
        </w:rPr>
      </w:pPr>
      <w:r w:rsidRPr="00942D7C">
        <w:rPr>
          <w:iCs/>
        </w:rPr>
        <w:t xml:space="preserve">Здесь коэффициенты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</w:rPr>
              <m:t xml:space="preserve">    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Pr="00942D7C">
        <w:rPr>
          <w:iCs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 xml:space="preserve">  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Pr="00942D7C">
        <w:rPr>
          <w:iCs/>
        </w:rPr>
        <w:t xml:space="preserve"> вычисляются по формулам:</w:t>
      </w:r>
    </w:p>
    <w:p w14:paraId="3D77875F" w14:textId="77777777" w:rsidR="002135CA" w:rsidRPr="00942D7C" w:rsidRDefault="002135CA" w:rsidP="002135CA">
      <w:pPr>
        <w:rPr>
          <w:iCs/>
        </w:rPr>
      </w:pPr>
    </w:p>
    <w:p w14:paraId="2D912A7E" w14:textId="77777777" w:rsidR="002135CA" w:rsidRPr="00942D7C" w:rsidRDefault="00000000" w:rsidP="002135CA">
      <w:pPr>
        <w:rPr>
          <w:iCs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 xml:space="preserve">   (2)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 xml:space="preserve">   (1)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 xml:space="preserve">   (1)</m:t>
              </m:r>
            </m:sup>
          </m:sSubSup>
          <m:r>
            <w:rPr>
              <w:rFonts w:ascii="Cambria Math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 xml:space="preserve">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 xml:space="preserve">   (1)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 xml:space="preserve">   (1)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. 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517FB97" w14:textId="77777777" w:rsidR="002135CA" w:rsidRDefault="002135CA" w:rsidP="002135CA">
      <w:pPr>
        <w:rPr>
          <w:iCs/>
          <w:lang w:val="en-US"/>
        </w:rPr>
      </w:pPr>
    </w:p>
    <w:p w14:paraId="741BA532" w14:textId="77777777" w:rsidR="002135CA" w:rsidRPr="00927D40" w:rsidRDefault="002135CA" w:rsidP="002135CA">
      <w:pPr>
        <w:rPr>
          <w:iCs/>
        </w:rPr>
      </w:pPr>
      <w:r w:rsidRPr="00927D40">
        <w:rPr>
          <w:iCs/>
        </w:rPr>
        <w:t xml:space="preserve">Аналогично проводятся остальные шаги. Опишем очередной </w:t>
      </w:r>
      <m:oMath>
        <m:r>
          <w:rPr>
            <w:rFonts w:ascii="Cambria Math" w:hAnsi="Cambria Math"/>
          </w:rPr>
          <m:t>k</m:t>
        </m:r>
      </m:oMath>
      <w:r w:rsidRPr="00927D40">
        <w:rPr>
          <w:iCs/>
        </w:rPr>
        <w:t xml:space="preserve">-й шаг. </w:t>
      </w:r>
    </w:p>
    <w:p w14:paraId="639D6B18" w14:textId="77777777" w:rsidR="002135CA" w:rsidRPr="002135CA" w:rsidRDefault="002135CA" w:rsidP="002135CA">
      <w:pPr>
        <w:rPr>
          <w:iCs/>
        </w:rPr>
      </w:pPr>
      <m:oMath>
        <m:r>
          <w:rPr>
            <w:rFonts w:ascii="Cambria Math" w:hAnsi="Cambria Math"/>
          </w:rPr>
          <m:t>k</m:t>
        </m:r>
      </m:oMath>
      <w:r w:rsidRPr="00927D40">
        <w:rPr>
          <w:iCs/>
        </w:rPr>
        <w:t xml:space="preserve">-й шаг. В предположении, что </w:t>
      </w:r>
      <w:r w:rsidRPr="00927D40">
        <w:rPr>
          <w:i/>
        </w:rPr>
        <w:t>главный</w:t>
      </w:r>
      <w:r w:rsidRPr="00927D40">
        <w:rPr>
          <w:iCs/>
        </w:rPr>
        <w:t xml:space="preserve"> (</w:t>
      </w:r>
      <w:r w:rsidRPr="00927D40">
        <w:rPr>
          <w:i/>
        </w:rPr>
        <w:t>ведущий</w:t>
      </w:r>
      <w:r w:rsidRPr="00927D40">
        <w:rPr>
          <w:iCs/>
        </w:rPr>
        <w:t xml:space="preserve">) </w:t>
      </w:r>
      <w:r w:rsidRPr="00927D40">
        <w:rPr>
          <w:i/>
        </w:rPr>
        <w:t>элемент k-го шага</w:t>
      </w:r>
      <w:r w:rsidRPr="00927D40">
        <w:rPr>
          <w:iCs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 xml:space="preserve">   (k-1)</m:t>
            </m:r>
          </m:sup>
        </m:sSubSup>
      </m:oMath>
      <w:r w:rsidRPr="00927D40">
        <w:rPr>
          <w:iCs/>
        </w:rPr>
        <w:t xml:space="preserve"> отличен от нуля, вычислим </w:t>
      </w:r>
      <w:r w:rsidRPr="00927D40">
        <w:rPr>
          <w:i/>
        </w:rPr>
        <w:t>множители k-го шаг</w:t>
      </w:r>
      <w:r>
        <w:rPr>
          <w:i/>
        </w:rPr>
        <w:t>а</w:t>
      </w:r>
      <w:r w:rsidRPr="00927D40">
        <w:rPr>
          <w:iCs/>
        </w:rPr>
        <w:t>:</w:t>
      </w:r>
    </w:p>
    <w:p w14:paraId="29226258" w14:textId="77777777" w:rsidR="002135CA" w:rsidRPr="002135CA" w:rsidRDefault="002135CA" w:rsidP="002135CA">
      <w:pPr>
        <w:rPr>
          <w:iCs/>
        </w:rPr>
      </w:pPr>
    </w:p>
    <w:p w14:paraId="27238FA7" w14:textId="77777777" w:rsidR="002135CA" w:rsidRPr="00927D40" w:rsidRDefault="00000000" w:rsidP="002135CA">
      <w:pPr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lang w:val="en-US"/>
            </w:rPr>
            <m:t>(i=k+1, …, n)</m:t>
          </m:r>
        </m:oMath>
      </m:oMathPara>
    </w:p>
    <w:p w14:paraId="1A4AD0AA" w14:textId="77777777" w:rsidR="002135CA" w:rsidRDefault="002135CA" w:rsidP="002135CA">
      <w:pPr>
        <w:rPr>
          <w:iCs/>
          <w:lang w:val="en-US"/>
        </w:rPr>
      </w:pPr>
    </w:p>
    <w:p w14:paraId="4333B8D0" w14:textId="77777777" w:rsidR="002135CA" w:rsidRPr="00927D40" w:rsidRDefault="002135CA" w:rsidP="002135CA">
      <w:pPr>
        <w:rPr>
          <w:iCs/>
        </w:rPr>
      </w:pPr>
      <w:r w:rsidRPr="00927D40">
        <w:rPr>
          <w:iCs/>
        </w:rPr>
        <w:t xml:space="preserve">и вычтем последовательно из </w:t>
      </w:r>
      <m:oMath>
        <m:r>
          <w:rPr>
            <w:rFonts w:ascii="Cambria Math" w:hAnsi="Cambria Math"/>
          </w:rPr>
          <m:t>(k + 1)</m:t>
        </m:r>
      </m:oMath>
      <w:r w:rsidRPr="00927D40">
        <w:rPr>
          <w:iCs/>
        </w:rPr>
        <w:t xml:space="preserve">-го, …, </w:t>
      </w:r>
      <m:oMath>
        <m:r>
          <w:rPr>
            <w:rFonts w:ascii="Cambria Math" w:hAnsi="Cambria Math"/>
          </w:rPr>
          <m:t>n</m:t>
        </m:r>
      </m:oMath>
      <w:r w:rsidRPr="00927D40">
        <w:rPr>
          <w:iCs/>
        </w:rPr>
        <w:t xml:space="preserve">-го уравнений полученной на предыдущем шаге системы </w:t>
      </w:r>
      <m:oMath>
        <m:r>
          <w:rPr>
            <w:rFonts w:ascii="Cambria Math" w:hAnsi="Cambria Math"/>
          </w:rPr>
          <m:t>k</m:t>
        </m:r>
      </m:oMath>
      <w:r w:rsidRPr="00927D40">
        <w:rPr>
          <w:iCs/>
        </w:rPr>
        <w:t xml:space="preserve">-e уравнение, умноженное соответственно на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Pr="00927D40">
        <w:rPr>
          <w:iCs/>
        </w:rPr>
        <w:t xml:space="preserve">,k,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+2,k</m:t>
            </m:r>
          </m:sub>
        </m:sSub>
        <m:r>
          <w:rPr>
            <w:rFonts w:ascii="Cambria Math" w:hAnsi="Cambria Math"/>
          </w:rPr>
          <m:t xml:space="preserve"> ,</m:t>
        </m:r>
      </m:oMath>
      <w:r w:rsidRPr="00927D40">
        <w:rPr>
          <w:iCs/>
        </w:rPr>
        <w:t xml:space="preserve">…,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927D40">
        <w:rPr>
          <w:iCs/>
        </w:rPr>
        <w:t>.</w:t>
      </w:r>
    </w:p>
    <w:p w14:paraId="3245E01A" w14:textId="77777777" w:rsidR="002135CA" w:rsidRPr="002135CA" w:rsidRDefault="002135CA" w:rsidP="002135CA">
      <w:pPr>
        <w:rPr>
          <w:iCs/>
        </w:rPr>
      </w:pPr>
      <w:r w:rsidRPr="00927D40">
        <w:rPr>
          <w:iCs/>
        </w:rPr>
        <w:t xml:space="preserve">После </w:t>
      </w:r>
      <m:oMath>
        <m:r>
          <w:rPr>
            <w:rFonts w:ascii="Cambria Math" w:hAnsi="Cambria Math"/>
          </w:rPr>
          <m:t>(n - 1)</m:t>
        </m:r>
      </m:oMath>
      <w:r w:rsidRPr="00927D40">
        <w:rPr>
          <w:iCs/>
        </w:rPr>
        <w:t>-го шага исключения получим систему уравнений:</w:t>
      </w:r>
    </w:p>
    <w:p w14:paraId="3DB3056F" w14:textId="77777777" w:rsidR="002135CA" w:rsidRPr="002135CA" w:rsidRDefault="002135CA" w:rsidP="002135CA">
      <w:pPr>
        <w:rPr>
          <w:iCs/>
        </w:rPr>
      </w:pPr>
    </w:p>
    <w:p w14:paraId="17E451D0" w14:textId="77777777" w:rsidR="002135CA" w:rsidRPr="00CE5067" w:rsidRDefault="00000000" w:rsidP="002135CA">
      <w:pPr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1 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2n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 xml:space="preserve"> ,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            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33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3n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 xml:space="preserve"> ,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…………………………………………………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            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 xml:space="preserve">                   a</m:t>
              </m:r>
            </m:e>
            <m:sub>
              <m:r>
                <w:rPr>
                  <w:rFonts w:ascii="Cambria Math" w:hAnsi="Cambria Math"/>
                  <w:lang w:val="en-US"/>
                </w:rPr>
                <m:t>nn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 xml:space="preserve"> , </m:t>
          </m:r>
        </m:oMath>
      </m:oMathPara>
    </w:p>
    <w:p w14:paraId="2D234DEA" w14:textId="77777777" w:rsidR="002135CA" w:rsidRPr="00927D40" w:rsidRDefault="002135CA" w:rsidP="002135CA">
      <w:pPr>
        <w:jc w:val="center"/>
        <w:rPr>
          <w:iCs/>
          <w:lang w:val="en-US"/>
        </w:rPr>
      </w:pPr>
    </w:p>
    <w:p w14:paraId="3E70CA12" w14:textId="77777777" w:rsidR="002135CA" w:rsidRPr="002135CA" w:rsidRDefault="002135CA" w:rsidP="002135CA">
      <w:pPr>
        <w:rPr>
          <w:iCs/>
        </w:rPr>
      </w:pPr>
      <w:r w:rsidRPr="00927D40">
        <w:rPr>
          <w:iCs/>
        </w:rPr>
        <w:t xml:space="preserve">матрица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-1)</m:t>
            </m:r>
          </m:sup>
        </m:sSup>
      </m:oMath>
      <w:r w:rsidRPr="00927D40">
        <w:rPr>
          <w:iCs/>
        </w:rPr>
        <w:t xml:space="preserve"> которой является верхней треугольной. На этом вычисления прямого хода заканчиваются. </w:t>
      </w:r>
    </w:p>
    <w:p w14:paraId="0804F9FF" w14:textId="77777777" w:rsidR="002135CA" w:rsidRDefault="002135CA" w:rsidP="002135CA">
      <w:pPr>
        <w:rPr>
          <w:iCs/>
        </w:rPr>
      </w:pPr>
      <w:r w:rsidRPr="00927D40">
        <w:rPr>
          <w:iCs/>
        </w:rPr>
        <w:t>Обратный ход. Из последнего уравнения системы находим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27D40">
        <w:rPr>
          <w:iCs/>
        </w:rPr>
        <w:t xml:space="preserve">. Подставляя найденное значение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r w:rsidRPr="00927D40">
        <w:rPr>
          <w:iCs/>
        </w:rPr>
        <w:t xml:space="preserve">в предпоследнее уравнение, получим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927D40">
        <w:rPr>
          <w:iCs/>
        </w:rPr>
        <w:t xml:space="preserve">. Осуществляя обратную подстановку, далее последовательно находим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  <w:r w:rsidRPr="00927D40">
        <w:rPr>
          <w:iCs/>
        </w:rPr>
        <w:t xml:space="preserve">,…,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27D40">
        <w:rPr>
          <w:iCs/>
        </w:rPr>
        <w:t>. Вычисления неизвестных здесь проводятся по формулам</w:t>
      </w:r>
      <w:r w:rsidRPr="002135CA">
        <w:rPr>
          <w:iCs/>
        </w:rPr>
        <w:t>:</w:t>
      </w:r>
    </w:p>
    <w:p w14:paraId="41F75CDD" w14:textId="77777777" w:rsidR="002135CA" w:rsidRDefault="002135CA" w:rsidP="002135CA">
      <w:pPr>
        <w:rPr>
          <w:iCs/>
        </w:rPr>
      </w:pPr>
    </w:p>
    <w:p w14:paraId="49B27116" w14:textId="77777777" w:rsidR="002135CA" w:rsidRPr="00FA3B38" w:rsidRDefault="00000000" w:rsidP="002135CA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lang w:val="en-US"/>
            </w:rPr>
            <m:t xml:space="preserve"> ,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 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k-1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k, k+1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       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k-1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-…-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 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k-1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lang w:val="en-US"/>
            </w:rPr>
            <m:t>,(k=n-1,…,1).</m:t>
          </m:r>
        </m:oMath>
      </m:oMathPara>
    </w:p>
    <w:p w14:paraId="5DA93AEC" w14:textId="77777777" w:rsidR="002135CA" w:rsidRDefault="002135CA" w:rsidP="002135CA">
      <w:pPr>
        <w:rPr>
          <w:lang w:val="en-US"/>
        </w:rPr>
      </w:pPr>
    </w:p>
    <w:p w14:paraId="40465915" w14:textId="77777777" w:rsidR="002135CA" w:rsidRPr="002135CA" w:rsidRDefault="002135CA" w:rsidP="002135CA">
      <w:r w:rsidRPr="00FA3B38">
        <w:t xml:space="preserve">Необходимость отличия от 0 главных элементов. Заметим, что вычисление множителей, а также обратная подстановка требуют деления на главные элементы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kk</m:t>
            </m:r>
          </m:sub>
          <m:sup>
            <m:r>
              <w:rPr>
                <w:rFonts w:ascii="Cambria Math" w:hAnsi="Cambria Math"/>
              </w:rPr>
              <m:t xml:space="preserve">    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sup>
        </m:sSubSup>
      </m:oMath>
      <w:r w:rsidRPr="00FA3B38">
        <w:t xml:space="preserve">. Поэтому если один из главных элементов оказывается равным нулю, то схема не может быть реализована. Здравый смысл подсказывает, что и в ситуации, когда все главные элементы отличны от нуля, но среди них есть близкие к нулю, возможен неконтролируемый рост погрешности. </w:t>
      </w:r>
    </w:p>
    <w:p w14:paraId="65D4634D" w14:textId="77777777" w:rsidR="002135CA" w:rsidRPr="002135CA" w:rsidRDefault="002135CA" w:rsidP="002135CA">
      <w:r w:rsidRPr="00FA3B38">
        <w:rPr>
          <w:b/>
          <w:bCs/>
        </w:rPr>
        <w:t>Метод Гаусса с выбором главного элемента по столбцу (схема частичного выбора).</w:t>
      </w:r>
      <w:r w:rsidRPr="00FA3B38">
        <w:t xml:space="preserve"> На </w:t>
      </w:r>
      <m:oMath>
        <m:r>
          <w:rPr>
            <w:rFonts w:ascii="Cambria Math" w:hAnsi="Cambria Math"/>
          </w:rPr>
          <m:t>k</m:t>
        </m:r>
      </m:oMath>
      <w:r w:rsidRPr="00FA3B38">
        <w:t xml:space="preserve">-м шаге прямого хода коэффициенты уравнений системы с номерами </w:t>
      </w:r>
      <m:oMath>
        <m:r>
          <w:rPr>
            <w:rFonts w:ascii="Cambria Math" w:hAnsi="Cambria Math"/>
          </w:rPr>
          <m:t>i = k + 1, …, n</m:t>
        </m:r>
      </m:oMath>
      <w:r w:rsidRPr="00FA3B38">
        <w:t xml:space="preserve"> преобразуются по формулам:</w:t>
      </w:r>
    </w:p>
    <w:p w14:paraId="1FF277A9" w14:textId="77777777" w:rsidR="002135CA" w:rsidRPr="002135CA" w:rsidRDefault="002135CA" w:rsidP="002135CA"/>
    <w:p w14:paraId="33E55D72" w14:textId="77777777" w:rsidR="002135CA" w:rsidRPr="00FA3B38" w:rsidRDefault="00000000" w:rsidP="002135CA">
      <w:pPr>
        <w:rPr>
          <w:iCs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 xml:space="preserve">   (k)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 xml:space="preserve">   (k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1)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 xml:space="preserve">   </m:t>
              </m:r>
            </m:sup>
          </m:sSubSup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 xml:space="preserve">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 xml:space="preserve">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 xml:space="preserve">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i=k+1,. .., n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13EAA19" w14:textId="77777777" w:rsidR="002135CA" w:rsidRDefault="002135CA" w:rsidP="002135CA">
      <w:pPr>
        <w:rPr>
          <w:iCs/>
          <w:lang w:val="en-US"/>
        </w:rPr>
      </w:pPr>
    </w:p>
    <w:p w14:paraId="5C101FBA" w14:textId="77777777" w:rsidR="002135CA" w:rsidRPr="00FA3B38" w:rsidRDefault="002135CA" w:rsidP="002135CA">
      <w:pPr>
        <w:rPr>
          <w:iCs/>
        </w:rPr>
      </w:pPr>
      <w:r w:rsidRPr="00FA3B38">
        <w:rPr>
          <w:iCs/>
        </w:rPr>
        <w:t xml:space="preserve">Интуитивно ясно, что во избежание сильного роста коэффициентов системы и связанных с этим ошибок нельзя допускать появления больших множителей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FA3B38">
        <w:rPr>
          <w:iCs/>
        </w:rPr>
        <w:t xml:space="preserve">. </w:t>
      </w:r>
    </w:p>
    <w:p w14:paraId="719E0792" w14:textId="77777777" w:rsidR="002135CA" w:rsidRPr="002135CA" w:rsidRDefault="002135CA" w:rsidP="002135CA">
      <w:pPr>
        <w:rPr>
          <w:iCs/>
        </w:rPr>
      </w:pPr>
      <w:r w:rsidRPr="00FA3B38">
        <w:rPr>
          <w:iCs/>
        </w:rPr>
        <w:t xml:space="preserve">В методе Гаусса с выбором главного элемента по столбцу гарантируется, что </w:t>
      </w:r>
      <m:oMath>
        <m:r>
          <w:rPr>
            <w:rFonts w:ascii="Cambria Math" w:hAnsi="Cambria Math"/>
          </w:rPr>
          <m:t>|qik| ≤ 1</m:t>
        </m:r>
      </m:oMath>
      <w:r w:rsidRPr="00FA3B38">
        <w:rPr>
          <w:iCs/>
        </w:rPr>
        <w:t xml:space="preserve"> для всех </w:t>
      </w:r>
      <m:oMath>
        <m:r>
          <w:rPr>
            <w:rFonts w:ascii="Cambria Math" w:hAnsi="Cambria Math"/>
          </w:rPr>
          <m:t>k = 1, 2, …, n – 1</m:t>
        </m:r>
      </m:oMath>
      <w:r w:rsidRPr="00FA3B38">
        <w:rPr>
          <w:iCs/>
        </w:rPr>
        <w:t xml:space="preserve"> и </w:t>
      </w:r>
      <m:oMath>
        <m:r>
          <w:rPr>
            <w:rFonts w:ascii="Cambria Math" w:hAnsi="Cambria Math"/>
          </w:rPr>
          <m:t>i = k + 1, …, n</m:t>
        </m:r>
      </m:oMath>
      <w:r w:rsidRPr="00FA3B38">
        <w:rPr>
          <w:iCs/>
        </w:rPr>
        <w:t xml:space="preserve">. Отличие этого варианта метода Гаусса от схемы единственного деления заключается в том, что на </w:t>
      </w:r>
      <m:oMath>
        <m:r>
          <w:rPr>
            <w:rFonts w:ascii="Cambria Math" w:hAnsi="Cambria Math"/>
          </w:rPr>
          <m:t>k</m:t>
        </m:r>
      </m:oMath>
      <w:r w:rsidRPr="00FA3B38">
        <w:rPr>
          <w:iCs/>
        </w:rPr>
        <w:t xml:space="preserve">-м шаге исключения в качестве главного элемента выбирают максимальный по модулю коэффициент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 xml:space="preserve">  k</m:t>
                </m:r>
              </m:sup>
            </m:sSubSup>
          </m:sub>
        </m:sSub>
      </m:oMath>
      <w:r w:rsidRPr="00FA3B38">
        <w:rPr>
          <w:iCs/>
        </w:rPr>
        <w:t xml:space="preserve"> при неизвестной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FA3B38">
        <w:rPr>
          <w:iCs/>
        </w:rPr>
        <w:t xml:space="preserve"> в уравнениях с номерами </w:t>
      </w:r>
      <m:oMath>
        <m:r>
          <w:rPr>
            <w:rFonts w:ascii="Cambria Math" w:hAnsi="Cambria Math"/>
          </w:rPr>
          <m:t>i = k + 1, …, n</m:t>
        </m:r>
      </m:oMath>
      <w:r w:rsidRPr="00FA3B38">
        <w:rPr>
          <w:iCs/>
        </w:rPr>
        <w:t xml:space="preserve">. Затем соответствующее выбранному коэффициенту уравнение с номером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FA3B38">
        <w:rPr>
          <w:iCs/>
        </w:rPr>
        <w:t xml:space="preserve"> меняют местами с </w:t>
      </w:r>
      <m:oMath>
        <m:r>
          <w:rPr>
            <w:rFonts w:ascii="Cambria Math" w:hAnsi="Cambria Math"/>
          </w:rPr>
          <m:t>k</m:t>
        </m:r>
      </m:oMath>
      <w:r w:rsidRPr="00FA3B38">
        <w:rPr>
          <w:iCs/>
        </w:rPr>
        <w:t xml:space="preserve">-м уравнением системы для того, чтобы главный элемент занял место коэффициента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 xml:space="preserve">    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-1)</m:t>
            </m:r>
          </m:sup>
        </m:sSubSup>
      </m:oMath>
      <w:r w:rsidRPr="00FA3B38">
        <w:rPr>
          <w:iCs/>
        </w:rPr>
        <w:t>.</w:t>
      </w:r>
      <w:r w:rsidRPr="003551A8">
        <w:rPr>
          <w:iCs/>
        </w:rPr>
        <w:t xml:space="preserve"> </w:t>
      </w:r>
      <w:r w:rsidRPr="00FA3B38">
        <w:rPr>
          <w:iCs/>
        </w:rPr>
        <w:t xml:space="preserve">После этой перестановки исключение неизвестного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FA3B38">
        <w:rPr>
          <w:iCs/>
        </w:rPr>
        <w:t xml:space="preserve"> производят, как в схеме единственного деления.</w:t>
      </w:r>
    </w:p>
    <w:p w14:paraId="56957203" w14:textId="77777777" w:rsidR="002135CA" w:rsidRPr="003551A8" w:rsidRDefault="002135CA" w:rsidP="002135CA">
      <w:pPr>
        <w:rPr>
          <w:iCs/>
        </w:rPr>
      </w:pPr>
      <w:r w:rsidRPr="003551A8">
        <w:rPr>
          <w:b/>
          <w:bCs/>
          <w:iCs/>
        </w:rPr>
        <w:t>Метод Гаусса с выбором главного элемента по всей матрице (схема полного выбора).</w:t>
      </w:r>
      <w:r w:rsidRPr="003551A8">
        <w:rPr>
          <w:iCs/>
        </w:rPr>
        <w:t xml:space="preserve"> В этой схеме допускается нарушение естественного порядка исключения неизвестных. На 1-м шаге метода среди элементов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3551A8">
        <w:rPr>
          <w:iCs/>
        </w:rPr>
        <w:t xml:space="preserve"> определяют максимальный по модулю элемент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Pr="003551A8">
        <w:rPr>
          <w:iCs/>
        </w:rPr>
        <w:t xml:space="preserve">. Первое уравнение </w:t>
      </w:r>
      <w:r w:rsidRPr="003551A8">
        <w:rPr>
          <w:iCs/>
        </w:rPr>
        <w:lastRenderedPageBreak/>
        <w:t xml:space="preserve">системы и уравнение с номером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551A8">
        <w:rPr>
          <w:iCs/>
        </w:rPr>
        <w:t xml:space="preserve"> меняют местами. Далее стандартным образом производят исключение неизвестного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 w:rsidRPr="003551A8">
        <w:rPr>
          <w:iCs/>
        </w:rPr>
        <w:t xml:space="preserve"> из всех уравнений, кроме первого. </w:t>
      </w:r>
    </w:p>
    <w:p w14:paraId="3E43AE3D" w14:textId="77777777" w:rsidR="002135CA" w:rsidRPr="003551A8" w:rsidRDefault="002135CA" w:rsidP="002135CA">
      <w:pPr>
        <w:rPr>
          <w:iCs/>
        </w:rPr>
      </w:pPr>
      <w:r w:rsidRPr="003551A8">
        <w:rPr>
          <w:iCs/>
        </w:rPr>
        <w:t xml:space="preserve">На </w:t>
      </w:r>
      <m:oMath>
        <m:r>
          <w:rPr>
            <w:rFonts w:ascii="Cambria Math" w:hAnsi="Cambria Math"/>
          </w:rPr>
          <m:t>k</m:t>
        </m:r>
      </m:oMath>
      <w:r w:rsidRPr="003551A8">
        <w:rPr>
          <w:iCs/>
        </w:rPr>
        <w:t xml:space="preserve">-м шаге метода среди коэффициентов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 xml:space="preserve">   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-1)</m:t>
            </m:r>
          </m:sup>
        </m:sSubSup>
      </m:oMath>
      <w:r w:rsidRPr="003551A8">
        <w:rPr>
          <w:iCs/>
        </w:rPr>
        <w:t xml:space="preserve"> при неизвестных в уравнениях системы с номерами </w:t>
      </w:r>
      <m:oMath>
        <m:r>
          <w:rPr>
            <w:rFonts w:ascii="Cambria Math" w:hAnsi="Cambria Math"/>
          </w:rPr>
          <m:t>i = k, …, n</m:t>
        </m:r>
      </m:oMath>
      <w:r w:rsidRPr="003551A8">
        <w:rPr>
          <w:iCs/>
        </w:rPr>
        <w:t xml:space="preserve"> выбирают максимальный по модулю коэффициент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</w:rPr>
              <m:t xml:space="preserve">       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-1)</m:t>
            </m:r>
          </m:sup>
        </m:sSubSup>
      </m:oMath>
      <w:r w:rsidRPr="003551A8">
        <w:rPr>
          <w:iCs/>
        </w:rPr>
        <w:t xml:space="preserve">. Затем </w:t>
      </w:r>
      <m:oMath>
        <m:r>
          <w:rPr>
            <w:rFonts w:ascii="Cambria Math" w:hAnsi="Cambria Math"/>
          </w:rPr>
          <m:t>k</m:t>
        </m:r>
      </m:oMath>
      <w:r w:rsidRPr="003551A8">
        <w:rPr>
          <w:iCs/>
        </w:rPr>
        <w:t xml:space="preserve">-е уравнение и уравнение, содержащее найденный коэффициент, меняют местами и исключают неизвестное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Pr="003551A8">
        <w:rPr>
          <w:iCs/>
        </w:rPr>
        <w:t xml:space="preserve"> из уравнений с номерами </w:t>
      </w:r>
      <m:oMath>
        <m:r>
          <w:rPr>
            <w:rFonts w:ascii="Cambria Math" w:hAnsi="Cambria Math"/>
          </w:rPr>
          <m:t>i = k + 1, …, n</m:t>
        </m:r>
      </m:oMath>
      <w:r w:rsidRPr="003551A8">
        <w:rPr>
          <w:iCs/>
        </w:rPr>
        <w:t xml:space="preserve">. </w:t>
      </w:r>
    </w:p>
    <w:p w14:paraId="45802922" w14:textId="10D1D39A" w:rsidR="002135CA" w:rsidRDefault="002135CA" w:rsidP="002135CA">
      <w:pPr>
        <w:rPr>
          <w:iCs/>
        </w:rPr>
      </w:pPr>
      <w:r w:rsidRPr="003551A8">
        <w:rPr>
          <w:iCs/>
        </w:rPr>
        <w:t xml:space="preserve">На этапе обратного хода неизвестные вычисляют в следующем порядке: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Pr="003551A8">
        <w:rPr>
          <w:iCs/>
        </w:rPr>
        <w:t>.</w:t>
      </w:r>
    </w:p>
    <w:p w14:paraId="5CAF75D6" w14:textId="77777777" w:rsidR="00793CB4" w:rsidRPr="003551A8" w:rsidRDefault="00793CB4" w:rsidP="002135CA">
      <w:pPr>
        <w:rPr>
          <w:iCs/>
        </w:rPr>
      </w:pPr>
    </w:p>
    <w:p w14:paraId="66F776FA" w14:textId="7FCCC401" w:rsidR="00B16156" w:rsidRDefault="00793CB4" w:rsidP="00B16156">
      <w:pPr>
        <w:pStyle w:val="1"/>
      </w:pPr>
      <w:r w:rsidRPr="007563FB">
        <w:t>4</w:t>
      </w:r>
      <w:r w:rsidR="00B16156" w:rsidRPr="00B16156">
        <w:t xml:space="preserve"> </w:t>
      </w:r>
      <w:r w:rsidR="00B16156">
        <w:t>Выполнение работы</w:t>
      </w:r>
    </w:p>
    <w:p w14:paraId="4ADF8DF5" w14:textId="77777777" w:rsidR="00B16156" w:rsidRPr="00B16156" w:rsidRDefault="00B16156" w:rsidP="00B16156"/>
    <w:p w14:paraId="301AE53B" w14:textId="5415151B" w:rsidR="00586643" w:rsidRDefault="00085A6B" w:rsidP="00793CB4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При</w:t>
      </w:r>
      <w:r w:rsidR="00173D56">
        <w:rPr>
          <w:rFonts w:cs="Times New Roman"/>
          <w:szCs w:val="28"/>
        </w:rPr>
        <w:t xml:space="preserve"> </w:t>
      </w:r>
      <w:r w:rsidR="00D12211">
        <w:rPr>
          <w:rFonts w:cs="Times New Roman"/>
          <w:szCs w:val="28"/>
        </w:rPr>
        <w:t>написани</w:t>
      </w:r>
      <w:r w:rsidR="00173D56">
        <w:rPr>
          <w:rFonts w:cs="Times New Roman"/>
          <w:szCs w:val="28"/>
        </w:rPr>
        <w:t>и</w:t>
      </w:r>
      <w:r w:rsidR="00981AEC">
        <w:rPr>
          <w:rFonts w:cs="Times New Roman"/>
          <w:szCs w:val="28"/>
        </w:rPr>
        <w:t xml:space="preserve"> задани</w:t>
      </w:r>
      <w:r w:rsidR="00173D56">
        <w:rPr>
          <w:rFonts w:cs="Times New Roman"/>
          <w:szCs w:val="28"/>
        </w:rPr>
        <w:t>я</w:t>
      </w:r>
      <w:r w:rsidR="00D12211">
        <w:rPr>
          <w:rFonts w:cs="Times New Roman"/>
          <w:szCs w:val="28"/>
        </w:rPr>
        <w:t xml:space="preserve"> данной лабораторной работы </w:t>
      </w:r>
      <w:r w:rsidR="00981AEC">
        <w:rPr>
          <w:rFonts w:cs="Times New Roman"/>
          <w:szCs w:val="28"/>
        </w:rPr>
        <w:t>использ</w:t>
      </w:r>
      <w:r>
        <w:rPr>
          <w:rFonts w:cs="Times New Roman"/>
          <w:szCs w:val="28"/>
        </w:rPr>
        <w:t>овал</w:t>
      </w:r>
      <w:r w:rsidR="00CA137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CA1370">
        <w:rPr>
          <w:rFonts w:cs="Times New Roman"/>
          <w:szCs w:val="28"/>
        </w:rPr>
        <w:t>ь</w:t>
      </w:r>
      <w:r w:rsidR="00D12211">
        <w:rPr>
          <w:rFonts w:cs="Times New Roman"/>
          <w:szCs w:val="28"/>
        </w:rPr>
        <w:t xml:space="preserve"> </w:t>
      </w:r>
      <w:r w:rsidR="00CA1370">
        <w:rPr>
          <w:rFonts w:cs="Times New Roman"/>
          <w:szCs w:val="28"/>
        </w:rPr>
        <w:t xml:space="preserve">система компьютерной алгебры </w:t>
      </w:r>
      <w:r w:rsidR="00CA1370">
        <w:rPr>
          <w:rFonts w:cs="Times New Roman"/>
          <w:szCs w:val="28"/>
          <w:lang w:val="en-US"/>
        </w:rPr>
        <w:t>Maple</w:t>
      </w:r>
      <w:r w:rsidR="00793CB4" w:rsidRPr="00793CB4">
        <w:rPr>
          <w:rFonts w:cs="Times New Roman"/>
          <w:szCs w:val="28"/>
        </w:rPr>
        <w:t xml:space="preserve"> 2021</w:t>
      </w:r>
      <w:r w:rsidR="00D12211" w:rsidRPr="00D12211">
        <w:rPr>
          <w:rFonts w:cs="Times New Roman"/>
          <w:szCs w:val="28"/>
        </w:rPr>
        <w:t xml:space="preserve">. </w:t>
      </w:r>
      <w:r w:rsidR="00173D56">
        <w:rPr>
          <w:rFonts w:cs="Times New Roman"/>
          <w:szCs w:val="28"/>
        </w:rPr>
        <w:t xml:space="preserve">Для решения СЛАУ необходимо было использовать метод Гаусса и </w:t>
      </w:r>
      <w:r w:rsidR="007563FB">
        <w:rPr>
          <w:rFonts w:cs="Times New Roman"/>
          <w:szCs w:val="28"/>
        </w:rPr>
        <w:t xml:space="preserve">2 </w:t>
      </w:r>
      <w:r w:rsidR="00173D56">
        <w:rPr>
          <w:rFonts w:cs="Times New Roman"/>
          <w:szCs w:val="28"/>
        </w:rPr>
        <w:t xml:space="preserve">его модификации. </w:t>
      </w:r>
    </w:p>
    <w:p w14:paraId="384AA1C3" w14:textId="59294CEE" w:rsidR="004C0D11" w:rsidRPr="004C0D11" w:rsidRDefault="004C0D11" w:rsidP="003D095F">
      <w:pPr>
        <w:spacing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Cs w:val="28"/>
        </w:rPr>
        <w:t xml:space="preserve">Изначально необходимо реализовать функцию для нахождения матрицы </w:t>
      </w:r>
      <w:r>
        <w:rPr>
          <w:rFonts w:eastAsia="Times New Roman" w:cs="Times New Roman"/>
          <w:color w:val="000000"/>
          <w:szCs w:val="28"/>
          <w:lang w:val="en-US"/>
        </w:rPr>
        <w:t>A</w:t>
      </w:r>
      <w:r>
        <w:rPr>
          <w:rFonts w:eastAsia="Times New Roman" w:cs="Times New Roman"/>
          <w:color w:val="000000"/>
          <w:szCs w:val="28"/>
        </w:rPr>
        <w:t>.</w:t>
      </w:r>
    </w:p>
    <w:p w14:paraId="2F344BE9" w14:textId="5B884F02" w:rsidR="003D095F" w:rsidRPr="009C3CEA" w:rsidRDefault="00793CB4" w:rsidP="003D095F">
      <w:pPr>
        <w:spacing w:line="240" w:lineRule="auto"/>
        <w:ind w:firstLine="708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33F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3C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3E33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C3C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3E33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C3C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3E33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="003D095F" w:rsidRPr="009C3C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findA</w:t>
      </w:r>
      <w:proofErr w:type="spellEnd"/>
      <w:r w:rsidR="003D095F" w:rsidRPr="009C3C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="003D095F" w:rsidRPr="009C3C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proc(c::Matrix, d::Matrix, k) </w:t>
      </w:r>
    </w:p>
    <w:p w14:paraId="26C2E231" w14:textId="77777777" w:rsidR="003D095F" w:rsidRPr="009C3CEA" w:rsidRDefault="003D095F" w:rsidP="003D095F">
      <w:pPr>
        <w:spacing w:line="240" w:lineRule="auto"/>
        <w:ind w:firstLine="708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3C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local </w:t>
      </w:r>
      <w:proofErr w:type="gramStart"/>
      <w:r w:rsidRPr="009C3C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a;</w:t>
      </w:r>
      <w:proofErr w:type="gramEnd"/>
      <w:r w:rsidRPr="009C3C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ED0D0EF" w14:textId="77777777" w:rsidR="003D095F" w:rsidRPr="009C3CEA" w:rsidRDefault="003D095F" w:rsidP="003D095F">
      <w:pPr>
        <w:spacing w:line="240" w:lineRule="auto"/>
        <w:ind w:firstLine="708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3C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C3C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9C3C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c . </w:t>
      </w:r>
      <w:proofErr w:type="gramStart"/>
      <w:r w:rsidRPr="009C3C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d;</w:t>
      </w:r>
      <w:proofErr w:type="gramEnd"/>
      <w:r w:rsidRPr="009C3C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60BC89E" w14:textId="77777777" w:rsidR="003D095F" w:rsidRPr="009C3CEA" w:rsidRDefault="003D095F" w:rsidP="003D095F">
      <w:pPr>
        <w:spacing w:line="240" w:lineRule="auto"/>
        <w:ind w:firstLine="708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3C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C3C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9C3C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a*k; </w:t>
      </w:r>
    </w:p>
    <w:p w14:paraId="0911D771" w14:textId="77777777" w:rsidR="003D095F" w:rsidRPr="00912186" w:rsidRDefault="003D095F" w:rsidP="003D095F">
      <w:pPr>
        <w:spacing w:line="240" w:lineRule="auto"/>
        <w:ind w:firstLine="708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C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return</w:t>
      </w:r>
      <w:r w:rsidRPr="0091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C3C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91218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  <w:r w:rsidRPr="0091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046349F" w14:textId="0C82BD01" w:rsidR="00793CB4" w:rsidRPr="003D095F" w:rsidRDefault="003D095F" w:rsidP="003D095F">
      <w:pPr>
        <w:spacing w:line="240" w:lineRule="auto"/>
        <w:ind w:firstLine="708"/>
        <w:contextualSpacing w:val="0"/>
        <w:jc w:val="left"/>
        <w:rPr>
          <w:rFonts w:eastAsia="Times New Roman" w:cs="Times New Roman"/>
          <w:color w:val="auto"/>
          <w:sz w:val="22"/>
        </w:rPr>
      </w:pPr>
      <w:proofErr w:type="gramStart"/>
      <w:r w:rsidRPr="009C3C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9C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3C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proc</w:t>
      </w:r>
      <w:r w:rsidRPr="009C3CE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C3CE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4F2738D9" w14:textId="5CC868C9" w:rsidR="003D095F" w:rsidRPr="00912186" w:rsidRDefault="00186677" w:rsidP="003D095F">
      <w:pPr>
        <w:spacing w:line="240" w:lineRule="auto"/>
        <w:ind w:firstLine="708"/>
        <w:rPr>
          <w:rFonts w:cs="Times New Roman"/>
          <w:szCs w:val="28"/>
          <w:lang w:val="en-US"/>
        </w:rPr>
      </w:pPr>
      <w:r w:rsidRPr="003D095F">
        <w:rPr>
          <w:rFonts w:cs="Times New Roman"/>
          <w:szCs w:val="28"/>
        </w:rPr>
        <w:t xml:space="preserve">Также </w:t>
      </w:r>
      <w:r w:rsidR="003D095F" w:rsidRPr="003D095F">
        <w:rPr>
          <w:rFonts w:cs="Times New Roman"/>
          <w:szCs w:val="28"/>
        </w:rPr>
        <w:t>необходимо реализовать функцию, проверяющую совпадает ли количество строк матрицы </w:t>
      </w:r>
      <w:r w:rsidR="003D095F" w:rsidRPr="003D095F">
        <w:rPr>
          <w:rFonts w:ascii="Cambria Math" w:hAnsi="Cambria Math" w:cs="Cambria Math"/>
          <w:szCs w:val="28"/>
        </w:rPr>
        <w:t>𝑎</w:t>
      </w:r>
      <w:r w:rsidR="003D095F" w:rsidRPr="003D095F">
        <w:rPr>
          <w:rFonts w:cs="Times New Roman"/>
          <w:szCs w:val="28"/>
        </w:rPr>
        <w:t> с количеством элементов вектора </w:t>
      </w:r>
      <w:r w:rsidR="003D095F" w:rsidRPr="003D095F">
        <w:rPr>
          <w:rFonts w:ascii="Cambria Math" w:hAnsi="Cambria Math" w:cs="Cambria Math"/>
          <w:szCs w:val="28"/>
        </w:rPr>
        <w:t>𝑏</w:t>
      </w:r>
      <w:r w:rsidR="003D095F" w:rsidRPr="003D095F">
        <w:rPr>
          <w:rFonts w:cs="Times New Roman"/>
          <w:szCs w:val="28"/>
        </w:rPr>
        <w:t>. Если</w:t>
      </w:r>
      <w:r w:rsidR="003D095F" w:rsidRPr="00912186">
        <w:rPr>
          <w:rFonts w:cs="Times New Roman"/>
          <w:szCs w:val="28"/>
          <w:lang w:val="en-US"/>
        </w:rPr>
        <w:t xml:space="preserve"> </w:t>
      </w:r>
      <w:r w:rsidR="003D095F" w:rsidRPr="003D095F">
        <w:rPr>
          <w:rFonts w:cs="Times New Roman"/>
          <w:szCs w:val="28"/>
        </w:rPr>
        <w:t>размеры</w:t>
      </w:r>
      <w:r w:rsidR="003D095F" w:rsidRPr="00912186">
        <w:rPr>
          <w:rFonts w:cs="Times New Roman"/>
          <w:szCs w:val="28"/>
          <w:lang w:val="en-US"/>
        </w:rPr>
        <w:t xml:space="preserve"> </w:t>
      </w:r>
      <w:r w:rsidR="003D095F" w:rsidRPr="003D095F">
        <w:rPr>
          <w:rFonts w:cs="Times New Roman"/>
          <w:szCs w:val="28"/>
        </w:rPr>
        <w:t>не</w:t>
      </w:r>
      <w:r w:rsidR="003D095F" w:rsidRPr="00912186">
        <w:rPr>
          <w:rFonts w:cs="Times New Roman"/>
          <w:szCs w:val="28"/>
          <w:lang w:val="en-US"/>
        </w:rPr>
        <w:t xml:space="preserve"> </w:t>
      </w:r>
      <w:r w:rsidR="003D095F" w:rsidRPr="003D095F">
        <w:rPr>
          <w:rFonts w:cs="Times New Roman"/>
          <w:szCs w:val="28"/>
        </w:rPr>
        <w:t>совпадают</w:t>
      </w:r>
      <w:r w:rsidR="003D095F" w:rsidRPr="00912186">
        <w:rPr>
          <w:rFonts w:cs="Times New Roman"/>
          <w:szCs w:val="28"/>
          <w:lang w:val="en-US"/>
        </w:rPr>
        <w:t xml:space="preserve">, </w:t>
      </w:r>
      <w:r w:rsidR="003D095F" w:rsidRPr="003D095F">
        <w:rPr>
          <w:rFonts w:cs="Times New Roman"/>
          <w:szCs w:val="28"/>
        </w:rPr>
        <w:t>функция</w:t>
      </w:r>
      <w:r w:rsidR="003D095F" w:rsidRPr="00912186">
        <w:rPr>
          <w:rFonts w:cs="Times New Roman"/>
          <w:szCs w:val="28"/>
          <w:lang w:val="en-US"/>
        </w:rPr>
        <w:t xml:space="preserve"> </w:t>
      </w:r>
      <w:r w:rsidR="003D095F" w:rsidRPr="003D095F">
        <w:rPr>
          <w:rFonts w:cs="Times New Roman"/>
          <w:szCs w:val="28"/>
        </w:rPr>
        <w:t>генерирует</w:t>
      </w:r>
      <w:r w:rsidR="003D095F" w:rsidRPr="00912186">
        <w:rPr>
          <w:rFonts w:cs="Times New Roman"/>
          <w:szCs w:val="28"/>
          <w:lang w:val="en-US"/>
        </w:rPr>
        <w:t xml:space="preserve"> </w:t>
      </w:r>
      <w:r w:rsidR="003D095F" w:rsidRPr="003D095F">
        <w:rPr>
          <w:rFonts w:cs="Times New Roman"/>
          <w:szCs w:val="28"/>
        </w:rPr>
        <w:t>ошибку</w:t>
      </w:r>
      <w:r w:rsidR="003D095F" w:rsidRPr="00912186">
        <w:rPr>
          <w:rFonts w:cs="Times New Roman"/>
          <w:szCs w:val="28"/>
          <w:lang w:val="en-US"/>
        </w:rPr>
        <w:t xml:space="preserve"> </w:t>
      </w:r>
      <w:r w:rsidR="003D095F" w:rsidRPr="003D095F">
        <w:rPr>
          <w:rFonts w:cs="Times New Roman"/>
          <w:szCs w:val="28"/>
        </w:rPr>
        <w:t>с</w:t>
      </w:r>
      <w:r w:rsidR="003D095F" w:rsidRPr="00912186">
        <w:rPr>
          <w:rFonts w:cs="Times New Roman"/>
          <w:szCs w:val="28"/>
          <w:lang w:val="en-US"/>
        </w:rPr>
        <w:t xml:space="preserve"> </w:t>
      </w:r>
      <w:r w:rsidR="003D095F" w:rsidRPr="003D095F">
        <w:rPr>
          <w:rFonts w:cs="Times New Roman"/>
          <w:szCs w:val="28"/>
        </w:rPr>
        <w:t>сообщением</w:t>
      </w:r>
      <w:r w:rsidR="003D095F" w:rsidRPr="00912186">
        <w:rPr>
          <w:rFonts w:cs="Times New Roman"/>
          <w:szCs w:val="28"/>
          <w:lang w:val="en-US"/>
        </w:rPr>
        <w:t>: "Number of rows of the matrix must be equal to number of elements of the vector".</w:t>
      </w:r>
    </w:p>
    <w:p w14:paraId="147BC685" w14:textId="77777777" w:rsidR="00793CB4" w:rsidRPr="00912186" w:rsidRDefault="00793CB4" w:rsidP="00793CB4">
      <w:pPr>
        <w:spacing w:line="240" w:lineRule="auto"/>
        <w:ind w:firstLine="0"/>
        <w:contextualSpacing w:val="0"/>
        <w:jc w:val="left"/>
        <w:rPr>
          <w:rFonts w:eastAsia="Times New Roman" w:cs="Times New Roman"/>
          <w:color w:val="auto"/>
          <w:sz w:val="24"/>
          <w:szCs w:val="24"/>
          <w:lang w:val="en-US"/>
        </w:rPr>
      </w:pPr>
    </w:p>
    <w:p w14:paraId="5A64A4BD" w14:textId="77777777" w:rsidR="00D47EB0" w:rsidRPr="003E33F5" w:rsidRDefault="00D47EB0" w:rsidP="00793CB4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 :</w:t>
      </w:r>
      <w:proofErr w:type="gramEnd"/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proc(a::Matrix, b::Vector) </w:t>
      </w:r>
    </w:p>
    <w:p w14:paraId="690D3501" w14:textId="77777777" w:rsidR="00D47EB0" w:rsidRPr="003E33F5" w:rsidRDefault="00D47EB0" w:rsidP="00793CB4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local </w:t>
      </w:r>
      <w:proofErr w:type="gramStart"/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n;</w:t>
      </w:r>
      <w:proofErr w:type="gramEnd"/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5203F4A" w14:textId="77777777" w:rsidR="00D47EB0" w:rsidRPr="003E33F5" w:rsidRDefault="00D47EB0" w:rsidP="00793CB4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 :</w:t>
      </w:r>
      <w:proofErr w:type="gramEnd"/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RowDimension</w:t>
      </w:r>
      <w:proofErr w:type="spellEnd"/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(a); </w:t>
      </w:r>
    </w:p>
    <w:p w14:paraId="77E7B859" w14:textId="77777777" w:rsidR="00D47EB0" w:rsidRDefault="00D47EB0" w:rsidP="00793CB4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if n &lt;&gt; </w:t>
      </w:r>
      <w:proofErr w:type="spellStart"/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ColumnDimension</w:t>
      </w:r>
      <w:proofErr w:type="spellEnd"/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(a) then </w:t>
      </w:r>
    </w:p>
    <w:p w14:paraId="3E38CB30" w14:textId="77777777" w:rsidR="00D47EB0" w:rsidRPr="003E33F5" w:rsidRDefault="00D47EB0" w:rsidP="00793CB4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error "Matrix must be square</w:t>
      </w:r>
      <w:proofErr w:type="gramStart"/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";</w:t>
      </w:r>
      <w:proofErr w:type="gramEnd"/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CDD5FE8" w14:textId="77777777" w:rsidR="00D47EB0" w:rsidRDefault="00D47EB0" w:rsidP="00793CB4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elif</w:t>
      </w:r>
      <w:proofErr w:type="spellEnd"/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 &lt;&gt; </w:t>
      </w:r>
      <w:proofErr w:type="spellStart"/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RowDimension</w:t>
      </w:r>
      <w:proofErr w:type="spellEnd"/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(b) then </w:t>
      </w:r>
    </w:p>
    <w:p w14:paraId="4D7F6E4D" w14:textId="77777777" w:rsidR="00D47EB0" w:rsidRPr="003E33F5" w:rsidRDefault="00D47EB0" w:rsidP="00793CB4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error "Number of rows of the matrix must be equal to number of elements of the vector</w:t>
      </w:r>
      <w:proofErr w:type="gramStart"/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";</w:t>
      </w:r>
      <w:proofErr w:type="gramEnd"/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F14BF6F" w14:textId="77777777" w:rsidR="00D47EB0" w:rsidRDefault="00D47EB0" w:rsidP="00793CB4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8010AEC" w14:textId="15497F15" w:rsidR="00793CB4" w:rsidRPr="003E33F5" w:rsidRDefault="00D47EB0" w:rsidP="00793CB4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D47E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7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proc</w:t>
      </w:r>
      <w:r w:rsidRPr="00D47EB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0332F87C" w14:textId="77777777" w:rsidR="00D47EB0" w:rsidRPr="003E33F5" w:rsidRDefault="00D47EB0" w:rsidP="00793CB4">
      <w:pPr>
        <w:spacing w:line="240" w:lineRule="auto"/>
        <w:ind w:firstLine="708"/>
        <w:rPr>
          <w:rFonts w:cs="Times New Roman"/>
          <w:szCs w:val="28"/>
        </w:rPr>
      </w:pPr>
    </w:p>
    <w:p w14:paraId="5CF940C0" w14:textId="77777777" w:rsidR="003E33F5" w:rsidRDefault="00186677" w:rsidP="003E33F5">
      <w:pPr>
        <w:spacing w:before="1" w:line="240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szCs w:val="28"/>
        </w:rPr>
        <w:t xml:space="preserve">Теперь реализуем метод Гаусса, который находит </w:t>
      </w:r>
      <w:r>
        <w:rPr>
          <w:rFonts w:eastAsia="Times New Roman" w:cs="Times New Roman"/>
          <w:color w:val="000000"/>
          <w:szCs w:val="28"/>
          <w:lang w:val="en-US"/>
        </w:rPr>
        <w:t>q</w:t>
      </w:r>
      <w:r w:rsidR="00A74DDD">
        <w:rPr>
          <w:rFonts w:eastAsia="Times New Roman" w:cs="Times New Roman"/>
          <w:color w:val="000000"/>
          <w:szCs w:val="28"/>
        </w:rPr>
        <w:t xml:space="preserve"> для каждого главного элемента, приводит матрицу к треугольному виду и с помощью обратного хода находит корни. </w:t>
      </w:r>
      <w:r w:rsidR="00793CB4" w:rsidRPr="00793CB4">
        <w:rPr>
          <w:rFonts w:eastAsia="Times New Roman" w:cs="Times New Roman"/>
          <w:color w:val="000000"/>
          <w:szCs w:val="28"/>
        </w:rPr>
        <w:t>Листинг</w:t>
      </w:r>
      <w:r w:rsidR="00793CB4" w:rsidRPr="009C3CEA">
        <w:rPr>
          <w:rFonts w:eastAsia="Times New Roman" w:cs="Times New Roman"/>
          <w:color w:val="000000"/>
          <w:szCs w:val="28"/>
          <w:lang w:val="en-US"/>
        </w:rPr>
        <w:t xml:space="preserve"> </w:t>
      </w:r>
      <w:r w:rsidR="00793CB4" w:rsidRPr="00793CB4">
        <w:rPr>
          <w:rFonts w:eastAsia="Times New Roman" w:cs="Times New Roman"/>
          <w:color w:val="000000"/>
          <w:szCs w:val="28"/>
        </w:rPr>
        <w:t>представлен</w:t>
      </w:r>
      <w:r w:rsidR="00793CB4" w:rsidRPr="009C3CEA">
        <w:rPr>
          <w:rFonts w:eastAsia="Times New Roman" w:cs="Times New Roman"/>
          <w:color w:val="000000"/>
          <w:szCs w:val="28"/>
          <w:lang w:val="en-US"/>
        </w:rPr>
        <w:t xml:space="preserve"> </w:t>
      </w:r>
      <w:r w:rsidR="00793CB4" w:rsidRPr="00793CB4">
        <w:rPr>
          <w:rFonts w:eastAsia="Times New Roman" w:cs="Times New Roman"/>
          <w:color w:val="000000"/>
          <w:szCs w:val="28"/>
        </w:rPr>
        <w:t>ниже</w:t>
      </w:r>
      <w:r w:rsidR="00793CB4" w:rsidRPr="009C3CEA">
        <w:rPr>
          <w:rFonts w:eastAsia="Times New Roman" w:cs="Times New Roman"/>
          <w:color w:val="000000"/>
          <w:szCs w:val="28"/>
          <w:lang w:val="en-US"/>
        </w:rPr>
        <w:t>.</w:t>
      </w:r>
    </w:p>
    <w:p w14:paraId="1E2CB345" w14:textId="77777777" w:rsidR="00C56FEC" w:rsidRDefault="00C56FEC" w:rsidP="003E33F5">
      <w:pPr>
        <w:spacing w:before="1" w:line="240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en-US"/>
        </w:rPr>
      </w:pPr>
    </w:p>
    <w:p w14:paraId="66EB7319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MyGaussianEliminationWithPivoting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proc(A::Matrix, B::Vector) </w:t>
      </w:r>
    </w:p>
    <w:p w14:paraId="71AB7858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local n,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j, k, q, x,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maxIndex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maxValue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A34C83F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RowDimension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(A); </w:t>
      </w:r>
    </w:p>
    <w:p w14:paraId="35F2F187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k to n - 1 do </w:t>
      </w:r>
    </w:p>
    <w:p w14:paraId="44289D50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maxValue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abs(A[k, k]); </w:t>
      </w:r>
    </w:p>
    <w:p w14:paraId="6527D4A9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maxIndex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k; </w:t>
      </w:r>
    </w:p>
    <w:p w14:paraId="441645FD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from k + 1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 </w:t>
      </w:r>
    </w:p>
    <w:p w14:paraId="2587D8A6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if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maxValue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k]) then </w:t>
      </w:r>
    </w:p>
    <w:p w14:paraId="678F14B2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maxValue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abs(A[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k]); </w:t>
      </w:r>
    </w:p>
    <w:p w14:paraId="7719D9EF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maxIndex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35CAADE5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B7DFEA3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B9E81E3" w14:textId="77777777" w:rsidR="00C56FEC" w:rsidRP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maxValue</w:t>
      </w:r>
      <w:proofErr w:type="spellEnd"/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then</w:t>
      </w: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AE9D707" w14:textId="77777777" w:rsidR="00C56FEC" w:rsidRP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</w:t>
      </w: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"Невозможно продолжать: все элементы в столбце равны нулю.</w:t>
      </w:r>
      <w:proofErr w:type="gramStart"/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7EB013C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D9B1E88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if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maxIndex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&lt;&gt; k then </w:t>
      </w:r>
    </w:p>
    <w:p w14:paraId="52EF2909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Row(A, k); </w:t>
      </w:r>
    </w:p>
    <w:p w14:paraId="3C06321C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Row(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A, k) := Row(A,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maxIndex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54BD2EF7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Row(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A,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maxIndex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:= temp; </w:t>
      </w:r>
    </w:p>
    <w:p w14:paraId="78BFAEEA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B[k]; </w:t>
      </w:r>
    </w:p>
    <w:p w14:paraId="6CA64A81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B[k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B[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maxIndex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]; </w:t>
      </w:r>
    </w:p>
    <w:p w14:paraId="42852EAC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maxIndex</w:t>
      </w:r>
      <w:proofErr w:type="spellEnd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temp; </w:t>
      </w:r>
    </w:p>
    <w:p w14:paraId="0A5C6769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5F7E257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from k + 1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 </w:t>
      </w:r>
    </w:p>
    <w:p w14:paraId="61B2EA1C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k]/A[k, k]; </w:t>
      </w:r>
    </w:p>
    <w:p w14:paraId="27CC3174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k .. n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k .. n] - q*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k, k .. n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F91FD97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B[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- q*B[k]; </w:t>
      </w:r>
    </w:p>
    <w:p w14:paraId="7EBA6A82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0950991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09CE1C3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Vector(n); </w:t>
      </w:r>
    </w:p>
    <w:p w14:paraId="1D8DA067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k from n by -1 to 1 do </w:t>
      </w:r>
    </w:p>
    <w:p w14:paraId="5D4F497D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if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k, k] = 0 then </w:t>
      </w:r>
    </w:p>
    <w:p w14:paraId="45C31CFC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if B[k] = 0 then </w:t>
      </w:r>
    </w:p>
    <w:p w14:paraId="693BC629" w14:textId="77777777" w:rsidR="00C56FEC" w:rsidRP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</w:t>
      </w: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"Ошибка при обратном ходе: система имеет бесконечное множество решений.</w:t>
      </w:r>
      <w:proofErr w:type="gramStart"/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52E1233" w14:textId="77777777" w:rsidR="00C56FEC" w:rsidRP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else</w:t>
      </w: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37CF94E" w14:textId="77777777" w:rsidR="00C56FEC" w:rsidRP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</w:t>
      </w: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"Ошибка при обратном ходе: система не имеет решений.</w:t>
      </w:r>
      <w:proofErr w:type="gramStart"/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C7509D1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10660A8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CB6DCAF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x[k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(B[k] - add(A[k, j]*x[j], j = k + 1 .. n))/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k, k]; </w:t>
      </w:r>
    </w:p>
    <w:p w14:paraId="5E3CDC45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FDB33D5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return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F9D0C3E" w14:textId="174B4A49" w:rsidR="00C56FEC" w:rsidRP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479276DA" w14:textId="77777777" w:rsidR="003E33F5" w:rsidRPr="00C56FEC" w:rsidRDefault="003E33F5" w:rsidP="003E33F5">
      <w:pPr>
        <w:spacing w:before="1" w:line="240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en-US"/>
        </w:rPr>
      </w:pPr>
    </w:p>
    <w:p w14:paraId="1A7B864E" w14:textId="77777777" w:rsidR="003E33F5" w:rsidRDefault="00793CB4" w:rsidP="003E33F5">
      <w:pPr>
        <w:spacing w:before="1" w:line="240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en-US"/>
        </w:rPr>
      </w:pPr>
      <w:r w:rsidRPr="00793CB4">
        <w:rPr>
          <w:rFonts w:eastAsia="Times New Roman" w:cs="Times New Roman"/>
          <w:color w:val="000000"/>
          <w:szCs w:val="28"/>
        </w:rPr>
        <w:t>Реализуем метод Гаусса с выбором главного элемента по столбцу</w:t>
      </w:r>
      <w:r w:rsidR="00A74DDD">
        <w:rPr>
          <w:rFonts w:eastAsia="Times New Roman" w:cs="Times New Roman"/>
          <w:color w:val="000000"/>
          <w:szCs w:val="28"/>
        </w:rPr>
        <w:t xml:space="preserve">. Он практически идентичен классического методу Гаусса, отличием является нахождение строки с большим </w:t>
      </w:r>
      <w:r w:rsidR="0070009B">
        <w:rPr>
          <w:rFonts w:eastAsia="Times New Roman" w:cs="Times New Roman"/>
          <w:color w:val="000000"/>
          <w:szCs w:val="28"/>
        </w:rPr>
        <w:t xml:space="preserve">по модулю </w:t>
      </w:r>
      <w:r w:rsidR="00A74DDD">
        <w:rPr>
          <w:rFonts w:eastAsia="Times New Roman" w:cs="Times New Roman"/>
          <w:color w:val="000000"/>
          <w:szCs w:val="28"/>
        </w:rPr>
        <w:t>главным элементом и заменой первой строки на эту.</w:t>
      </w:r>
    </w:p>
    <w:p w14:paraId="0B623816" w14:textId="77777777" w:rsidR="00C56FEC" w:rsidRDefault="00C56FEC" w:rsidP="003E33F5">
      <w:pPr>
        <w:spacing w:before="1" w:line="240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en-US"/>
        </w:rPr>
      </w:pPr>
    </w:p>
    <w:p w14:paraId="4D3017F6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MyGaussianEliminationWithPivoting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proc(A::Matrix, B::Vector) </w:t>
      </w:r>
    </w:p>
    <w:p w14:paraId="49140864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local n,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j, k, q, x,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maxIndex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maxValue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092BDDF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RowDimension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(A); </w:t>
      </w:r>
    </w:p>
    <w:p w14:paraId="388AC9D0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k to n - 1 do </w:t>
      </w:r>
    </w:p>
    <w:p w14:paraId="3F6CF413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maxValue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abs(A[k, k]); </w:t>
      </w:r>
    </w:p>
    <w:p w14:paraId="51DC49A1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maxIndex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k; </w:t>
      </w:r>
    </w:p>
    <w:p w14:paraId="0B017F55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from k + 1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 </w:t>
      </w:r>
    </w:p>
    <w:p w14:paraId="537E8B30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if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maxValue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k]) then </w:t>
      </w:r>
    </w:p>
    <w:p w14:paraId="38AE89D4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maxValue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abs(A[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k]); </w:t>
      </w:r>
    </w:p>
    <w:p w14:paraId="1AEA583E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maxIndex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2B480E47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65885C6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D10B774" w14:textId="77777777" w:rsidR="00C56FEC" w:rsidRP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maxValue</w:t>
      </w:r>
      <w:proofErr w:type="spellEnd"/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then</w:t>
      </w: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55A8B4C" w14:textId="77777777" w:rsidR="00C56FEC" w:rsidRP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</w:t>
      </w: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"Невозможно продолжать: все элементы в столбце равны нулю.</w:t>
      </w:r>
      <w:proofErr w:type="gramStart"/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D9EB841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D0F60B2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if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maxIndex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&lt;&gt; k then </w:t>
      </w:r>
    </w:p>
    <w:p w14:paraId="71FD4049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Row(A, k); </w:t>
      </w:r>
    </w:p>
    <w:p w14:paraId="1B98367E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Row(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A, k) := Row(A,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maxIndex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396F50EC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Row(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A,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maxIndex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:= temp; </w:t>
      </w:r>
    </w:p>
    <w:p w14:paraId="7E803CB5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B[k]; </w:t>
      </w:r>
    </w:p>
    <w:p w14:paraId="18A5D6D4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B[k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B[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maxIndex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]; </w:t>
      </w:r>
    </w:p>
    <w:p w14:paraId="2D2F4C39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maxIndex</w:t>
      </w:r>
      <w:proofErr w:type="spellEnd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temp; </w:t>
      </w:r>
    </w:p>
    <w:p w14:paraId="0A8BEBF2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4E75019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from k + 1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 </w:t>
      </w:r>
    </w:p>
    <w:p w14:paraId="28F896DD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k]/A[k, k]; </w:t>
      </w:r>
    </w:p>
    <w:p w14:paraId="63C07692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k .. n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k .. n] - q*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k, k .. n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991BA85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B[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- q*B[k]; </w:t>
      </w:r>
    </w:p>
    <w:p w14:paraId="16AD6758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5626B72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BC0AB09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Vector(n); </w:t>
      </w:r>
    </w:p>
    <w:p w14:paraId="296E6212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k from n by -1 to 1 do </w:t>
      </w:r>
    </w:p>
    <w:p w14:paraId="0AB5124D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if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k, k] = 0 then </w:t>
      </w:r>
    </w:p>
    <w:p w14:paraId="5F8BCB91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if B[k] = 0 then </w:t>
      </w:r>
    </w:p>
    <w:p w14:paraId="110D7157" w14:textId="77777777" w:rsidR="00C56FEC" w:rsidRP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</w:t>
      </w: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"Ошибка при обратном ходе: система имеет бесконечное множество решений.</w:t>
      </w:r>
      <w:proofErr w:type="gramStart"/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BC1CD27" w14:textId="77777777" w:rsidR="00C56FEC" w:rsidRP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else</w:t>
      </w: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4E833FF" w14:textId="77777777" w:rsidR="00C56FEC" w:rsidRP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</w:t>
      </w: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"Ошибка при обратном ходе: система не имеет решений.</w:t>
      </w:r>
      <w:proofErr w:type="gramStart"/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B1FADE1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95E6E53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6BB3AF9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x[k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(B[k] - add(A[k, j]*x[j], j = k + 1 .. n))/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k, k]; </w:t>
      </w:r>
    </w:p>
    <w:p w14:paraId="17D22D9D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52C9AA0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return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8FF8222" w14:textId="4578803D" w:rsidR="00C56FEC" w:rsidRP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0BBD868B" w14:textId="77777777" w:rsidR="003E33F5" w:rsidRDefault="003E33F5" w:rsidP="003E33F5">
      <w:pPr>
        <w:spacing w:before="1" w:line="240" w:lineRule="auto"/>
        <w:ind w:firstLine="708"/>
        <w:contextualSpacing w:val="0"/>
        <w:rPr>
          <w:rFonts w:eastAsia="Times New Roman" w:cs="Times New Roman"/>
          <w:color w:val="auto"/>
          <w:sz w:val="24"/>
          <w:szCs w:val="24"/>
          <w:lang w:val="en-US"/>
        </w:rPr>
      </w:pPr>
    </w:p>
    <w:p w14:paraId="7FFE9B2E" w14:textId="77777777" w:rsidR="00CA17AE" w:rsidRPr="00CA17AE" w:rsidRDefault="00793CB4" w:rsidP="00CA17AE">
      <w:pPr>
        <w:spacing w:before="1" w:line="240" w:lineRule="auto"/>
        <w:ind w:firstLine="708"/>
        <w:contextualSpacing w:val="0"/>
        <w:rPr>
          <w:rFonts w:eastAsia="Times New Roman" w:cs="Times New Roman"/>
          <w:color w:val="auto"/>
          <w:sz w:val="24"/>
          <w:szCs w:val="24"/>
          <w:lang w:val="en-US"/>
        </w:rPr>
      </w:pPr>
      <w:r w:rsidRPr="00793CB4">
        <w:rPr>
          <w:rFonts w:eastAsia="Times New Roman" w:cs="Times New Roman"/>
          <w:color w:val="000000"/>
          <w:szCs w:val="28"/>
        </w:rPr>
        <w:t>Реализуем метод Гаусса с выбором главного элемента по всей матрице</w:t>
      </w:r>
      <w:r w:rsidR="00A74DDD">
        <w:rPr>
          <w:rFonts w:eastAsia="Times New Roman" w:cs="Times New Roman"/>
          <w:color w:val="000000"/>
          <w:szCs w:val="28"/>
        </w:rPr>
        <w:t xml:space="preserve">. Он также практически идентичен </w:t>
      </w:r>
      <w:r w:rsidR="0070009B">
        <w:rPr>
          <w:rFonts w:eastAsia="Times New Roman" w:cs="Times New Roman"/>
          <w:color w:val="000000"/>
          <w:szCs w:val="28"/>
        </w:rPr>
        <w:t>предыдущим</w:t>
      </w:r>
      <w:r w:rsidR="0070009B" w:rsidRPr="0070009B">
        <w:rPr>
          <w:rFonts w:eastAsia="Times New Roman" w:cs="Times New Roman"/>
          <w:color w:val="000000"/>
          <w:szCs w:val="28"/>
        </w:rPr>
        <w:t xml:space="preserve">: </w:t>
      </w:r>
      <w:r w:rsidR="0070009B">
        <w:rPr>
          <w:rFonts w:eastAsia="Times New Roman" w:cs="Times New Roman"/>
          <w:color w:val="000000"/>
          <w:szCs w:val="28"/>
        </w:rPr>
        <w:t xml:space="preserve">первая строка заменяется на строку с большим по модулю главным элементом, находятся значения </w:t>
      </w:r>
      <w:r w:rsidR="0070009B">
        <w:rPr>
          <w:rFonts w:eastAsia="Times New Roman" w:cs="Times New Roman"/>
          <w:color w:val="000000"/>
          <w:szCs w:val="28"/>
          <w:lang w:val="en-US"/>
        </w:rPr>
        <w:t>q</w:t>
      </w:r>
      <w:r w:rsidR="0070009B" w:rsidRPr="0070009B">
        <w:rPr>
          <w:rFonts w:eastAsia="Times New Roman" w:cs="Times New Roman"/>
          <w:color w:val="000000"/>
          <w:szCs w:val="28"/>
        </w:rPr>
        <w:t xml:space="preserve"> </w:t>
      </w:r>
      <w:r w:rsidR="0070009B">
        <w:rPr>
          <w:rFonts w:eastAsia="Times New Roman" w:cs="Times New Roman"/>
          <w:color w:val="000000"/>
          <w:szCs w:val="28"/>
        </w:rPr>
        <w:t>для главным элементов, матрица приводится к треугольному виду, находятся корни. Листинг</w:t>
      </w:r>
      <w:r w:rsidR="0070009B" w:rsidRPr="007563FB">
        <w:rPr>
          <w:rFonts w:eastAsia="Times New Roman" w:cs="Times New Roman"/>
          <w:color w:val="000000"/>
          <w:szCs w:val="28"/>
          <w:lang w:val="en-US"/>
        </w:rPr>
        <w:t xml:space="preserve"> </w:t>
      </w:r>
      <w:r w:rsidR="0070009B">
        <w:rPr>
          <w:rFonts w:eastAsia="Times New Roman" w:cs="Times New Roman"/>
          <w:color w:val="000000"/>
          <w:szCs w:val="28"/>
        </w:rPr>
        <w:t>представлен</w:t>
      </w:r>
      <w:r w:rsidR="0070009B" w:rsidRPr="007563FB">
        <w:rPr>
          <w:rFonts w:eastAsia="Times New Roman" w:cs="Times New Roman"/>
          <w:color w:val="000000"/>
          <w:szCs w:val="28"/>
          <w:lang w:val="en-US"/>
        </w:rPr>
        <w:t xml:space="preserve"> </w:t>
      </w:r>
      <w:r w:rsidR="0070009B">
        <w:rPr>
          <w:rFonts w:eastAsia="Times New Roman" w:cs="Times New Roman"/>
          <w:color w:val="000000"/>
          <w:szCs w:val="28"/>
        </w:rPr>
        <w:t>ниже</w:t>
      </w:r>
      <w:r w:rsidR="0070009B" w:rsidRPr="007563FB">
        <w:rPr>
          <w:rFonts w:eastAsia="Times New Roman" w:cs="Times New Roman"/>
          <w:color w:val="000000"/>
          <w:szCs w:val="28"/>
          <w:lang w:val="en-US"/>
        </w:rPr>
        <w:t>.</w:t>
      </w:r>
    </w:p>
    <w:p w14:paraId="02DD3B12" w14:textId="77777777" w:rsidR="00CA17AE" w:rsidRPr="008A78DA" w:rsidRDefault="00CA17AE" w:rsidP="00CA17AE">
      <w:pPr>
        <w:spacing w:before="1" w:line="240" w:lineRule="auto"/>
        <w:ind w:firstLine="708"/>
        <w:contextualSpacing w:val="0"/>
        <w:rPr>
          <w:rFonts w:eastAsia="Times New Roman" w:cs="Times New Roman"/>
          <w:color w:val="auto"/>
          <w:sz w:val="24"/>
          <w:szCs w:val="24"/>
          <w:lang w:val="en-US"/>
        </w:rPr>
      </w:pPr>
    </w:p>
    <w:p w14:paraId="7001EA05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GaussianEliminationFullPivoting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proc(A::Matrix, b::Vector) </w:t>
      </w:r>
    </w:p>
    <w:p w14:paraId="147BBB5A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local n,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j, k,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maxRow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maxCol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temp, q, x, P, Q,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9CF3725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LinearAlgebra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:-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RowDimension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(A); </w:t>
      </w:r>
    </w:p>
    <w:p w14:paraId="4D838345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Vector(n,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-&gt;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494FDF6F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Vector(n,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-&gt;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183B7859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k to n - 1 do </w:t>
      </w:r>
    </w:p>
    <w:p w14:paraId="3C84ABB3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if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k, k] = 0 then </w:t>
      </w:r>
    </w:p>
    <w:p w14:paraId="48BBC2CD" w14:textId="77777777" w:rsidR="00C56FEC" w:rsidRP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</w:t>
      </w: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</w:rPr>
        <w:t>Главный</w:t>
      </w: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</w:rPr>
        <w:t>элемент</w:t>
      </w: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</w:rPr>
        <w:t>равен</w:t>
      </w: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</w:rPr>
        <w:t>нулю</w:t>
      </w: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</w:rPr>
        <w:t>метод</w:t>
      </w: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</w:rPr>
        <w:t>не</w:t>
      </w: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</w:rPr>
        <w:t>может</w:t>
      </w: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</w:rPr>
        <w:t>быть</w:t>
      </w: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</w:rPr>
        <w:t>применен</w:t>
      </w:r>
      <w:proofErr w:type="gramStart"/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62D04F7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56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8247768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maxRow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k; </w:t>
      </w:r>
    </w:p>
    <w:p w14:paraId="5A05BE66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maxCol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k; </w:t>
      </w:r>
    </w:p>
    <w:p w14:paraId="2966454B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from k to n do </w:t>
      </w:r>
    </w:p>
    <w:p w14:paraId="537D19D9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j from k to n do </w:t>
      </w:r>
    </w:p>
    <w:p w14:paraId="01557E3D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if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maxRow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maxCol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 &lt; abs(A[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j]) then </w:t>
      </w:r>
    </w:p>
    <w:p w14:paraId="47D8ACEC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maxRow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5E6EAD81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maxCol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j; </w:t>
      </w:r>
    </w:p>
    <w:p w14:paraId="57031603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C705D5D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DBA7E51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68CD8D9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if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maxRow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&lt;&gt; k then </w:t>
      </w:r>
    </w:p>
    <w:p w14:paraId="0467B435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A[k, () .. ()]; </w:t>
      </w:r>
    </w:p>
    <w:p w14:paraId="197911A6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k, () .. ()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maxRow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() .. ()]; </w:t>
      </w:r>
    </w:p>
    <w:p w14:paraId="54A6D037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maxRow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() .. ()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temp; </w:t>
      </w:r>
    </w:p>
    <w:p w14:paraId="1E8EAFB0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b[k]; </w:t>
      </w:r>
    </w:p>
    <w:p w14:paraId="62F6C761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b[k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b[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maxRow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]; </w:t>
      </w:r>
    </w:p>
    <w:p w14:paraId="304BC947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maxRow</w:t>
      </w:r>
      <w:proofErr w:type="spellEnd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temp; </w:t>
      </w:r>
    </w:p>
    <w:p w14:paraId="667577FD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P[k]; </w:t>
      </w:r>
    </w:p>
    <w:p w14:paraId="438924E3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P[k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P[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maxRow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]; </w:t>
      </w:r>
    </w:p>
    <w:p w14:paraId="7F58FB97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maxRow</w:t>
      </w:r>
      <w:proofErr w:type="spellEnd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temp; </w:t>
      </w:r>
    </w:p>
    <w:p w14:paraId="13B8DBF9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5DBACB6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if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maxCol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&lt;&gt; k then </w:t>
      </w:r>
    </w:p>
    <w:p w14:paraId="477D8002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A[() .. (), k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4A4A7EA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.. (), k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A[() .. (),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maxCol</w:t>
      </w:r>
      <w:proofErr w:type="spellEnd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BCA9805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.. (),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maxCol</w:t>
      </w:r>
      <w:proofErr w:type="spellEnd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temp; </w:t>
      </w:r>
    </w:p>
    <w:p w14:paraId="1636D3C2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Q[k]; </w:t>
      </w:r>
    </w:p>
    <w:p w14:paraId="50666815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Q[k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Q[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maxCol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]; </w:t>
      </w:r>
    </w:p>
    <w:p w14:paraId="03B3C6B9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maxCol</w:t>
      </w:r>
      <w:proofErr w:type="spellEnd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temp; </w:t>
      </w:r>
    </w:p>
    <w:p w14:paraId="22DB5990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4079F2F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from k + 1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 </w:t>
      </w:r>
    </w:p>
    <w:p w14:paraId="4372BEEB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k]/A[k, k]; </w:t>
      </w:r>
    </w:p>
    <w:p w14:paraId="241305FB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j from k to n do </w:t>
      </w:r>
    </w:p>
    <w:p w14:paraId="08D9220A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j] := A[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j] - q*A[k, j]; </w:t>
      </w:r>
    </w:p>
    <w:p w14:paraId="0CFB816C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7A0D105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b[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- q*b[k]; </w:t>
      </w:r>
    </w:p>
    <w:p w14:paraId="5F7F7CEA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8E7FD84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6F588FF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Vector(n); </w:t>
      </w:r>
    </w:p>
    <w:p w14:paraId="04956287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from n by -1 to 1 do </w:t>
      </w:r>
    </w:p>
    <w:p w14:paraId="71F177E2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b[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]; </w:t>
      </w:r>
    </w:p>
    <w:p w14:paraId="579104B3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j from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+ 1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 </w:t>
      </w:r>
    </w:p>
    <w:p w14:paraId="716E1A92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-x[j]*A[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j] + x[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]; </w:t>
      </w:r>
    </w:p>
    <w:p w14:paraId="27FE412F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0178283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x[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]/A[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]; </w:t>
      </w:r>
    </w:p>
    <w:p w14:paraId="00F6BEA6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4FC9EBB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Vector(n,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-&gt; x[Q[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]]); </w:t>
      </w:r>
    </w:p>
    <w:p w14:paraId="3A6216CB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Vector(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RowDimension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(x)); </w:t>
      </w:r>
    </w:p>
    <w:p w14:paraId="60114B30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RowDimension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(x) do </w:t>
      </w:r>
    </w:p>
    <w:p w14:paraId="127E6614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x[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RowDimension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(x) - </w:t>
      </w:r>
      <w:proofErr w:type="spell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+ 1]; </w:t>
      </w:r>
    </w:p>
    <w:p w14:paraId="161EC77D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5D7BF0F" w14:textId="77777777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return </w:t>
      </w: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X;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8C9A190" w14:textId="1FD61098" w:rsidR="00C56FEC" w:rsidRDefault="00C56FEC" w:rsidP="00C56FEC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3E33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5E7974A4" w14:textId="77777777" w:rsidR="00B70B70" w:rsidRPr="00B70B70" w:rsidRDefault="00B70B70" w:rsidP="00C56FEC">
      <w:pPr>
        <w:spacing w:before="1" w:line="240" w:lineRule="auto"/>
        <w:ind w:firstLine="708"/>
        <w:contextualSpacing w:val="0"/>
        <w:rPr>
          <w:rFonts w:eastAsia="Times New Roman" w:cs="Times New Roman"/>
          <w:color w:val="auto"/>
          <w:sz w:val="24"/>
          <w:szCs w:val="24"/>
        </w:rPr>
      </w:pPr>
    </w:p>
    <w:p w14:paraId="6AD15C68" w14:textId="49DB8E0A" w:rsidR="00793CB4" w:rsidRPr="008A78DA" w:rsidRDefault="0070009B" w:rsidP="00793CB4">
      <w:pPr>
        <w:spacing w:before="1" w:line="240" w:lineRule="auto"/>
        <w:ind w:firstLine="708"/>
        <w:contextualSpacing w:val="0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000000"/>
          <w:szCs w:val="28"/>
        </w:rPr>
        <w:t xml:space="preserve">Также для сверки значений будет </w:t>
      </w:r>
      <w:r w:rsidR="00793CB4" w:rsidRPr="00793CB4">
        <w:rPr>
          <w:rFonts w:eastAsia="Times New Roman" w:cs="Times New Roman"/>
          <w:color w:val="000000"/>
          <w:szCs w:val="28"/>
        </w:rPr>
        <w:t>использована встроенная функци</w:t>
      </w:r>
      <w:r>
        <w:rPr>
          <w:rFonts w:eastAsia="Times New Roman" w:cs="Times New Roman"/>
          <w:color w:val="000000"/>
          <w:szCs w:val="28"/>
        </w:rPr>
        <w:t>я</w:t>
      </w:r>
      <w:r w:rsidR="00793CB4" w:rsidRPr="00793CB4">
        <w:rPr>
          <w:rFonts w:eastAsia="Times New Roman" w:cs="Times New Roman"/>
          <w:color w:val="000000"/>
          <w:szCs w:val="28"/>
        </w:rPr>
        <w:t>, с помощью которой будем находить значение корней. Листинг</w:t>
      </w:r>
      <w:r w:rsidRPr="008A78DA">
        <w:rPr>
          <w:rFonts w:eastAsia="Times New Roman" w:cs="Times New Roman"/>
          <w:color w:val="000000"/>
          <w:szCs w:val="28"/>
        </w:rPr>
        <w:t xml:space="preserve"> </w:t>
      </w:r>
      <w:r w:rsidR="00793CB4" w:rsidRPr="00793CB4">
        <w:rPr>
          <w:rFonts w:eastAsia="Times New Roman" w:cs="Times New Roman"/>
          <w:color w:val="000000"/>
          <w:szCs w:val="28"/>
        </w:rPr>
        <w:t>представлен</w:t>
      </w:r>
      <w:r w:rsidR="00793CB4" w:rsidRPr="008A78DA">
        <w:rPr>
          <w:rFonts w:eastAsia="Times New Roman" w:cs="Times New Roman"/>
          <w:color w:val="000000"/>
          <w:szCs w:val="28"/>
        </w:rPr>
        <w:t xml:space="preserve"> </w:t>
      </w:r>
      <w:r w:rsidR="00793CB4" w:rsidRPr="00793CB4">
        <w:rPr>
          <w:rFonts w:eastAsia="Times New Roman" w:cs="Times New Roman"/>
          <w:color w:val="000000"/>
          <w:szCs w:val="28"/>
        </w:rPr>
        <w:t>ниже</w:t>
      </w:r>
      <w:r w:rsidR="00793CB4" w:rsidRPr="008A78DA">
        <w:rPr>
          <w:rFonts w:eastAsia="Times New Roman" w:cs="Times New Roman"/>
          <w:color w:val="000000"/>
          <w:szCs w:val="28"/>
        </w:rPr>
        <w:t>.</w:t>
      </w:r>
    </w:p>
    <w:p w14:paraId="0C46590A" w14:textId="77777777" w:rsidR="002B0126" w:rsidRPr="002B0126" w:rsidRDefault="00793CB4" w:rsidP="002B0126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56FEC">
        <w:rPr>
          <w:rFonts w:eastAsia="Times New Roman" w:cs="Times New Roman"/>
          <w:color w:val="000000"/>
          <w:szCs w:val="28"/>
        </w:rPr>
        <w:br/>
      </w:r>
      <w:r w:rsidRPr="00C56FEC">
        <w:rPr>
          <w:rFonts w:eastAsia="Times New Roman" w:cs="Times New Roman"/>
          <w:color w:val="000000"/>
          <w:szCs w:val="28"/>
        </w:rPr>
        <w:tab/>
      </w:r>
      <w:proofErr w:type="gramStart"/>
      <w:r w:rsidR="002B0126"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="002B0126"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Vector[column](5, [x1, x2, x3, x4, x5]);</w:t>
      </w:r>
    </w:p>
    <w:p w14:paraId="01D298E6" w14:textId="77777777" w:rsidR="002B0126" w:rsidRPr="002B0126" w:rsidRDefault="002B0126" w:rsidP="002B0126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MX :</w:t>
      </w:r>
      <w:proofErr w:type="gramEnd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A . </w:t>
      </w:r>
      <w:proofErr w:type="gram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X;</w:t>
      </w:r>
      <w:proofErr w:type="gramEnd"/>
    </w:p>
    <w:p w14:paraId="07404EE1" w14:textId="77777777" w:rsidR="002B0126" w:rsidRPr="002B0126" w:rsidRDefault="002B0126" w:rsidP="002B0126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Maple*</w:t>
      </w:r>
      <w:proofErr w:type="gram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solution;</w:t>
      </w:r>
      <w:proofErr w:type="gramEnd"/>
    </w:p>
    <w:p w14:paraId="491EBE5E" w14:textId="77777777" w:rsidR="002B0126" w:rsidRPr="002B0126" w:rsidRDefault="002B0126" w:rsidP="002B0126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Vector([seq(</w:t>
      </w:r>
      <w:proofErr w:type="spell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rhs</w:t>
      </w:r>
      <w:proofErr w:type="spellEnd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fsolve</w:t>
      </w:r>
      <w:proofErr w:type="spellEnd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({</w:t>
      </w:r>
      <w:proofErr w:type="gram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MX(</w:t>
      </w:r>
      <w:proofErr w:type="gramEnd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 = B(1), MX(2) = B(2), MX(3) = B(3), MX(4) = B(4), MX(5) = B(5)}, {x1, x2, x3, x4, x5})[</w:t>
      </w:r>
      <w:proofErr w:type="spell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]), </w:t>
      </w:r>
      <w:proofErr w:type="spell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1 .. 5)]</w:t>
      </w:r>
      <w:proofErr w:type="gram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4AC160A5" w14:textId="3B7A0890" w:rsidR="00173D56" w:rsidRPr="00912186" w:rsidRDefault="002B0126" w:rsidP="002B0126">
      <w:pPr>
        <w:spacing w:before="1" w:line="240" w:lineRule="auto"/>
        <w:ind w:firstLine="708"/>
        <w:contextualSpacing w:val="0"/>
        <w:rPr>
          <w:rFonts w:ascii="Courier New" w:hAnsi="Courier New" w:cs="Courier New"/>
          <w:sz w:val="20"/>
          <w:szCs w:val="28"/>
        </w:rPr>
      </w:pPr>
      <w:proofErr w:type="gram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Root :</w:t>
      </w:r>
      <w:proofErr w:type="gramEnd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Vector([seq(</w:t>
      </w:r>
      <w:proofErr w:type="spell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rhs</w:t>
      </w:r>
      <w:proofErr w:type="spellEnd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fsolve</w:t>
      </w:r>
      <w:proofErr w:type="spellEnd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({MX(1) = B(1), MX(2) = B(2), MX(3) = B(3), MX(4) = B(4), MX(5) = B(5)}, {x1, x2, x3, x4, x5})[</w:t>
      </w:r>
      <w:proofErr w:type="spell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]), </w:t>
      </w:r>
      <w:proofErr w:type="spellStart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B0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1 .. </w:t>
      </w:r>
      <w:r w:rsidRPr="003E33F5">
        <w:rPr>
          <w:rFonts w:ascii="Courier New" w:eastAsia="Times New Roman" w:hAnsi="Courier New" w:cs="Courier New"/>
          <w:color w:val="000000"/>
          <w:sz w:val="20"/>
          <w:szCs w:val="20"/>
        </w:rPr>
        <w:t>5)]);</w:t>
      </w:r>
    </w:p>
    <w:p w14:paraId="515DC5F5" w14:textId="77777777" w:rsidR="0070009B" w:rsidRPr="00912186" w:rsidRDefault="0070009B" w:rsidP="00173D56">
      <w:pPr>
        <w:spacing w:line="240" w:lineRule="auto"/>
        <w:ind w:firstLine="0"/>
        <w:rPr>
          <w:rFonts w:ascii="Courier New" w:hAnsi="Courier New" w:cs="Courier New"/>
          <w:sz w:val="20"/>
          <w:szCs w:val="28"/>
        </w:rPr>
      </w:pPr>
    </w:p>
    <w:p w14:paraId="7CBE5338" w14:textId="77777777" w:rsidR="00B70B70" w:rsidRDefault="00B70B70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mallCaps/>
          <w:color w:val="000000"/>
          <w:sz w:val="32"/>
          <w:szCs w:val="32"/>
        </w:rPr>
      </w:pPr>
      <w:r>
        <w:rPr>
          <w:smallCaps/>
          <w:color w:val="000000"/>
        </w:rPr>
        <w:br w:type="page"/>
      </w:r>
    </w:p>
    <w:p w14:paraId="7222B504" w14:textId="068378CF" w:rsidR="00861B16" w:rsidRDefault="0070009B" w:rsidP="0070009B">
      <w:pPr>
        <w:pStyle w:val="1"/>
        <w:rPr>
          <w:smallCaps/>
          <w:color w:val="000000"/>
        </w:rPr>
      </w:pPr>
      <w:r>
        <w:rPr>
          <w:smallCaps/>
          <w:color w:val="000000"/>
        </w:rPr>
        <w:lastRenderedPageBreak/>
        <w:t xml:space="preserve">5 </w:t>
      </w:r>
      <w:r w:rsidR="00B10047">
        <w:rPr>
          <w:smallCaps/>
          <w:color w:val="000000"/>
        </w:rPr>
        <w:t>АНАЛИЗ ПОЛУЧЕННЫХ</w:t>
      </w:r>
      <w:r>
        <w:rPr>
          <w:smallCaps/>
          <w:color w:val="000000"/>
        </w:rPr>
        <w:t xml:space="preserve"> РЕЗУЛЬТАТОВ</w:t>
      </w:r>
    </w:p>
    <w:p w14:paraId="5E51B00E" w14:textId="77777777" w:rsidR="003505AD" w:rsidRDefault="003505AD" w:rsidP="003505AD">
      <w:pPr>
        <w:pStyle w:val="af3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</w:p>
    <w:p w14:paraId="4E1B7468" w14:textId="5ED2E998" w:rsidR="003505AD" w:rsidRDefault="003505AD" w:rsidP="003505AD">
      <w:pPr>
        <w:pStyle w:val="af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Первый тестовый пример – условие задания. На рисунке 1 представлен результат вычисления матрицы 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.</w:t>
      </w:r>
    </w:p>
    <w:p w14:paraId="6A875BDF" w14:textId="77777777" w:rsidR="00CA17AE" w:rsidRDefault="00CA17AE" w:rsidP="003505AD">
      <w:pPr>
        <w:pStyle w:val="af3"/>
        <w:spacing w:before="0" w:beforeAutospacing="0" w:after="0" w:afterAutospacing="0"/>
        <w:jc w:val="both"/>
        <w:rPr>
          <w:rFonts w:eastAsiaTheme="minorEastAsia" w:cstheme="minorBidi"/>
          <w:color w:val="000000" w:themeColor="text1"/>
          <w:sz w:val="28"/>
          <w:szCs w:val="22"/>
        </w:rPr>
      </w:pPr>
    </w:p>
    <w:p w14:paraId="35AB8A23" w14:textId="3E98A055" w:rsidR="0070009B" w:rsidRPr="00FA2C62" w:rsidRDefault="0070009B" w:rsidP="0070009B">
      <w:pPr>
        <w:spacing w:line="240" w:lineRule="auto"/>
        <w:jc w:val="center"/>
        <w:rPr>
          <w:rFonts w:cs="Times New Roman"/>
          <w:szCs w:val="28"/>
        </w:rPr>
      </w:pPr>
      <w:r w:rsidRPr="0070009B">
        <w:rPr>
          <w:rFonts w:cs="Times New Roman"/>
          <w:noProof/>
          <w:szCs w:val="28"/>
        </w:rPr>
        <w:drawing>
          <wp:inline distT="0" distB="0" distL="0" distR="0" wp14:anchorId="004BA796" wp14:editId="20288FD4">
            <wp:extent cx="3589867" cy="16457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03" cy="165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CDBC" w14:textId="6BA72A11" w:rsidR="00FA2C62" w:rsidRDefault="00FA2C62" w:rsidP="00B96DC6">
      <w:pPr>
        <w:spacing w:line="240" w:lineRule="auto"/>
        <w:ind w:firstLine="0"/>
        <w:rPr>
          <w:rFonts w:cs="Times New Roman"/>
          <w:sz w:val="32"/>
          <w:szCs w:val="32"/>
        </w:rPr>
      </w:pPr>
    </w:p>
    <w:p w14:paraId="3E31CAA0" w14:textId="15302104" w:rsidR="0070009B" w:rsidRPr="003505AD" w:rsidRDefault="0070009B" w:rsidP="0070009B">
      <w:pPr>
        <w:spacing w:line="240" w:lineRule="auto"/>
        <w:ind w:firstLine="708"/>
        <w:jc w:val="center"/>
      </w:pPr>
      <w:r>
        <w:rPr>
          <w:rFonts w:cs="Times New Roman"/>
          <w:szCs w:val="28"/>
        </w:rPr>
        <w:t>Рисунок</w:t>
      </w:r>
      <w:r w:rsidR="003505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 –</w:t>
      </w:r>
      <w:r w:rsidRPr="003505AD">
        <w:rPr>
          <w:rFonts w:cs="Times New Roman"/>
          <w:szCs w:val="28"/>
        </w:rPr>
        <w:t xml:space="preserve"> </w:t>
      </w:r>
      <w:r w:rsidR="001C7449">
        <w:rPr>
          <w:rFonts w:cs="Times New Roman"/>
          <w:szCs w:val="28"/>
          <w:lang w:val="be-BY"/>
        </w:rPr>
        <w:t>Результат</w:t>
      </w:r>
      <w:r w:rsidR="003505AD">
        <w:rPr>
          <w:rFonts w:cs="Times New Roman"/>
          <w:szCs w:val="28"/>
        </w:rPr>
        <w:t xml:space="preserve"> вычисления матрицы </w:t>
      </w:r>
      <w:r w:rsidR="003505AD">
        <w:rPr>
          <w:rFonts w:cs="Times New Roman"/>
          <w:szCs w:val="28"/>
          <w:lang w:val="en-US"/>
        </w:rPr>
        <w:t>A</w:t>
      </w:r>
    </w:p>
    <w:p w14:paraId="4B646D6F" w14:textId="77777777" w:rsidR="00FA2C62" w:rsidRDefault="00FA2C62" w:rsidP="00FA2C62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</w:p>
    <w:p w14:paraId="7630D74C" w14:textId="77777777" w:rsidR="00CA17AE" w:rsidRPr="003505AD" w:rsidRDefault="00CA17AE" w:rsidP="00CA17AE">
      <w:pPr>
        <w:pStyle w:val="af3"/>
        <w:spacing w:before="0" w:beforeAutospacing="0" w:after="0" w:afterAutospacing="0"/>
        <w:ind w:firstLine="709"/>
        <w:jc w:val="both"/>
        <w:rPr>
          <w:rFonts w:eastAsiaTheme="minorEastAsia" w:cstheme="minorBidi"/>
          <w:color w:val="000000" w:themeColor="text1"/>
          <w:sz w:val="28"/>
          <w:szCs w:val="22"/>
        </w:rPr>
      </w:pPr>
      <w:r>
        <w:rPr>
          <w:rFonts w:eastAsiaTheme="minorEastAsia" w:cstheme="minorBidi"/>
          <w:color w:val="000000" w:themeColor="text1"/>
          <w:sz w:val="28"/>
          <w:szCs w:val="22"/>
        </w:rPr>
        <w:t>На рисунке 2 представлены решения, найденные с помощью описанных выше методов.</w:t>
      </w:r>
    </w:p>
    <w:p w14:paraId="0705B701" w14:textId="348AA914" w:rsidR="00FA2C62" w:rsidRPr="003E33F5" w:rsidRDefault="00FA2C62" w:rsidP="00912186">
      <w:pPr>
        <w:spacing w:line="240" w:lineRule="auto"/>
        <w:ind w:firstLine="0"/>
        <w:rPr>
          <w:noProof/>
        </w:rPr>
      </w:pPr>
      <w:r w:rsidRPr="00FA2C62">
        <w:rPr>
          <w:noProof/>
        </w:rPr>
        <w:t xml:space="preserve"> </w:t>
      </w:r>
    </w:p>
    <w:p w14:paraId="7D13CB2F" w14:textId="70348538" w:rsidR="009C217D" w:rsidRDefault="009C217D" w:rsidP="009C217D">
      <w:pPr>
        <w:spacing w:line="240" w:lineRule="auto"/>
        <w:ind w:firstLine="0"/>
        <w:jc w:val="center"/>
        <w:rPr>
          <w:rFonts w:cs="Times New Roman"/>
          <w:sz w:val="32"/>
          <w:szCs w:val="32"/>
          <w:lang w:val="en-US"/>
        </w:rPr>
      </w:pPr>
      <w:r w:rsidRPr="009C217D">
        <w:rPr>
          <w:rFonts w:cs="Times New Roman"/>
          <w:noProof/>
          <w:sz w:val="32"/>
          <w:szCs w:val="32"/>
          <w:lang w:val="en-US"/>
        </w:rPr>
        <w:drawing>
          <wp:inline distT="0" distB="0" distL="0" distR="0" wp14:anchorId="29E7B672" wp14:editId="394737D9">
            <wp:extent cx="6115061" cy="1109133"/>
            <wp:effectExtent l="0" t="0" r="0" b="0"/>
            <wp:docPr id="1293155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55903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63" cy="111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C7C0" w14:textId="77777777" w:rsidR="009C217D" w:rsidRPr="009C217D" w:rsidRDefault="009C217D" w:rsidP="00912186">
      <w:pPr>
        <w:spacing w:line="240" w:lineRule="auto"/>
        <w:ind w:firstLine="0"/>
        <w:rPr>
          <w:rFonts w:cs="Times New Roman"/>
          <w:sz w:val="32"/>
          <w:szCs w:val="32"/>
          <w:lang w:val="en-US"/>
        </w:rPr>
      </w:pPr>
    </w:p>
    <w:p w14:paraId="721A61D6" w14:textId="7365E266" w:rsidR="00FA2C62" w:rsidRDefault="00FA2C62" w:rsidP="00FA2C62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70009B" w:rsidRPr="007563FB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Результат выполнения</w:t>
      </w:r>
    </w:p>
    <w:p w14:paraId="26AB65A8" w14:textId="5722EBBA" w:rsidR="003505AD" w:rsidRDefault="003505AD" w:rsidP="003505AD">
      <w:pPr>
        <w:spacing w:line="240" w:lineRule="auto"/>
        <w:ind w:firstLine="708"/>
        <w:rPr>
          <w:rFonts w:cs="Times New Roman"/>
          <w:szCs w:val="28"/>
        </w:rPr>
      </w:pPr>
    </w:p>
    <w:p w14:paraId="4859004D" w14:textId="77777777" w:rsidR="00C56FEC" w:rsidRPr="00C56FEC" w:rsidRDefault="00906404" w:rsidP="00C56FEC">
      <w:pPr>
        <w:spacing w:line="240" w:lineRule="auto"/>
        <w:ind w:firstLine="708"/>
        <w:rPr>
          <w:rFonts w:cs="Times New Roman"/>
          <w:szCs w:val="28"/>
        </w:rPr>
      </w:pPr>
      <w:r w:rsidRPr="00906404">
        <w:rPr>
          <w:rFonts w:cs="Times New Roman"/>
          <w:szCs w:val="28"/>
        </w:rPr>
        <w:t>Основываясь на рассчитанных решениях, можно сделать вывод, что все решения, использованные в данной работе, дают одинаковые решение с точностью 0,001. </w:t>
      </w:r>
    </w:p>
    <w:p w14:paraId="7CFA9F52" w14:textId="59972EC5" w:rsidR="00906404" w:rsidRPr="00906404" w:rsidRDefault="00906404" w:rsidP="00C56FEC">
      <w:pPr>
        <w:spacing w:line="240" w:lineRule="auto"/>
        <w:ind w:firstLine="708"/>
        <w:rPr>
          <w:rFonts w:cs="Times New Roman"/>
          <w:szCs w:val="28"/>
        </w:rPr>
      </w:pPr>
      <w:r w:rsidRPr="00906404">
        <w:rPr>
          <w:rFonts w:cs="Times New Roman"/>
          <w:szCs w:val="28"/>
        </w:rPr>
        <w:t>Но это неверно для самого первого тестового примера из-за погрешности при расчётах</w:t>
      </w:r>
      <w:r w:rsidR="00C56FEC">
        <w:rPr>
          <w:rFonts w:cs="Times New Roman"/>
          <w:szCs w:val="28"/>
        </w:rPr>
        <w:t xml:space="preserve"> значений, близких к нулю,</w:t>
      </w:r>
      <w:r w:rsidRPr="00906404">
        <w:rPr>
          <w:rFonts w:cs="Times New Roman"/>
          <w:szCs w:val="28"/>
        </w:rPr>
        <w:t xml:space="preserve"> и округлениях. </w:t>
      </w:r>
      <w:r w:rsidRPr="00906404">
        <w:rPr>
          <w:rFonts w:cs="Times New Roman"/>
          <w:szCs w:val="28"/>
        </w:rPr>
        <w:br/>
      </w:r>
      <w:r w:rsidRPr="00906404">
        <w:rPr>
          <w:rFonts w:cs="Times New Roman"/>
          <w:szCs w:val="28"/>
        </w:rPr>
        <w:tab/>
        <w:t>Особенно заметны округления во втором и первом способах. Это из-за того, что во втором способе |</w:t>
      </w:r>
      <w:proofErr w:type="spellStart"/>
      <w:r w:rsidRPr="00906404">
        <w:rPr>
          <w:rFonts w:cs="Times New Roman"/>
          <w:szCs w:val="28"/>
        </w:rPr>
        <w:t>qik</w:t>
      </w:r>
      <w:proofErr w:type="spellEnd"/>
      <w:r w:rsidRPr="00906404">
        <w:rPr>
          <w:rFonts w:cs="Times New Roman"/>
          <w:szCs w:val="28"/>
        </w:rPr>
        <w:t xml:space="preserve">| ≤ 1. В первом же случае невозможно дать точных ограничений. Основываясь на результатах, можно сказать, что третий способ наиболее точный, но точность результатов относительно метода </w:t>
      </w:r>
      <w:proofErr w:type="spellStart"/>
      <w:r w:rsidRPr="00906404">
        <w:rPr>
          <w:rFonts w:cs="Times New Roman"/>
          <w:szCs w:val="28"/>
        </w:rPr>
        <w:t>fsolve</w:t>
      </w:r>
      <w:proofErr w:type="spellEnd"/>
      <w:r w:rsidRPr="00906404">
        <w:rPr>
          <w:rFonts w:cs="Times New Roman"/>
          <w:szCs w:val="28"/>
        </w:rPr>
        <w:t xml:space="preserve"> все равно низкая. На самом деле, причина остаётся той же, что и в случае первого и второго методов. Для хранения чисел с большим количеством неповторяющихся чисел необходимо не учитывать некоторые разряды. В нашем случае это критично.</w:t>
      </w:r>
    </w:p>
    <w:p w14:paraId="2184EACE" w14:textId="7BE2582F" w:rsidR="00206FD2" w:rsidRDefault="00906404" w:rsidP="00206FD2">
      <w:pPr>
        <w:spacing w:line="240" w:lineRule="auto"/>
        <w:ind w:firstLine="708"/>
        <w:rPr>
          <w:rFonts w:cs="Times New Roman"/>
          <w:szCs w:val="28"/>
        </w:rPr>
      </w:pPr>
      <w:r w:rsidRPr="00906404">
        <w:rPr>
          <w:rFonts w:cs="Times New Roman"/>
          <w:szCs w:val="28"/>
        </w:rPr>
        <w:t xml:space="preserve">Погрешности при расчетах. Рассчитаем абсолютную </w:t>
      </w:r>
      <w:r>
        <w:rPr>
          <w:rFonts w:cs="Times New Roman"/>
          <w:szCs w:val="28"/>
        </w:rPr>
        <w:t>и относительную</w:t>
      </w:r>
      <w:r w:rsidRPr="00906404">
        <w:rPr>
          <w:rFonts w:cs="Times New Roman"/>
          <w:szCs w:val="28"/>
        </w:rPr>
        <w:t xml:space="preserve"> погрешность</w:t>
      </w:r>
      <w:r>
        <w:rPr>
          <w:rFonts w:cs="Times New Roman"/>
          <w:szCs w:val="28"/>
        </w:rPr>
        <w:t xml:space="preserve"> для </w:t>
      </w:r>
      <w:r w:rsidR="00B70B70">
        <w:rPr>
          <w:rFonts w:cs="Times New Roman"/>
          <w:szCs w:val="28"/>
        </w:rPr>
        <w:t>первого</w:t>
      </w:r>
      <w:r>
        <w:rPr>
          <w:rFonts w:cs="Times New Roman"/>
          <w:szCs w:val="28"/>
        </w:rPr>
        <w:t xml:space="preserve"> метода</w:t>
      </w:r>
      <w:r w:rsidRPr="00906404">
        <w:rPr>
          <w:rFonts w:cs="Times New Roman"/>
          <w:szCs w:val="28"/>
        </w:rPr>
        <w:t xml:space="preserve"> при нахождении матрицы А. </w:t>
      </w:r>
    </w:p>
    <w:p w14:paraId="3045F2E1" w14:textId="77777777" w:rsidR="00B70B70" w:rsidRPr="003E33F5" w:rsidRDefault="00B70B70" w:rsidP="00206FD2">
      <w:pPr>
        <w:spacing w:line="240" w:lineRule="auto"/>
        <w:ind w:firstLine="708"/>
        <w:rPr>
          <w:rFonts w:cs="Times New Roman"/>
          <w:szCs w:val="28"/>
        </w:rPr>
      </w:pPr>
    </w:p>
    <w:p w14:paraId="75BEB7CB" w14:textId="77777777" w:rsidR="00B70B70" w:rsidRPr="00B70B70" w:rsidRDefault="00B70B70" w:rsidP="00B70B70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 := RowDimension(A);</w:t>
      </w:r>
    </w:p>
    <w:p w14:paraId="309DDA49" w14:textId="77777777" w:rsidR="00B70B70" w:rsidRPr="00B70B70" w:rsidRDefault="00B70B70" w:rsidP="00B70B70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absolute_errors := Vector(n);</w:t>
      </w:r>
    </w:p>
    <w:p w14:paraId="32CBFFF5" w14:textId="77777777" w:rsidR="00B70B70" w:rsidRPr="00B70B70" w:rsidRDefault="00B70B70" w:rsidP="00B70B70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absolute_errors := abs((A . X1) - B);</w:t>
      </w:r>
    </w:p>
    <w:p w14:paraId="572720E3" w14:textId="77777777" w:rsidR="00B70B70" w:rsidRPr="00B70B70" w:rsidRDefault="00B70B70" w:rsidP="00B70B70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relative_errors := Vector(n);</w:t>
      </w:r>
    </w:p>
    <w:p w14:paraId="132577DD" w14:textId="77777777" w:rsidR="00B70B70" w:rsidRPr="00B70B70" w:rsidRDefault="00B70B70" w:rsidP="00B70B70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 i to n do</w:t>
      </w:r>
    </w:p>
    <w:p w14:paraId="198950A2" w14:textId="1AC6F631" w:rsidR="00B70B70" w:rsidRPr="00B70B70" w:rsidRDefault="00B70B70" w:rsidP="00B70B70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if B &lt;&gt; 0 then </w:t>
      </w:r>
    </w:p>
    <w:p w14:paraId="43BD2ED1" w14:textId="4BAC0075" w:rsidR="00B70B70" w:rsidRPr="00B70B70" w:rsidRDefault="00B70B70" w:rsidP="00B70B70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relative_errors</w:t>
      </w:r>
      <w:proofErr w:type="spellEnd"/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absolute_errors</w:t>
      </w:r>
      <w:proofErr w:type="spellEnd"/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]/abs(B[</w:t>
      </w:r>
      <w:proofErr w:type="spellStart"/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</w:p>
    <w:p w14:paraId="74012B26" w14:textId="77777777" w:rsidR="00B70B70" w:rsidRDefault="00B70B70" w:rsidP="00B70B70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else </w:t>
      </w:r>
    </w:p>
    <w:p w14:paraId="5E59B487" w14:textId="1945BFCD" w:rsidR="00B70B70" w:rsidRPr="00B70B70" w:rsidRDefault="00B70B70" w:rsidP="00B70B70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relative_errors</w:t>
      </w:r>
      <w:proofErr w:type="spellEnd"/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0; </w:t>
      </w:r>
    </w:p>
    <w:p w14:paraId="1F741322" w14:textId="7F7E45D5" w:rsidR="00B70B70" w:rsidRPr="00B70B70" w:rsidRDefault="00B70B70" w:rsidP="00B70B70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if;</w:t>
      </w:r>
      <w:proofErr w:type="gramEnd"/>
    </w:p>
    <w:p w14:paraId="44E90244" w14:textId="430EBB85" w:rsidR="00B42DAE" w:rsidRDefault="00B70B70" w:rsidP="00B70B70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 </w:t>
      </w:r>
      <w:proofErr w:type="gramStart"/>
      <w:r w:rsidRPr="00B70B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do;</w:t>
      </w:r>
      <w:proofErr w:type="gramEnd"/>
    </w:p>
    <w:p w14:paraId="4736BD0E" w14:textId="77777777" w:rsidR="00B70B70" w:rsidRDefault="00B70B70" w:rsidP="00B70B70">
      <w:pPr>
        <w:spacing w:before="1" w:line="240" w:lineRule="auto"/>
        <w:ind w:firstLine="708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0E041" w14:textId="4BC46C1B" w:rsidR="00B70B70" w:rsidRPr="00B70B70" w:rsidRDefault="00B70B70" w:rsidP="00B70B70">
      <w:pPr>
        <w:spacing w:after="160" w:line="259" w:lineRule="auto"/>
        <w:ind w:firstLine="708"/>
        <w:contextualSpacing w:val="0"/>
        <w:rPr>
          <w:rFonts w:cs="Times New Roman"/>
          <w:szCs w:val="28"/>
        </w:rPr>
      </w:pPr>
      <w:r w:rsidRPr="00B70B70">
        <w:rPr>
          <w:rFonts w:cs="Times New Roman"/>
          <w:szCs w:val="28"/>
        </w:rPr>
        <w:t>Полученная относительная погрешность:</w:t>
      </w:r>
    </w:p>
    <w:p w14:paraId="453CFF7C" w14:textId="08809305" w:rsidR="00B70B70" w:rsidRDefault="00B70B70" w:rsidP="00B70B70">
      <w:pPr>
        <w:spacing w:after="160" w:line="259" w:lineRule="auto"/>
        <w:ind w:firstLine="708"/>
        <w:contextualSpacing w:val="0"/>
        <w:jc w:val="center"/>
        <w:rPr>
          <w:rFonts w:cs="Times New Roman"/>
          <w:szCs w:val="28"/>
        </w:rPr>
      </w:pPr>
      <w:r w:rsidRPr="00B70B70">
        <w:rPr>
          <w:rFonts w:cs="Times New Roman"/>
          <w:szCs w:val="28"/>
        </w:rPr>
        <w:drawing>
          <wp:inline distT="0" distB="0" distL="0" distR="0" wp14:anchorId="4794CD41" wp14:editId="6A3C50B9">
            <wp:extent cx="1028844" cy="2086266"/>
            <wp:effectExtent l="0" t="0" r="0" b="0"/>
            <wp:docPr id="1721685322" name="Рисунок 1" descr="Изображение выглядит как текст, Шрифт, Цвет электр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85322" name="Рисунок 1" descr="Изображение выглядит как текст, Шрифт, Цвет электрик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AEB2" w14:textId="748E9B39" w:rsidR="00B70B70" w:rsidRDefault="00B70B70" w:rsidP="00B70B70">
      <w:pPr>
        <w:spacing w:after="160" w:line="259" w:lineRule="auto"/>
        <w:ind w:firstLine="708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Погрешность для других двух методов вычисляется аналогично. В итоге получаем следующее:</w:t>
      </w:r>
    </w:p>
    <w:p w14:paraId="1602501A" w14:textId="5B80FFEF" w:rsidR="00B70B70" w:rsidRPr="00B70B70" w:rsidRDefault="00B70B70" w:rsidP="00B70B70">
      <w:pPr>
        <w:spacing w:after="160" w:line="259" w:lineRule="auto"/>
        <w:ind w:firstLine="708"/>
        <w:contextualSpacing w:val="0"/>
        <w:jc w:val="center"/>
        <w:rPr>
          <w:rFonts w:cs="Times New Roman"/>
          <w:szCs w:val="28"/>
        </w:rPr>
      </w:pPr>
      <w:r w:rsidRPr="00B70B70">
        <w:rPr>
          <w:rFonts w:cs="Times New Roman"/>
          <w:szCs w:val="28"/>
        </w:rPr>
        <w:drawing>
          <wp:inline distT="0" distB="0" distL="0" distR="0" wp14:anchorId="231EA2CC" wp14:editId="76CE977F">
            <wp:extent cx="971686" cy="2067213"/>
            <wp:effectExtent l="0" t="0" r="0" b="0"/>
            <wp:docPr id="2077911849" name="Рисунок 1" descr="Изображение выглядит как текст, Шрифт, Цвет электр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11849" name="Рисунок 1" descr="Изображение выглядит как текст, Шрифт, Цвет электрик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B70">
        <w:rPr>
          <w:rFonts w:cs="Times New Roman"/>
          <w:szCs w:val="28"/>
        </w:rPr>
        <w:drawing>
          <wp:inline distT="0" distB="0" distL="0" distR="0" wp14:anchorId="339D01A4" wp14:editId="6553D0E0">
            <wp:extent cx="1123950" cy="2085975"/>
            <wp:effectExtent l="0" t="0" r="0" b="9525"/>
            <wp:docPr id="1220012068" name="Рисунок 1" descr="Изображение выглядит как текст, Шрифт, снимок экрана, Цвет электр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12068" name="Рисунок 1" descr="Изображение выглядит как текст, Шрифт, снимок экрана, Цвет электр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616F" w14:textId="469FBA04" w:rsidR="00906404" w:rsidRDefault="00906404" w:rsidP="00906404">
      <w:pPr>
        <w:spacing w:after="160" w:line="259" w:lineRule="auto"/>
        <w:ind w:firstLine="708"/>
        <w:contextualSpacing w:val="0"/>
        <w:rPr>
          <w:smallCaps/>
          <w:color w:val="000000"/>
        </w:rPr>
      </w:pPr>
      <w:r>
        <w:rPr>
          <w:rFonts w:cs="Times New Roman"/>
          <w:szCs w:val="28"/>
        </w:rPr>
        <w:t xml:space="preserve">Для следующих тестовых примеров будут выбраны произвольные значения элементов матрицы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.</w:t>
      </w:r>
      <w:r w:rsidRPr="00FE1F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Начальные условия и результат выполнения представлены ниже.</w:t>
      </w:r>
    </w:p>
    <w:p w14:paraId="1565F86E" w14:textId="6DBE9CC5" w:rsidR="00906404" w:rsidRDefault="00B70B70" w:rsidP="00206FD2">
      <w:pPr>
        <w:spacing w:after="160" w:line="259" w:lineRule="auto"/>
        <w:ind w:firstLine="0"/>
        <w:contextualSpacing w:val="0"/>
        <w:jc w:val="center"/>
        <w:rPr>
          <w:smallCaps/>
          <w:color w:val="000000"/>
          <w:lang w:val="en-US"/>
        </w:rPr>
      </w:pPr>
      <w:r w:rsidRPr="00B70B70">
        <w:rPr>
          <w:smallCaps/>
          <w:color w:val="000000"/>
          <w:lang w:val="en-US"/>
        </w:rPr>
        <w:lastRenderedPageBreak/>
        <w:drawing>
          <wp:inline distT="0" distB="0" distL="0" distR="0" wp14:anchorId="44912B06" wp14:editId="370288C4">
            <wp:extent cx="1991826" cy="2472266"/>
            <wp:effectExtent l="0" t="0" r="8890" b="4445"/>
            <wp:docPr id="483179665" name="Рисунок 1" descr="Изображение выглядит как диаграмма, линия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79665" name="Рисунок 1" descr="Изображение выглядит как диаграмма, линия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4007" cy="247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93D3" w14:textId="26EA15AD" w:rsidR="00206FD2" w:rsidRPr="00206FD2" w:rsidRDefault="00206FD2" w:rsidP="00206FD2">
      <w:pPr>
        <w:spacing w:after="160" w:line="259" w:lineRule="auto"/>
        <w:ind w:firstLine="0"/>
        <w:contextualSpacing w:val="0"/>
        <w:jc w:val="center"/>
        <w:rPr>
          <w:smallCaps/>
          <w:color w:val="000000"/>
          <w:lang w:val="en-US"/>
        </w:rPr>
      </w:pPr>
      <w:r w:rsidRPr="00206FD2">
        <w:rPr>
          <w:smallCaps/>
          <w:noProof/>
          <w:color w:val="000000"/>
          <w:lang w:val="en-US"/>
        </w:rPr>
        <w:drawing>
          <wp:inline distT="0" distB="0" distL="0" distR="0" wp14:anchorId="7D4E5CF8" wp14:editId="7F164457">
            <wp:extent cx="4807005" cy="2116666"/>
            <wp:effectExtent l="0" t="0" r="0" b="0"/>
            <wp:docPr id="1025157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57186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751" cy="214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2CCA" w14:textId="77777777" w:rsidR="00906404" w:rsidRDefault="00906404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mallCaps/>
          <w:color w:val="000000"/>
          <w:sz w:val="32"/>
          <w:szCs w:val="32"/>
          <w:lang w:val="en-US"/>
        </w:rPr>
      </w:pPr>
    </w:p>
    <w:p w14:paraId="4B1EC427" w14:textId="2338E2E8" w:rsidR="00175E15" w:rsidRDefault="00175E15" w:rsidP="00175E15">
      <w:pPr>
        <w:spacing w:after="160" w:line="259" w:lineRule="auto"/>
        <w:ind w:firstLine="708"/>
        <w:contextualSpacing w:val="0"/>
        <w:rPr>
          <w:rFonts w:cs="Times New Roman"/>
          <w:szCs w:val="28"/>
        </w:rPr>
      </w:pPr>
      <w:r w:rsidRPr="00175E15">
        <w:rPr>
          <w:rFonts w:cs="Times New Roman"/>
          <w:szCs w:val="28"/>
        </w:rPr>
        <w:t xml:space="preserve">В следующем примере попробуем в матрице А </w:t>
      </w:r>
      <w:r w:rsidR="00B70B70">
        <w:rPr>
          <w:rFonts w:cs="Times New Roman"/>
          <w:szCs w:val="28"/>
        </w:rPr>
        <w:t xml:space="preserve">несколько элементов </w:t>
      </w:r>
      <w:r>
        <w:rPr>
          <w:rFonts w:cs="Times New Roman"/>
          <w:szCs w:val="28"/>
        </w:rPr>
        <w:t>главн</w:t>
      </w:r>
      <w:r w:rsidR="00B70B70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диагона</w:t>
      </w:r>
      <w:r w:rsidR="00B70B70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заполнить нулями. </w:t>
      </w:r>
    </w:p>
    <w:p w14:paraId="3DEC0C75" w14:textId="77777777" w:rsidR="00B70B70" w:rsidRDefault="00B70B70" w:rsidP="00B70B70">
      <w:pPr>
        <w:spacing w:after="160" w:line="259" w:lineRule="auto"/>
        <w:ind w:firstLine="708"/>
        <w:contextualSpacing w:val="0"/>
        <w:jc w:val="center"/>
        <w:rPr>
          <w:smallCaps/>
          <w:color w:val="000000"/>
        </w:rPr>
      </w:pPr>
      <w:r w:rsidRPr="00B70B70">
        <w:rPr>
          <w:rFonts w:cs="Times New Roman"/>
          <w:szCs w:val="28"/>
        </w:rPr>
        <w:drawing>
          <wp:inline distT="0" distB="0" distL="0" distR="0" wp14:anchorId="0A91D32A" wp14:editId="2DB7C491">
            <wp:extent cx="2108200" cy="2764853"/>
            <wp:effectExtent l="0" t="0" r="6350" b="0"/>
            <wp:docPr id="1062194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945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6029" cy="27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8DFD" w14:textId="235CE5E3" w:rsidR="00175E15" w:rsidRDefault="00206FD2" w:rsidP="00B70B70">
      <w:pPr>
        <w:spacing w:after="160" w:line="259" w:lineRule="auto"/>
        <w:ind w:firstLine="708"/>
        <w:contextualSpacing w:val="0"/>
        <w:jc w:val="center"/>
        <w:rPr>
          <w:smallCaps/>
          <w:color w:val="000000"/>
        </w:rPr>
      </w:pPr>
      <w:r w:rsidRPr="00206FD2">
        <w:rPr>
          <w:rFonts w:eastAsiaTheme="majorEastAsia" w:cstheme="majorBidi"/>
          <w:b/>
          <w:caps/>
          <w:smallCaps/>
          <w:noProof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4B2E1520" wp14:editId="45BD707C">
            <wp:extent cx="5026498" cy="2023533"/>
            <wp:effectExtent l="0" t="0" r="3175" b="0"/>
            <wp:docPr id="1895475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75202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513" cy="203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7578" w14:textId="77777777" w:rsidR="00175E15" w:rsidRDefault="00175E15" w:rsidP="00175E15">
      <w:pPr>
        <w:spacing w:after="160" w:line="259" w:lineRule="auto"/>
        <w:ind w:firstLine="0"/>
        <w:contextualSpacing w:val="0"/>
        <w:jc w:val="center"/>
        <w:rPr>
          <w:smallCaps/>
          <w:color w:val="000000"/>
        </w:rPr>
      </w:pPr>
    </w:p>
    <w:p w14:paraId="403EB057" w14:textId="3B59DB2E" w:rsidR="00D47EB0" w:rsidRDefault="00D47EB0" w:rsidP="00175E15">
      <w:pPr>
        <w:pStyle w:val="1"/>
        <w:jc w:val="left"/>
        <w:rPr>
          <w:noProof/>
        </w:rPr>
      </w:pPr>
      <w:r w:rsidRPr="00D47EB0">
        <w:rPr>
          <w:smallCaps/>
          <w:color w:val="000000"/>
        </w:rPr>
        <w:t>6 Блок-схемы алго</w:t>
      </w:r>
      <w:r w:rsidR="00175E15">
        <w:rPr>
          <w:smallCaps/>
          <w:color w:val="000000"/>
          <w:lang w:val="be-BY"/>
        </w:rPr>
        <w:t>р</w:t>
      </w:r>
      <w:r w:rsidR="00175E15">
        <w:rPr>
          <w:smallCaps/>
          <w:color w:val="000000"/>
        </w:rPr>
        <w:t>итмо</w:t>
      </w:r>
      <w:r w:rsidRPr="00D47EB0">
        <w:rPr>
          <w:smallCaps/>
          <w:color w:val="000000"/>
        </w:rPr>
        <w:t>в</w:t>
      </w:r>
    </w:p>
    <w:p w14:paraId="3575E39E" w14:textId="77777777" w:rsidR="00175E15" w:rsidRDefault="00175E15" w:rsidP="00175E15">
      <w:pPr>
        <w:rPr>
          <w:lang w:val="be-BY"/>
        </w:rPr>
      </w:pPr>
    </w:p>
    <w:p w14:paraId="4331FFCC" w14:textId="72A6DC53" w:rsidR="00175E15" w:rsidRPr="00175E15" w:rsidRDefault="00175E15" w:rsidP="00175E15">
      <w:pPr>
        <w:jc w:val="center"/>
        <w:rPr>
          <w:lang w:val="be-BY"/>
        </w:rPr>
      </w:pPr>
      <w:r>
        <w:rPr>
          <w:noProof/>
        </w:rPr>
        <w:lastRenderedPageBreak/>
        <w:drawing>
          <wp:inline distT="0" distB="0" distL="0" distR="0" wp14:anchorId="065F56F7" wp14:editId="1297EA1F">
            <wp:extent cx="5611618" cy="8742218"/>
            <wp:effectExtent l="0" t="0" r="8255" b="1905"/>
            <wp:docPr id="71552995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322" cy="88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C54FD3" wp14:editId="412CC117">
            <wp:extent cx="5939790" cy="6955548"/>
            <wp:effectExtent l="0" t="0" r="3810" b="0"/>
            <wp:docPr id="1205645951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5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E2F8" w14:textId="77777777" w:rsidR="001C7449" w:rsidRDefault="001C7449" w:rsidP="003505AD">
      <w:pPr>
        <w:spacing w:line="240" w:lineRule="auto"/>
        <w:ind w:firstLine="708"/>
        <w:rPr>
          <w:rFonts w:cs="Times New Roman"/>
          <w:szCs w:val="28"/>
        </w:rPr>
      </w:pPr>
    </w:p>
    <w:p w14:paraId="2ACEFD61" w14:textId="7A58F006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16771D2C" w:rsidR="00B16156" w:rsidRPr="003F187C" w:rsidRDefault="001B43F2" w:rsidP="00C06D22">
      <w:r>
        <w:t>Таким образом, в</w:t>
      </w:r>
      <w:r w:rsidR="00B16156">
        <w:t xml:space="preserve"> ходе лабораторной работы б</w:t>
      </w:r>
      <w:r w:rsidR="00B16156" w:rsidRPr="001B43F2">
        <w:t>ыл</w:t>
      </w:r>
      <w:r w:rsidRPr="001B43F2">
        <w:t xml:space="preserve"> применен метод Гаусса, метод Гаусса с выбором главного элемента по столбцу и метод Гаусса с выбором главного элемента по всей матрице для решения системы линейных уравнений</w:t>
      </w:r>
      <w:r>
        <w:t>,</w:t>
      </w:r>
      <w:r w:rsidR="00861B16">
        <w:t xml:space="preserve"> составлены алгоритмы метод</w:t>
      </w:r>
      <w:r w:rsidR="00FA2C62">
        <w:t xml:space="preserve">ов </w:t>
      </w:r>
      <w:r w:rsidR="00861B16">
        <w:t xml:space="preserve">и программа </w:t>
      </w:r>
      <w:r w:rsidR="00FA2C62">
        <w:t xml:space="preserve">их </w:t>
      </w:r>
      <w:r w:rsidR="00861B16">
        <w:t xml:space="preserve">реализации, получено численное решение заданной СЛАУ. А также составлен алгоритм </w:t>
      </w:r>
      <w:r w:rsidR="00861B16">
        <w:lastRenderedPageBreak/>
        <w:t xml:space="preserve">решения СЛАУ указанными методами, применимый для организации вычислений </w:t>
      </w:r>
      <w:r w:rsidR="003F187C">
        <w:t xml:space="preserve">в </w:t>
      </w:r>
      <w:r w:rsidR="003F187C">
        <w:rPr>
          <w:lang w:val="en-US"/>
        </w:rPr>
        <w:t>Maple</w:t>
      </w:r>
      <w:r w:rsidR="00861B16">
        <w:t>, составлена программа решения СЛАУ по разработанному алгоритму</w:t>
      </w:r>
      <w:r w:rsidR="00FA2C62">
        <w:t xml:space="preserve">. </w:t>
      </w:r>
      <w:r w:rsidR="003F187C">
        <w:t xml:space="preserve">Была проверена правильность выполнения на основе нескольких тестовых значениях. А также были проанализированы полученные результаты, на основе которых были сделаны выводы о погрешностях при вычислениях, связанных с проблемой хранения данных большой точности в </w:t>
      </w:r>
      <w:r w:rsidR="003F187C">
        <w:rPr>
          <w:lang w:val="en-US"/>
        </w:rPr>
        <w:t>Maple</w:t>
      </w:r>
      <w:r w:rsidR="003F187C">
        <w:t xml:space="preserve">, из-за чего </w:t>
      </w:r>
      <w:r w:rsidR="003F187C">
        <w:rPr>
          <w:lang w:val="en-US"/>
        </w:rPr>
        <w:t>Maple</w:t>
      </w:r>
      <w:r w:rsidR="003F187C" w:rsidRPr="003F187C">
        <w:t xml:space="preserve"> </w:t>
      </w:r>
      <w:r w:rsidR="003F187C">
        <w:t xml:space="preserve">вынужден </w:t>
      </w:r>
      <w:r w:rsidR="00DE5951">
        <w:t>обрезать некоторые значения для дальнейшей возможности хранения.</w:t>
      </w:r>
      <w:r w:rsidR="003F187C">
        <w:t xml:space="preserve"> </w:t>
      </w:r>
    </w:p>
    <w:p w14:paraId="78DE1744" w14:textId="4BEA8A6A" w:rsidR="003F187C" w:rsidRPr="001B43F2" w:rsidRDefault="003F187C" w:rsidP="00C06D22"/>
    <w:sectPr w:rsidR="003F187C" w:rsidRPr="001B43F2" w:rsidSect="007C5B41">
      <w:footerReference w:type="default" r:id="rId21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9643A" w14:textId="77777777" w:rsidR="003E4A9D" w:rsidRDefault="003E4A9D" w:rsidP="00A261D3">
      <w:pPr>
        <w:spacing w:line="240" w:lineRule="auto"/>
      </w:pPr>
      <w:r>
        <w:separator/>
      </w:r>
    </w:p>
  </w:endnote>
  <w:endnote w:type="continuationSeparator" w:id="0">
    <w:p w14:paraId="17566235" w14:textId="77777777" w:rsidR="003E4A9D" w:rsidRDefault="003E4A9D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216EC632" w:rsidR="00A261D3" w:rsidRPr="001B6C3A" w:rsidRDefault="00A261D3" w:rsidP="001B6C3A">
        <w:pPr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0D3AF" w14:textId="77777777" w:rsidR="003E4A9D" w:rsidRDefault="003E4A9D" w:rsidP="00A261D3">
      <w:pPr>
        <w:spacing w:line="240" w:lineRule="auto"/>
      </w:pPr>
      <w:r>
        <w:separator/>
      </w:r>
    </w:p>
  </w:footnote>
  <w:footnote w:type="continuationSeparator" w:id="0">
    <w:p w14:paraId="599CE081" w14:textId="77777777" w:rsidR="003E4A9D" w:rsidRDefault="003E4A9D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30pt;height:20pt;visibility:visible" o:bullet="t">
        <v:imagedata r:id="rId1" o:title=""/>
      </v:shape>
    </w:pict>
  </w:numPicBullet>
  <w:abstractNum w:abstractNumId="0" w15:restartNumberingAfterBreak="0">
    <w:nsid w:val="0BB020F7"/>
    <w:multiLevelType w:val="multilevel"/>
    <w:tmpl w:val="A3102C5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700062B"/>
    <w:multiLevelType w:val="multilevel"/>
    <w:tmpl w:val="85D0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5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8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9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0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44993972">
    <w:abstractNumId w:val="4"/>
  </w:num>
  <w:num w:numId="2" w16cid:durableId="2136484283">
    <w:abstractNumId w:val="8"/>
  </w:num>
  <w:num w:numId="3" w16cid:durableId="401755082">
    <w:abstractNumId w:val="7"/>
  </w:num>
  <w:num w:numId="4" w16cid:durableId="2030403281">
    <w:abstractNumId w:val="9"/>
  </w:num>
  <w:num w:numId="5" w16cid:durableId="901718533">
    <w:abstractNumId w:val="6"/>
  </w:num>
  <w:num w:numId="6" w16cid:durableId="226034752">
    <w:abstractNumId w:val="3"/>
  </w:num>
  <w:num w:numId="7" w16cid:durableId="569734357">
    <w:abstractNumId w:val="1"/>
  </w:num>
  <w:num w:numId="8" w16cid:durableId="344747449">
    <w:abstractNumId w:val="11"/>
  </w:num>
  <w:num w:numId="9" w16cid:durableId="1362901383">
    <w:abstractNumId w:val="10"/>
  </w:num>
  <w:num w:numId="10" w16cid:durableId="1121073990">
    <w:abstractNumId w:val="5"/>
  </w:num>
  <w:num w:numId="11" w16cid:durableId="1809087224">
    <w:abstractNumId w:val="0"/>
  </w:num>
  <w:num w:numId="12" w16cid:durableId="1681083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84D0C"/>
    <w:rsid w:val="00085A6B"/>
    <w:rsid w:val="000A0817"/>
    <w:rsid w:val="000E1EBD"/>
    <w:rsid w:val="000F0144"/>
    <w:rsid w:val="00113554"/>
    <w:rsid w:val="00173D56"/>
    <w:rsid w:val="00175E15"/>
    <w:rsid w:val="00186677"/>
    <w:rsid w:val="001B43F2"/>
    <w:rsid w:val="001B6C3A"/>
    <w:rsid w:val="001C7449"/>
    <w:rsid w:val="001D1173"/>
    <w:rsid w:val="00203827"/>
    <w:rsid w:val="00206FD2"/>
    <w:rsid w:val="002135CA"/>
    <w:rsid w:val="00216771"/>
    <w:rsid w:val="00272905"/>
    <w:rsid w:val="002A280D"/>
    <w:rsid w:val="002B0126"/>
    <w:rsid w:val="002E41B3"/>
    <w:rsid w:val="003505AD"/>
    <w:rsid w:val="003633B4"/>
    <w:rsid w:val="00377FA8"/>
    <w:rsid w:val="00384449"/>
    <w:rsid w:val="003A3051"/>
    <w:rsid w:val="003C073A"/>
    <w:rsid w:val="003D095F"/>
    <w:rsid w:val="003E33F5"/>
    <w:rsid w:val="003E4A9D"/>
    <w:rsid w:val="003F187C"/>
    <w:rsid w:val="004439D5"/>
    <w:rsid w:val="00466331"/>
    <w:rsid w:val="004B1F82"/>
    <w:rsid w:val="004C0D11"/>
    <w:rsid w:val="00512040"/>
    <w:rsid w:val="0051695D"/>
    <w:rsid w:val="00526A60"/>
    <w:rsid w:val="005319AA"/>
    <w:rsid w:val="00544D0A"/>
    <w:rsid w:val="00547615"/>
    <w:rsid w:val="00557650"/>
    <w:rsid w:val="00563F86"/>
    <w:rsid w:val="00586643"/>
    <w:rsid w:val="005937F1"/>
    <w:rsid w:val="005A3BE6"/>
    <w:rsid w:val="005C6EEB"/>
    <w:rsid w:val="00601F89"/>
    <w:rsid w:val="00631794"/>
    <w:rsid w:val="006320BF"/>
    <w:rsid w:val="006575BE"/>
    <w:rsid w:val="00662910"/>
    <w:rsid w:val="0070009B"/>
    <w:rsid w:val="00712AD9"/>
    <w:rsid w:val="00725EDC"/>
    <w:rsid w:val="0073174A"/>
    <w:rsid w:val="007332BA"/>
    <w:rsid w:val="00751D52"/>
    <w:rsid w:val="007563FB"/>
    <w:rsid w:val="00762528"/>
    <w:rsid w:val="00775E8C"/>
    <w:rsid w:val="007853FC"/>
    <w:rsid w:val="00793CB4"/>
    <w:rsid w:val="007A1BE9"/>
    <w:rsid w:val="007C49BE"/>
    <w:rsid w:val="007C5B41"/>
    <w:rsid w:val="007D485E"/>
    <w:rsid w:val="007D7253"/>
    <w:rsid w:val="0081185F"/>
    <w:rsid w:val="00817BEC"/>
    <w:rsid w:val="00844698"/>
    <w:rsid w:val="00861B16"/>
    <w:rsid w:val="0088139E"/>
    <w:rsid w:val="00891B13"/>
    <w:rsid w:val="008A78DA"/>
    <w:rsid w:val="008B2A2C"/>
    <w:rsid w:val="008D0AAE"/>
    <w:rsid w:val="008D70BD"/>
    <w:rsid w:val="008E49EA"/>
    <w:rsid w:val="008E6D8F"/>
    <w:rsid w:val="00906404"/>
    <w:rsid w:val="00912186"/>
    <w:rsid w:val="00962D4B"/>
    <w:rsid w:val="00981AEC"/>
    <w:rsid w:val="009C217D"/>
    <w:rsid w:val="009C3CEA"/>
    <w:rsid w:val="009E5663"/>
    <w:rsid w:val="00A24F74"/>
    <w:rsid w:val="00A261D3"/>
    <w:rsid w:val="00A61F97"/>
    <w:rsid w:val="00A74DDD"/>
    <w:rsid w:val="00AA37E2"/>
    <w:rsid w:val="00AE09FD"/>
    <w:rsid w:val="00B10047"/>
    <w:rsid w:val="00B11FBD"/>
    <w:rsid w:val="00B16156"/>
    <w:rsid w:val="00B2576B"/>
    <w:rsid w:val="00B42DAE"/>
    <w:rsid w:val="00B600D4"/>
    <w:rsid w:val="00B70B70"/>
    <w:rsid w:val="00B846CD"/>
    <w:rsid w:val="00B950B7"/>
    <w:rsid w:val="00B96DC6"/>
    <w:rsid w:val="00BC5ED3"/>
    <w:rsid w:val="00BD4769"/>
    <w:rsid w:val="00BE1753"/>
    <w:rsid w:val="00C06D22"/>
    <w:rsid w:val="00C23FB6"/>
    <w:rsid w:val="00C34289"/>
    <w:rsid w:val="00C40EB9"/>
    <w:rsid w:val="00C56FEC"/>
    <w:rsid w:val="00C70C0D"/>
    <w:rsid w:val="00CA0062"/>
    <w:rsid w:val="00CA1370"/>
    <w:rsid w:val="00CA17AE"/>
    <w:rsid w:val="00CB114D"/>
    <w:rsid w:val="00CF55DB"/>
    <w:rsid w:val="00D109E8"/>
    <w:rsid w:val="00D12211"/>
    <w:rsid w:val="00D25F59"/>
    <w:rsid w:val="00D35062"/>
    <w:rsid w:val="00D47EB0"/>
    <w:rsid w:val="00D7379E"/>
    <w:rsid w:val="00DA0497"/>
    <w:rsid w:val="00DE4A55"/>
    <w:rsid w:val="00DE5951"/>
    <w:rsid w:val="00E46EB1"/>
    <w:rsid w:val="00E66F6B"/>
    <w:rsid w:val="00E73292"/>
    <w:rsid w:val="00E77958"/>
    <w:rsid w:val="00E82007"/>
    <w:rsid w:val="00E92455"/>
    <w:rsid w:val="00E93DFD"/>
    <w:rsid w:val="00EE1607"/>
    <w:rsid w:val="00EF338F"/>
    <w:rsid w:val="00F310F5"/>
    <w:rsid w:val="00F407FC"/>
    <w:rsid w:val="00F82E55"/>
    <w:rsid w:val="00F8323D"/>
    <w:rsid w:val="00FA2C62"/>
    <w:rsid w:val="00FA4E5F"/>
    <w:rsid w:val="00FB31E5"/>
    <w:rsid w:val="00FD0FB7"/>
    <w:rsid w:val="00FE1F9E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89B7B4CE-C358-42E6-99B3-768ED898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unhideWhenUsed/>
    <w:rsid w:val="002135C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793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17</Pages>
  <Words>2852</Words>
  <Characters>16258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3</cp:revision>
  <cp:lastPrinted>2024-09-24T04:43:00Z</cp:lastPrinted>
  <dcterms:created xsi:type="dcterms:W3CDTF">2024-09-16T23:57:00Z</dcterms:created>
  <dcterms:modified xsi:type="dcterms:W3CDTF">2024-10-02T23:37:00Z</dcterms:modified>
</cp:coreProperties>
</file>