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073B8" w14:textId="3936F696" w:rsidR="0094323F" w:rsidRDefault="00927320" w:rsidP="0092732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 10</w:t>
      </w:r>
    </w:p>
    <w:p w14:paraId="0C9EB003" w14:textId="3284FCC2" w:rsidR="00927320" w:rsidRDefault="00927320" w:rsidP="0092732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¿Los ingenieros Industriales tendrán que aprender a programar para adaptarse al futuro?</w:t>
      </w:r>
    </w:p>
    <w:p w14:paraId="32E16732" w14:textId="6A24A418" w:rsidR="00927320" w:rsidRDefault="00927320" w:rsidP="0092732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efecto, los ingenieros industriales deberán saber programar, pues recordemos que nos encontramos en la era de la cuarta revolución industrial o también conocida como industria 4.0, llena de interacción con robots que necesitan estar programados para su desempeño dentro de la cadena de suministro. Se considera algo beneficioso que </w:t>
      </w:r>
      <w:proofErr w:type="gramStart"/>
      <w:r>
        <w:rPr>
          <w:rFonts w:ascii="Arial" w:hAnsi="Arial" w:cs="Arial"/>
          <w:sz w:val="24"/>
          <w:szCs w:val="24"/>
        </w:rPr>
        <w:t>ellos cuente</w:t>
      </w:r>
      <w:proofErr w:type="gramEnd"/>
      <w:r>
        <w:rPr>
          <w:rFonts w:ascii="Arial" w:hAnsi="Arial" w:cs="Arial"/>
          <w:sz w:val="24"/>
          <w:szCs w:val="24"/>
        </w:rPr>
        <w:t xml:space="preserve"> con esta habilidad.</w:t>
      </w:r>
    </w:p>
    <w:p w14:paraId="1AB81D1D" w14:textId="052BB3E0" w:rsidR="00927320" w:rsidRDefault="00927320" w:rsidP="0092732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Referencias</w:t>
      </w:r>
    </w:p>
    <w:p w14:paraId="78A054D7" w14:textId="66B54166" w:rsidR="00927320" w:rsidRPr="00927320" w:rsidRDefault="00927320" w:rsidP="0092732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Sergio Arboleda. (2025). </w:t>
      </w:r>
      <w:r w:rsidRPr="00927320">
        <w:rPr>
          <w:rFonts w:ascii="Arial" w:hAnsi="Arial" w:cs="Arial"/>
          <w:sz w:val="24"/>
          <w:szCs w:val="24"/>
        </w:rPr>
        <w:t>Ingeniería Industrial: los retos en la Cuarta Revolución Industrial | Universidad Sergio Arboleda</w:t>
      </w:r>
      <w:r>
        <w:rPr>
          <w:rFonts w:ascii="Arial" w:hAnsi="Arial" w:cs="Arial"/>
          <w:sz w:val="24"/>
          <w:szCs w:val="24"/>
        </w:rPr>
        <w:t xml:space="preserve">. Recuperado de </w:t>
      </w:r>
      <w:hyperlink r:id="rId4" w:history="1">
        <w:r w:rsidRPr="000D06ED">
          <w:rPr>
            <w:rStyle w:val="Hipervnculo"/>
            <w:rFonts w:ascii="Arial" w:hAnsi="Arial" w:cs="Arial"/>
            <w:sz w:val="24"/>
            <w:szCs w:val="24"/>
          </w:rPr>
          <w:t>https://www.youtube.com/watch?v=WRf7NBkY1ok</w:t>
        </w:r>
      </w:hyperlink>
      <w:r>
        <w:rPr>
          <w:rFonts w:ascii="Arial" w:hAnsi="Arial" w:cs="Arial"/>
          <w:sz w:val="24"/>
          <w:szCs w:val="24"/>
        </w:rPr>
        <w:t xml:space="preserve"> el 21 de agosto de 2025.</w:t>
      </w:r>
    </w:p>
    <w:sectPr w:rsidR="00927320" w:rsidRPr="00927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20"/>
    <w:rsid w:val="00927320"/>
    <w:rsid w:val="0094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A743F"/>
  <w15:chartTrackingRefBased/>
  <w15:docId w15:val="{4BCEE649-2051-4A60-B6FB-9714FA6C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73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7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Rf7NBkY1o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652</Characters>
  <Application>Microsoft Office Word</Application>
  <DocSecurity>0</DocSecurity>
  <Lines>13</Lines>
  <Paragraphs>6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2025-08-22T05:09:00Z</dcterms:created>
  <dcterms:modified xsi:type="dcterms:W3CDTF">2025-08-22T05:17:00Z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0ce1a245-68fb-43f7-8a4f-183dbb92fa1b</vt:lpwstr>
  </property>
</Properties>
</file>