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AFC3" w14:textId="77777777" w:rsidR="00731816" w:rsidRPr="006807FF" w:rsidRDefault="00731816" w:rsidP="00731816">
      <w:pPr>
        <w:rPr>
          <w:b/>
          <w:bCs/>
        </w:rPr>
      </w:pPr>
      <w:r w:rsidRPr="006807FF">
        <w:rPr>
          <w:b/>
          <w:bCs/>
        </w:rPr>
        <w:t>7.4 Disadvantages of Induction Motors (4 Marks)</w:t>
      </w:r>
    </w:p>
    <w:p w14:paraId="4C637B1F" w14:textId="77777777" w:rsidR="00731816" w:rsidRDefault="00731816" w:rsidP="00731816">
      <w:pPr>
        <w:rPr>
          <w:b/>
          <w:bCs/>
        </w:rPr>
      </w:pPr>
    </w:p>
    <w:p w14:paraId="1F771F58" w14:textId="77777777" w:rsidR="00731816" w:rsidRPr="006807FF" w:rsidRDefault="00731816" w:rsidP="00731816">
      <w:r w:rsidRPr="006807FF">
        <w:rPr>
          <w:b/>
          <w:bCs/>
        </w:rPr>
        <w:t>1. Poor Speed Control:</w:t>
      </w:r>
      <w:r w:rsidRPr="006807FF">
        <w:br/>
        <w:t>Speed adjustment is limited and less precise, especially compared to DC motors.</w:t>
      </w:r>
    </w:p>
    <w:p w14:paraId="37FA3D99" w14:textId="77777777" w:rsidR="00731816" w:rsidRDefault="00731816" w:rsidP="00731816">
      <w:pPr>
        <w:rPr>
          <w:b/>
          <w:bCs/>
        </w:rPr>
      </w:pPr>
    </w:p>
    <w:p w14:paraId="1619ED21" w14:textId="77777777" w:rsidR="00731816" w:rsidRPr="006807FF" w:rsidRDefault="00731816" w:rsidP="00731816">
      <w:r w:rsidRPr="006807FF">
        <w:rPr>
          <w:b/>
          <w:bCs/>
        </w:rPr>
        <w:t>2. Low Starting Torque (squirrel cage type):</w:t>
      </w:r>
      <w:r w:rsidRPr="006807FF">
        <w:br/>
        <w:t>Not suitable for heavy-starting-load applications when compared to DC series motors.</w:t>
      </w:r>
    </w:p>
    <w:p w14:paraId="7BAAB698" w14:textId="77777777" w:rsidR="00731816" w:rsidRDefault="00731816" w:rsidP="00731816">
      <w:pPr>
        <w:rPr>
          <w:b/>
          <w:bCs/>
        </w:rPr>
      </w:pPr>
    </w:p>
    <w:p w14:paraId="5F2BDA7B" w14:textId="77777777" w:rsidR="00731816" w:rsidRPr="006807FF" w:rsidRDefault="00731816" w:rsidP="00731816">
      <w:r w:rsidRPr="006807FF">
        <w:rPr>
          <w:b/>
          <w:bCs/>
        </w:rPr>
        <w:t>3. High Starting Current:</w:t>
      </w:r>
      <w:r w:rsidRPr="006807FF">
        <w:br/>
        <w:t>Draws high inrush current at startup, unlike synchronous motors which may have controlled startup.</w:t>
      </w:r>
    </w:p>
    <w:p w14:paraId="306984DD" w14:textId="77777777" w:rsidR="00731816" w:rsidRDefault="00731816" w:rsidP="00731816">
      <w:pPr>
        <w:rPr>
          <w:b/>
          <w:bCs/>
        </w:rPr>
      </w:pPr>
    </w:p>
    <w:p w14:paraId="5B1AE681" w14:textId="77777777" w:rsidR="00731816" w:rsidRPr="006807FF" w:rsidRDefault="00731816" w:rsidP="00731816">
      <w:r w:rsidRPr="006807FF">
        <w:rPr>
          <w:b/>
          <w:bCs/>
        </w:rPr>
        <w:t>4. Poor Power Factor at Light Loads:</w:t>
      </w:r>
      <w:r w:rsidRPr="006807FF">
        <w:br/>
        <w:t>Operates at a lagging power factor, especially under light load, compared to synchronous motors.</w:t>
      </w:r>
    </w:p>
    <w:p w14:paraId="3209C2FF" w14:textId="77777777" w:rsidR="00731816" w:rsidRDefault="00731816" w:rsidP="00731816">
      <w:pPr>
        <w:rPr>
          <w:b/>
          <w:bCs/>
        </w:rPr>
      </w:pPr>
    </w:p>
    <w:p w14:paraId="57A1B85A" w14:textId="05BE08DA" w:rsidR="006807FF" w:rsidRPr="00731816" w:rsidRDefault="00731816" w:rsidP="00731816">
      <w:r w:rsidRPr="006807FF">
        <w:rPr>
          <w:b/>
          <w:bCs/>
        </w:rPr>
        <w:t>5. Lower Efficiency at Light Loads:</w:t>
      </w:r>
      <w:r w:rsidRPr="006807FF">
        <w:br/>
        <w:t>Efficiency drops off when the motor is not running near full load, unlike DC motors that perform better across a wide range.</w:t>
      </w:r>
    </w:p>
    <w:sectPr w:rsidR="006807FF" w:rsidRPr="007318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7C38" w14:textId="77777777" w:rsidR="000453C6" w:rsidRDefault="000453C6" w:rsidP="00731816">
      <w:r>
        <w:separator/>
      </w:r>
    </w:p>
  </w:endnote>
  <w:endnote w:type="continuationSeparator" w:id="0">
    <w:p w14:paraId="16167C4F" w14:textId="77777777" w:rsidR="000453C6" w:rsidRDefault="000453C6" w:rsidP="0073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68D0" w14:textId="77777777" w:rsidR="000453C6" w:rsidRDefault="000453C6" w:rsidP="00731816">
      <w:r>
        <w:separator/>
      </w:r>
    </w:p>
  </w:footnote>
  <w:footnote w:type="continuationSeparator" w:id="0">
    <w:p w14:paraId="4E66DF56" w14:textId="77777777" w:rsidR="000453C6" w:rsidRDefault="000453C6" w:rsidP="0073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3CBB"/>
    <w:multiLevelType w:val="multilevel"/>
    <w:tmpl w:val="1AB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7601A"/>
    <w:multiLevelType w:val="multilevel"/>
    <w:tmpl w:val="1A6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451907">
    <w:abstractNumId w:val="1"/>
  </w:num>
  <w:num w:numId="2" w16cid:durableId="16654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0E4"/>
    <w:rsid w:val="000453C6"/>
    <w:rsid w:val="000842C7"/>
    <w:rsid w:val="00136174"/>
    <w:rsid w:val="00212552"/>
    <w:rsid w:val="002C2129"/>
    <w:rsid w:val="004F10DB"/>
    <w:rsid w:val="006807FF"/>
    <w:rsid w:val="006B54DE"/>
    <w:rsid w:val="00731816"/>
    <w:rsid w:val="00787748"/>
    <w:rsid w:val="008270E4"/>
    <w:rsid w:val="008F2990"/>
    <w:rsid w:val="00957941"/>
    <w:rsid w:val="00C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13415"/>
  <w15:chartTrackingRefBased/>
  <w15:docId w15:val="{4FD5A1D1-41E2-49DE-B204-6FC09D2F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0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0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7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18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816"/>
  </w:style>
  <w:style w:type="paragraph" w:styleId="Footer">
    <w:name w:val="footer"/>
    <w:basedOn w:val="Normal"/>
    <w:link w:val="FooterChar"/>
    <w:uiPriority w:val="99"/>
    <w:unhideWhenUsed/>
    <w:rsid w:val="007318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>Sasol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Mabasa, Blessing (VB)</dc:creator>
  <cp:keywords/>
  <dc:description/>
  <cp:lastModifiedBy>Mabasa, Blessing (VB)</cp:lastModifiedBy>
  <cp:revision>5</cp:revision>
  <dcterms:created xsi:type="dcterms:W3CDTF">2025-03-23T08:49:00Z</dcterms:created>
  <dcterms:modified xsi:type="dcterms:W3CDTF">2025-03-23T09:59:00Z</dcterms:modified>
</cp:coreProperties>
</file>