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888" w14:textId="77777777" w:rsidR="005864CA" w:rsidRPr="006807FF" w:rsidRDefault="005864CA" w:rsidP="005864CA">
      <w:pPr>
        <w:rPr>
          <w:b/>
          <w:bCs/>
        </w:rPr>
      </w:pPr>
      <w:r w:rsidRPr="006807FF">
        <w:rPr>
          <w:b/>
          <w:bCs/>
        </w:rPr>
        <w:t>7.3 Advantages of Induction Motors (4 Marks)</w:t>
      </w:r>
    </w:p>
    <w:p w14:paraId="58BD269F" w14:textId="77777777" w:rsidR="005864CA" w:rsidRDefault="005864CA" w:rsidP="005864CA">
      <w:pPr>
        <w:rPr>
          <w:b/>
          <w:bCs/>
        </w:rPr>
      </w:pPr>
    </w:p>
    <w:p w14:paraId="6B7F8AF5" w14:textId="77777777" w:rsidR="005864CA" w:rsidRPr="006807FF" w:rsidRDefault="005864CA" w:rsidP="005864CA">
      <w:r w:rsidRPr="006807FF">
        <w:rPr>
          <w:b/>
          <w:bCs/>
        </w:rPr>
        <w:t>1. Simple and Robust Construction:</w:t>
      </w:r>
      <w:r w:rsidRPr="006807FF">
        <w:br/>
        <w:t>No brushes or commutators, especially in squirrel cage types, resulting in high durability.</w:t>
      </w:r>
    </w:p>
    <w:p w14:paraId="1702DA1C" w14:textId="77777777" w:rsidR="005864CA" w:rsidRDefault="005864CA" w:rsidP="005864CA">
      <w:pPr>
        <w:rPr>
          <w:b/>
          <w:bCs/>
        </w:rPr>
      </w:pPr>
    </w:p>
    <w:p w14:paraId="63761672" w14:textId="77777777" w:rsidR="005864CA" w:rsidRPr="006807FF" w:rsidRDefault="005864CA" w:rsidP="005864CA">
      <w:r w:rsidRPr="006807FF">
        <w:rPr>
          <w:b/>
          <w:bCs/>
        </w:rPr>
        <w:t>2. Low Maintenance:</w:t>
      </w:r>
      <w:r w:rsidRPr="006807FF">
        <w:br/>
        <w:t>Fewer moving parts and no brush wear, unlike DC motors.</w:t>
      </w:r>
    </w:p>
    <w:p w14:paraId="44480F0C" w14:textId="77777777" w:rsidR="005864CA" w:rsidRDefault="005864CA" w:rsidP="005864CA">
      <w:pPr>
        <w:rPr>
          <w:b/>
          <w:bCs/>
        </w:rPr>
      </w:pPr>
    </w:p>
    <w:p w14:paraId="1B760DF6" w14:textId="77777777" w:rsidR="005864CA" w:rsidRPr="006807FF" w:rsidRDefault="005864CA" w:rsidP="005864CA">
      <w:r w:rsidRPr="006807FF">
        <w:rPr>
          <w:b/>
          <w:bCs/>
        </w:rPr>
        <w:t>3. Cost-Effective:</w:t>
      </w:r>
      <w:r w:rsidRPr="006807FF">
        <w:br/>
        <w:t>Cheaper to produce, install, and maintain than DC or synchronous motors.</w:t>
      </w:r>
    </w:p>
    <w:p w14:paraId="1B025E9A" w14:textId="77777777" w:rsidR="005864CA" w:rsidRDefault="005864CA" w:rsidP="005864CA">
      <w:pPr>
        <w:rPr>
          <w:b/>
          <w:bCs/>
        </w:rPr>
      </w:pPr>
    </w:p>
    <w:p w14:paraId="44F3F151" w14:textId="77777777" w:rsidR="005864CA" w:rsidRPr="006807FF" w:rsidRDefault="005864CA" w:rsidP="005864CA">
      <w:r w:rsidRPr="006807FF">
        <w:rPr>
          <w:b/>
          <w:bCs/>
        </w:rPr>
        <w:t>4. Self-Starting (3-phase):</w:t>
      </w:r>
      <w:r w:rsidRPr="006807FF">
        <w:br/>
        <w:t xml:space="preserve">The </w:t>
      </w:r>
      <w:r w:rsidRPr="006807FF">
        <w:rPr>
          <w:b/>
          <w:bCs/>
        </w:rPr>
        <w:t>rotating magnetic field</w:t>
      </w:r>
      <w:r w:rsidRPr="006807FF">
        <w:t xml:space="preserve"> created by the stator induces current in the rotor, allowing it to start automatically.</w:t>
      </w:r>
    </w:p>
    <w:p w14:paraId="5D7D932E" w14:textId="77777777" w:rsidR="005864CA" w:rsidRDefault="005864CA" w:rsidP="005864CA">
      <w:pPr>
        <w:rPr>
          <w:b/>
          <w:bCs/>
        </w:rPr>
      </w:pPr>
    </w:p>
    <w:p w14:paraId="358434FC" w14:textId="77777777" w:rsidR="005864CA" w:rsidRPr="006807FF" w:rsidRDefault="005864CA" w:rsidP="005864CA">
      <w:r w:rsidRPr="006807FF">
        <w:rPr>
          <w:b/>
          <w:bCs/>
        </w:rPr>
        <w:t>5. High Efficiency at Full Load:</w:t>
      </w:r>
      <w:r w:rsidRPr="006807FF">
        <w:br/>
        <w:t>Very efficient when running near rated capacity.</w:t>
      </w:r>
    </w:p>
    <w:p w14:paraId="2BF18941" w14:textId="77777777" w:rsidR="005864CA" w:rsidRDefault="005864CA" w:rsidP="005864CA">
      <w:pPr>
        <w:rPr>
          <w:b/>
          <w:bCs/>
        </w:rPr>
      </w:pPr>
    </w:p>
    <w:p w14:paraId="57A1B85A" w14:textId="0E12A17B" w:rsidR="006807FF" w:rsidRPr="005864CA" w:rsidRDefault="005864CA" w:rsidP="005864CA">
      <w:r w:rsidRPr="006807FF">
        <w:rPr>
          <w:b/>
          <w:bCs/>
        </w:rPr>
        <w:t>6. No Sparks (Brushless Design):</w:t>
      </w:r>
      <w:r w:rsidRPr="006807FF">
        <w:br/>
        <w:t>Safe for hazardous environments due to spark-free operation.</w:t>
      </w:r>
    </w:p>
    <w:sectPr w:rsidR="006807FF" w:rsidRPr="005864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15F8" w14:textId="77777777" w:rsidR="006D73CC" w:rsidRDefault="006D73CC" w:rsidP="005864CA">
      <w:r>
        <w:separator/>
      </w:r>
    </w:p>
  </w:endnote>
  <w:endnote w:type="continuationSeparator" w:id="0">
    <w:p w14:paraId="018CF777" w14:textId="77777777" w:rsidR="006D73CC" w:rsidRDefault="006D73CC" w:rsidP="0058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D56E" w14:textId="77777777" w:rsidR="006D73CC" w:rsidRDefault="006D73CC" w:rsidP="005864CA">
      <w:r>
        <w:separator/>
      </w:r>
    </w:p>
  </w:footnote>
  <w:footnote w:type="continuationSeparator" w:id="0">
    <w:p w14:paraId="04B53C53" w14:textId="77777777" w:rsidR="006D73CC" w:rsidRDefault="006D73CC" w:rsidP="0058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CBB"/>
    <w:multiLevelType w:val="multilevel"/>
    <w:tmpl w:val="1AB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7601A"/>
    <w:multiLevelType w:val="multilevel"/>
    <w:tmpl w:val="1A6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451907">
    <w:abstractNumId w:val="1"/>
  </w:num>
  <w:num w:numId="2" w16cid:durableId="1665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0E4"/>
    <w:rsid w:val="000842C7"/>
    <w:rsid w:val="00136174"/>
    <w:rsid w:val="00212552"/>
    <w:rsid w:val="002C2129"/>
    <w:rsid w:val="004F10DB"/>
    <w:rsid w:val="005864CA"/>
    <w:rsid w:val="006807FF"/>
    <w:rsid w:val="006B54DE"/>
    <w:rsid w:val="006D73CC"/>
    <w:rsid w:val="00787748"/>
    <w:rsid w:val="008270E4"/>
    <w:rsid w:val="008F2990"/>
    <w:rsid w:val="00957941"/>
    <w:rsid w:val="00C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3415"/>
  <w15:chartTrackingRefBased/>
  <w15:docId w15:val="{4FD5A1D1-41E2-49DE-B204-6FC09D2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4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4CA"/>
  </w:style>
  <w:style w:type="paragraph" w:styleId="Footer">
    <w:name w:val="footer"/>
    <w:basedOn w:val="Normal"/>
    <w:link w:val="FooterChar"/>
    <w:uiPriority w:val="99"/>
    <w:unhideWhenUsed/>
    <w:rsid w:val="005864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Sasol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Mabasa, Blessing (VB)</dc:creator>
  <cp:keywords/>
  <dc:description/>
  <cp:lastModifiedBy>Mabasa, Blessing (VB)</cp:lastModifiedBy>
  <cp:revision>5</cp:revision>
  <dcterms:created xsi:type="dcterms:W3CDTF">2025-03-23T08:49:00Z</dcterms:created>
  <dcterms:modified xsi:type="dcterms:W3CDTF">2025-03-23T09:59:00Z</dcterms:modified>
</cp:coreProperties>
</file>