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170380">
      <w:pPr>
        <w:pStyle w:val="2"/>
        <w:rPr>
          <w:color w:val="000000" w:themeColor="text1"/>
          <w:sz w:val="40"/>
          <w:szCs w:val="40"/>
          <w14:textFill>
            <w14:solidFill>
              <w14:schemeClr w14:val="tx1"/>
            </w14:solidFill>
          </w14:textFill>
        </w:rPr>
      </w:pPr>
      <w:r>
        <w:rPr>
          <w:rFonts w:hint="default"/>
          <w:color w:val="000000" w:themeColor="text1"/>
          <w:sz w:val="40"/>
          <w:szCs w:val="40"/>
          <w:lang w:val="en-IN"/>
          <w14:textFill>
            <w14:solidFill>
              <w14:schemeClr w14:val="tx1"/>
            </w14:solidFill>
          </w14:textFill>
        </w:rPr>
        <w:t>DVWA Security Level Comparison Project</w:t>
      </w:r>
    </w:p>
    <w:p w14:paraId="5021C6FF">
      <w:pPr>
        <w:rPr>
          <w:b/>
          <w:bCs/>
          <w:color w:val="0000FF"/>
        </w:rPr>
      </w:pPr>
    </w:p>
    <w:p w14:paraId="6910B9F7">
      <w:pPr>
        <w:rPr>
          <w:rFonts w:hint="default" w:asciiTheme="majorAscii" w:hAnsiTheme="majorAscii"/>
          <w:b/>
          <w:bCs/>
          <w:color w:val="000000" w:themeColor="text1"/>
          <w:sz w:val="32"/>
          <w:szCs w:val="32"/>
          <w:lang w:val="en-IN"/>
          <w14:textFill>
            <w14:solidFill>
              <w14:schemeClr w14:val="tx1"/>
            </w14:solidFill>
          </w14:textFill>
        </w:rPr>
      </w:pPr>
      <w:r>
        <w:rPr>
          <w:rFonts w:hint="default" w:asciiTheme="majorAscii" w:hAnsiTheme="majorAscii"/>
          <w:b/>
          <w:bCs/>
          <w:color w:val="000000" w:themeColor="text1"/>
          <w:sz w:val="32"/>
          <w:szCs w:val="32"/>
          <w:lang w:val="en-IN"/>
          <w14:textFill>
            <w14:solidFill>
              <w14:schemeClr w14:val="tx1"/>
            </w14:solidFill>
          </w14:textFill>
        </w:rPr>
        <w:t>Objective</w:t>
      </w:r>
    </w:p>
    <w:p w14:paraId="111878FA">
      <w:pPr>
        <w:jc w:val="both"/>
        <w:rPr>
          <w:rFonts w:hint="default" w:ascii="Cambria" w:hAnsi="Cambria" w:cs="Cambria"/>
          <w:b/>
          <w:bCs/>
          <w:color w:val="4F81BD" w:themeColor="accent1"/>
          <w:sz w:val="32"/>
          <w:szCs w:val="32"/>
          <w:lang w:val="en-IN"/>
          <w14:textFill>
            <w14:solidFill>
              <w14:schemeClr w14:val="accent1"/>
            </w14:solidFill>
          </w14:textFill>
        </w:rPr>
      </w:pPr>
      <w:r>
        <w:rPr>
          <w:rFonts w:hint="default" w:ascii="Cambria" w:hAnsi="Cambria" w:eastAsia="SimSun" w:cs="Cambria"/>
          <w:sz w:val="24"/>
          <w:szCs w:val="24"/>
        </w:rPr>
        <w:t xml:space="preserve">The objective of this project is to systematically evaluate how different security hardening techniques affect real vulnerabilities by using the </w:t>
      </w:r>
      <w:r>
        <w:rPr>
          <w:rFonts w:hint="default" w:ascii="Cambria" w:hAnsi="Cambria" w:eastAsia="SimSun" w:cs="Cambria"/>
          <w:b/>
          <w:bCs/>
          <w:sz w:val="24"/>
          <w:szCs w:val="24"/>
        </w:rPr>
        <w:t>DVWA</w:t>
      </w:r>
      <w:r>
        <w:rPr>
          <w:rFonts w:hint="default" w:ascii="Cambria" w:hAnsi="Cambria" w:eastAsia="SimSun" w:cs="Cambria"/>
          <w:sz w:val="24"/>
          <w:szCs w:val="24"/>
        </w:rPr>
        <w:t xml:space="preserve"> learning environment. For two chosen vulnerabilities</w:t>
      </w:r>
      <w:r>
        <w:rPr>
          <w:rFonts w:hint="default" w:ascii="Cambria" w:hAnsi="Cambria" w:eastAsia="SimSun" w:cs="Cambria"/>
          <w:sz w:val="24"/>
          <w:szCs w:val="24"/>
          <w:lang w:val="en-IN"/>
        </w:rPr>
        <w:t xml:space="preserve"> i.e.,</w:t>
      </w:r>
      <w:r>
        <w:rPr>
          <w:rFonts w:hint="default" w:ascii="Cambria" w:hAnsi="Cambria" w:eastAsia="SimSun" w:cs="Cambria"/>
          <w:b/>
          <w:bCs/>
          <w:sz w:val="24"/>
          <w:szCs w:val="24"/>
          <w:lang w:val="en-IN"/>
        </w:rPr>
        <w:t>SQL Injection and Cross site scripting</w:t>
      </w:r>
      <w:r>
        <w:rPr>
          <w:rFonts w:hint="default" w:ascii="Cambria" w:hAnsi="Cambria" w:eastAsia="SimSun" w:cs="Cambria"/>
          <w:sz w:val="24"/>
          <w:szCs w:val="24"/>
        </w:rPr>
        <w:t xml:space="preserve">, the project will:  demonstrate working exploit payloads at the Low security setting;  replay the same payloads at Medium, High, and Impossible settings and record behavioral differences;  analyze DVWA’s source or responses to identify the exact defenses introduced at each level (e.g., input sanitization, output encoding, parameterized queries); and produce a concise comparison report with PoC artifacts and developer-facing remediation guidance. </w:t>
      </w:r>
    </w:p>
    <w:p w14:paraId="56C77BE0">
      <w:pPr>
        <w:pStyle w:val="3"/>
        <w:jc w:val="left"/>
        <w:rPr>
          <w:rFonts w:hint="default" w:cs="Times New Roman" w:asciiTheme="majorAscii" w:hAnsiTheme="majorAscii"/>
          <w:color w:val="000000" w:themeColor="text1"/>
          <w:sz w:val="32"/>
          <w:szCs w:val="32"/>
          <w:lang w:val="en-IN"/>
          <w14:textFill>
            <w14:solidFill>
              <w14:schemeClr w14:val="tx1"/>
            </w14:solidFill>
          </w14:textFill>
        </w:rPr>
      </w:pPr>
      <w:r>
        <w:rPr>
          <w:rFonts w:hint="default" w:cs="Times New Roman" w:asciiTheme="majorAscii" w:hAnsiTheme="majorAscii"/>
          <w:color w:val="000000" w:themeColor="text1"/>
          <w:sz w:val="32"/>
          <w:szCs w:val="32"/>
          <w:lang w:val="en-IN"/>
          <w14:textFill>
            <w14:solidFill>
              <w14:schemeClr w14:val="tx1"/>
            </w14:solidFill>
          </w14:textFill>
        </w:rPr>
        <w:t>Introduction</w:t>
      </w:r>
    </w:p>
    <w:p w14:paraId="7D9D780E">
      <w:pPr>
        <w:pStyle w:val="3"/>
        <w:jc w:val="both"/>
        <w:rPr>
          <w:rFonts w:hint="default" w:ascii="Cambria" w:hAnsi="Cambria" w:cs="Cambria"/>
          <w:b w:val="0"/>
          <w:bCs w:val="0"/>
          <w:color w:val="000000" w:themeColor="text1"/>
          <w14:textFill>
            <w14:solidFill>
              <w14:schemeClr w14:val="tx1"/>
            </w14:solidFill>
          </w14:textFill>
        </w:rPr>
      </w:pPr>
      <w:r>
        <w:rPr>
          <w:rFonts w:hint="default" w:ascii="Cambria" w:hAnsi="Cambria" w:eastAsia="SimSun" w:cs="Cambria"/>
          <w:b w:val="0"/>
          <w:bCs w:val="0"/>
          <w:color w:val="000000" w:themeColor="text1"/>
          <w:sz w:val="24"/>
          <w:szCs w:val="24"/>
          <w14:textFill>
            <w14:solidFill>
              <w14:schemeClr w14:val="tx1"/>
            </w14:solidFill>
          </w14:textFill>
        </w:rPr>
        <w:t>DVWA (Damn Vulnerable Web Application) provides configurable security levels intended for training. This project uses DVWA to compare defensive mechanisms across its security levels for two representative vulnerabilities: SQL Injection and Reflected XSS. The methodology is:  craft and document proof-of-concept payloads that exploit the vulnerabilities on Low; execute identical payloads on Medium, High, and Impossible while capturing raw HTTP requests/responses and screenshots;  inspect DVWA source code and response transformations to identify what protection  was added at each level; and summarize effectiveness, bypassability, and recommended real-world mitigations. This comparison helps bridge lab learning to practical secure-coding decisions.</w:t>
      </w:r>
    </w:p>
    <w:p w14:paraId="16FAD8F7">
      <w:pPr>
        <w:pStyle w:val="3"/>
        <w:rPr>
          <w:rFonts w:hint="default"/>
          <w:color w:val="000000" w:themeColor="text1"/>
          <w:sz w:val="32"/>
          <w:szCs w:val="32"/>
          <w14:textFill>
            <w14:solidFill>
              <w14:schemeClr w14:val="tx1"/>
            </w14:solidFill>
          </w14:textFill>
        </w:rPr>
      </w:pPr>
      <w:r>
        <w:rPr>
          <w:rFonts w:hint="default" w:cs="Times New Roman" w:asciiTheme="majorAscii" w:hAnsiTheme="majorAscii"/>
          <w:color w:val="000000" w:themeColor="text1"/>
          <w:sz w:val="32"/>
          <w:szCs w:val="32"/>
          <w:lang w:val="en-IN"/>
          <w14:textFill>
            <w14:solidFill>
              <w14:schemeClr w14:val="tx1"/>
            </w14:solidFill>
          </w14:textFill>
        </w:rPr>
        <w:t>S</w:t>
      </w:r>
      <w:r>
        <w:rPr>
          <w:rFonts w:hint="default" w:cs="Times New Roman" w:asciiTheme="majorAscii" w:hAnsiTheme="majorAscii"/>
          <w:color w:val="000000" w:themeColor="text1"/>
          <w:sz w:val="32"/>
          <w:szCs w:val="32"/>
          <w14:textFill>
            <w14:solidFill>
              <w14:schemeClr w14:val="tx1"/>
            </w14:solidFill>
          </w14:textFill>
        </w:rPr>
        <w:t>cope</w:t>
      </w:r>
    </w:p>
    <w:p w14:paraId="62B12CBE">
      <w:pPr>
        <w:rPr>
          <w:rFonts w:hint="default" w:asciiTheme="minorAscii" w:hAnsiTheme="minorAscii" w:cstheme="minorEastAsia"/>
          <w:sz w:val="24"/>
          <w:szCs w:val="24"/>
        </w:rPr>
      </w:pPr>
      <w:r>
        <w:rPr>
          <w:rFonts w:hint="default" w:asciiTheme="minorAscii" w:hAnsiTheme="minorAscii" w:cstheme="minorEastAsia"/>
          <w:b/>
          <w:sz w:val="24"/>
          <w:szCs w:val="24"/>
        </w:rPr>
        <w:t>Target:</w:t>
      </w:r>
    </w:p>
    <w:p w14:paraId="7F4585E9">
      <w:pPr>
        <w:numPr>
          <w:ilvl w:val="0"/>
          <w:numId w:val="7"/>
        </w:numPr>
        <w:tabs>
          <w:tab w:val="clear" w:pos="420"/>
        </w:tabs>
        <w:ind w:left="420" w:leftChars="0" w:hanging="420" w:firstLineChars="0"/>
        <w:rPr>
          <w:rFonts w:hint="default" w:asciiTheme="minorAscii" w:hAnsiTheme="minorAscii" w:cstheme="minorEastAsia"/>
          <w:sz w:val="24"/>
          <w:szCs w:val="24"/>
        </w:rPr>
      </w:pPr>
      <w:r>
        <w:rPr>
          <w:rFonts w:hint="default" w:asciiTheme="minorAscii" w:hAnsiTheme="minorAscii" w:cstheme="minorEastAsia"/>
          <w:sz w:val="24"/>
          <w:szCs w:val="24"/>
        </w:rPr>
        <w:t xml:space="preserve"> DVWA </w:t>
      </w:r>
    </w:p>
    <w:p w14:paraId="3B31B6B0">
      <w:pPr>
        <w:pStyle w:val="3"/>
        <w:rPr>
          <w:rFonts w:hint="default"/>
          <w:color w:val="000000" w:themeColor="text1"/>
          <w:sz w:val="32"/>
          <w:szCs w:val="32"/>
          <w14:textFill>
            <w14:solidFill>
              <w14:schemeClr w14:val="tx1"/>
            </w14:solidFill>
          </w14:textFill>
        </w:rPr>
      </w:pPr>
      <w:r>
        <w:rPr>
          <w:rFonts w:hint="default" w:cs="Times New Roman" w:asciiTheme="majorAscii" w:hAnsiTheme="majorAscii"/>
          <w:color w:val="000000" w:themeColor="text1"/>
          <w:sz w:val="32"/>
          <w:szCs w:val="32"/>
          <w:lang w:val="en-IN"/>
          <w14:textFill>
            <w14:solidFill>
              <w14:schemeClr w14:val="tx1"/>
            </w14:solidFill>
          </w14:textFill>
        </w:rPr>
        <w:t>Steps performed</w:t>
      </w:r>
      <w:r>
        <w:rPr>
          <w:rFonts w:hint="default" w:cs="Times New Roman" w:asciiTheme="majorAscii" w:hAnsiTheme="majorAscii"/>
          <w:color w:val="000000" w:themeColor="text1"/>
          <w:sz w:val="32"/>
          <w:szCs w:val="32"/>
          <w14:textFill>
            <w14:solidFill>
              <w14:schemeClr w14:val="tx1"/>
            </w14:solidFill>
          </w14:textFill>
        </w:rPr>
        <w:t xml:space="preserve"> </w:t>
      </w:r>
    </w:p>
    <w:p w14:paraId="7497D9DF">
      <w:pPr>
        <w:jc w:val="both"/>
        <w:rPr>
          <w:rFonts w:hint="default" w:cs="Times New Roman" w:asciiTheme="minorAscii" w:hAnsiTheme="minorAscii"/>
          <w:sz w:val="24"/>
          <w:szCs w:val="24"/>
          <w:lang w:val="en-IN"/>
        </w:rPr>
      </w:pPr>
      <w:r>
        <w:rPr>
          <w:rFonts w:hint="default" w:cs="Times New Roman" w:asciiTheme="minorAscii" w:hAnsiTheme="minorAscii"/>
          <w:sz w:val="24"/>
          <w:szCs w:val="24"/>
        </w:rPr>
        <w:t>1. Reco</w:t>
      </w:r>
      <w:r>
        <w:rPr>
          <w:rFonts w:hint="default" w:cs="Times New Roman" w:asciiTheme="minorAscii" w:hAnsiTheme="minorAscii"/>
          <w:sz w:val="24"/>
          <w:szCs w:val="24"/>
          <w:lang w:val="en-IN"/>
        </w:rPr>
        <w:t>nnaissance</w:t>
      </w:r>
      <w:r>
        <w:rPr>
          <w:rFonts w:hint="default" w:cs="Times New Roman" w:asciiTheme="minorAscii" w:hAnsiTheme="minorAscii"/>
          <w:sz w:val="24"/>
          <w:szCs w:val="24"/>
        </w:rPr>
        <w:t xml:space="preserve">: </w:t>
      </w:r>
      <w:r>
        <w:rPr>
          <w:rFonts w:hint="default" w:cs="Times New Roman" w:asciiTheme="minorAscii" w:hAnsiTheme="minorAscii"/>
          <w:sz w:val="24"/>
          <w:szCs w:val="24"/>
          <w:lang w:val="en-IN"/>
        </w:rPr>
        <w:t>F</w:t>
      </w:r>
      <w:r>
        <w:rPr>
          <w:rFonts w:hint="default" w:cs="Times New Roman" w:asciiTheme="minorAscii" w:hAnsiTheme="minorAscii"/>
          <w:sz w:val="24"/>
          <w:szCs w:val="24"/>
        </w:rPr>
        <w:t>ound open ports</w:t>
      </w:r>
      <w:r>
        <w:rPr>
          <w:rFonts w:hint="default" w:cs="Times New Roman" w:asciiTheme="minorAscii" w:hAnsiTheme="minorAscii"/>
          <w:sz w:val="24"/>
          <w:szCs w:val="24"/>
          <w:lang w:val="en-IN"/>
        </w:rPr>
        <w:t>, discovered hosts, services</w:t>
      </w:r>
      <w:r>
        <w:rPr>
          <w:rFonts w:hint="default" w:cs="Times New Roman" w:asciiTheme="minorAscii" w:hAnsiTheme="minorAscii"/>
          <w:sz w:val="24"/>
          <w:szCs w:val="24"/>
        </w:rPr>
        <w:t xml:space="preserve"> and web paths </w:t>
      </w:r>
      <w:r>
        <w:rPr>
          <w:rFonts w:hint="default" w:cs="Times New Roman" w:asciiTheme="minorAscii" w:hAnsiTheme="minorAscii"/>
          <w:sz w:val="24"/>
          <w:szCs w:val="24"/>
          <w:lang w:val="en-IN"/>
        </w:rPr>
        <w:t>through nmap.</w:t>
      </w:r>
    </w:p>
    <w:p w14:paraId="2DB715C0">
      <w:pPr>
        <w:jc w:val="both"/>
        <w:rPr>
          <w:rFonts w:hint="default" w:cs="Times New Roman" w:asciiTheme="minorAscii" w:hAnsiTheme="minorAscii"/>
          <w:sz w:val="24"/>
          <w:szCs w:val="24"/>
        </w:rPr>
      </w:pPr>
      <w:r>
        <w:rPr>
          <w:rFonts w:hint="default" w:cs="Times New Roman" w:asciiTheme="minorAscii" w:hAnsiTheme="minorAscii"/>
          <w:sz w:val="24"/>
          <w:szCs w:val="24"/>
        </w:rPr>
        <w:t xml:space="preserve">2. Scanning: </w:t>
      </w:r>
      <w:r>
        <w:rPr>
          <w:rFonts w:hint="default" w:cs="Times New Roman" w:asciiTheme="minorAscii" w:hAnsiTheme="minorAscii"/>
          <w:sz w:val="24"/>
          <w:szCs w:val="24"/>
          <w:lang w:val="en-IN"/>
        </w:rPr>
        <w:t>R</w:t>
      </w:r>
      <w:r>
        <w:rPr>
          <w:rFonts w:hint="default" w:cs="Times New Roman" w:asciiTheme="minorAscii" w:hAnsiTheme="minorAscii"/>
          <w:sz w:val="24"/>
          <w:szCs w:val="24"/>
        </w:rPr>
        <w:t xml:space="preserve">an automated checks </w:t>
      </w:r>
      <w:r>
        <w:rPr>
          <w:rFonts w:hint="default" w:cs="Times New Roman" w:asciiTheme="minorAscii" w:hAnsiTheme="minorAscii"/>
          <w:sz w:val="24"/>
          <w:szCs w:val="24"/>
          <w:lang w:val="en-IN"/>
        </w:rPr>
        <w:t xml:space="preserve">using </w:t>
      </w:r>
      <w:r>
        <w:rPr>
          <w:rFonts w:hint="default" w:cs="Times New Roman" w:asciiTheme="minorAscii" w:hAnsiTheme="minorAscii"/>
          <w:sz w:val="24"/>
          <w:szCs w:val="24"/>
        </w:rPr>
        <w:t xml:space="preserve">Nikto, </w:t>
      </w:r>
      <w:r>
        <w:rPr>
          <w:rFonts w:hint="default" w:cs="Times New Roman" w:asciiTheme="minorAscii" w:hAnsiTheme="minorAscii"/>
          <w:sz w:val="24"/>
          <w:szCs w:val="24"/>
          <w:lang w:val="en-IN"/>
        </w:rPr>
        <w:t>dirb</w:t>
      </w:r>
      <w:r>
        <w:rPr>
          <w:rFonts w:hint="default" w:cs="Times New Roman" w:asciiTheme="minorAscii" w:hAnsiTheme="minorAscii"/>
          <w:sz w:val="24"/>
          <w:szCs w:val="24"/>
        </w:rPr>
        <w:t xml:space="preserve"> .</w:t>
      </w:r>
    </w:p>
    <w:p w14:paraId="24B0616D">
      <w:pPr>
        <w:jc w:val="both"/>
        <w:rPr>
          <w:rFonts w:hint="default" w:cs="Times New Roman" w:asciiTheme="minorAscii" w:hAnsiTheme="minorAscii"/>
          <w:sz w:val="24"/>
          <w:szCs w:val="24"/>
        </w:rPr>
      </w:pPr>
      <w:r>
        <w:rPr>
          <w:rFonts w:hint="default" w:cs="Times New Roman" w:asciiTheme="minorAscii" w:hAnsiTheme="minorAscii"/>
          <w:sz w:val="24"/>
          <w:szCs w:val="24"/>
        </w:rPr>
        <w:t xml:space="preserve">3. Manual testing: </w:t>
      </w:r>
      <w:r>
        <w:rPr>
          <w:rFonts w:hint="default" w:cs="Times New Roman" w:asciiTheme="minorAscii" w:hAnsiTheme="minorAscii"/>
          <w:sz w:val="24"/>
          <w:szCs w:val="24"/>
          <w:lang w:val="en-IN"/>
        </w:rPr>
        <w:t>U</w:t>
      </w:r>
      <w:r>
        <w:rPr>
          <w:rFonts w:hint="default" w:cs="Times New Roman" w:asciiTheme="minorAscii" w:hAnsiTheme="minorAscii"/>
          <w:sz w:val="24"/>
          <w:szCs w:val="24"/>
        </w:rPr>
        <w:t>sed Burp Suite to confirm issues and build PoCs (proofs of concept).</w:t>
      </w:r>
    </w:p>
    <w:p w14:paraId="0DF84E9C">
      <w:pPr>
        <w:jc w:val="both"/>
        <w:rPr>
          <w:rFonts w:hint="default" w:cs="Times New Roman" w:asciiTheme="minorAscii" w:hAnsiTheme="minorAscii"/>
          <w:sz w:val="24"/>
          <w:szCs w:val="24"/>
        </w:rPr>
      </w:pPr>
      <w:r>
        <w:rPr>
          <w:rFonts w:hint="default" w:cs="Times New Roman" w:asciiTheme="minorAscii" w:hAnsiTheme="minorAscii"/>
          <w:sz w:val="24"/>
          <w:szCs w:val="24"/>
          <w:lang w:val="en-IN"/>
        </w:rPr>
        <w:t>4.</w:t>
      </w:r>
      <w:r>
        <w:rPr>
          <w:rFonts w:hint="default" w:cs="Times New Roman" w:asciiTheme="minorAscii" w:hAnsiTheme="minorAscii"/>
          <w:sz w:val="24"/>
          <w:szCs w:val="24"/>
        </w:rPr>
        <w:t xml:space="preserve">. Reporting: </w:t>
      </w:r>
      <w:r>
        <w:rPr>
          <w:rFonts w:hint="default" w:cs="Times New Roman" w:asciiTheme="minorAscii" w:hAnsiTheme="minorAscii"/>
          <w:sz w:val="24"/>
          <w:szCs w:val="24"/>
          <w:lang w:val="en-IN"/>
        </w:rPr>
        <w:t>C</w:t>
      </w:r>
      <w:r>
        <w:rPr>
          <w:rFonts w:hint="default" w:cs="Times New Roman" w:asciiTheme="minorAscii" w:hAnsiTheme="minorAscii"/>
          <w:sz w:val="24"/>
          <w:szCs w:val="24"/>
        </w:rPr>
        <w:t>aptured screenshots, saved raw scan outputs, and wrote fixes.</w:t>
      </w:r>
    </w:p>
    <w:p w14:paraId="70496A13">
      <w:pPr>
        <w:jc w:val="both"/>
        <w:rPr>
          <w:rFonts w:hint="default" w:cs="Times New Roman" w:asciiTheme="minorAscii" w:hAnsiTheme="minorAscii"/>
          <w:sz w:val="24"/>
          <w:szCs w:val="24"/>
          <w:lang w:val="en-IN"/>
        </w:rPr>
      </w:pPr>
      <w:r>
        <w:rPr>
          <w:rFonts w:hint="default" w:cs="Times New Roman" w:asciiTheme="minorAscii" w:hAnsiTheme="minorAscii"/>
          <w:b/>
          <w:bCs/>
          <w:sz w:val="24"/>
          <w:szCs w:val="24"/>
        </w:rPr>
        <w:t>Tools  used:</w:t>
      </w:r>
      <w:r>
        <w:rPr>
          <w:rFonts w:hint="default" w:cs="Times New Roman" w:asciiTheme="minorAscii" w:hAnsiTheme="minorAscii"/>
          <w:sz w:val="24"/>
          <w:szCs w:val="24"/>
        </w:rPr>
        <w:t xml:space="preserve"> Nmap, nikto, dirb, Burp Suite</w:t>
      </w:r>
      <w:r>
        <w:rPr>
          <w:rFonts w:hint="default" w:cs="Times New Roman" w:asciiTheme="minorAscii" w:hAnsiTheme="minorAscii"/>
          <w:sz w:val="24"/>
          <w:szCs w:val="24"/>
          <w:lang w:val="en-IN"/>
        </w:rPr>
        <w:t>.</w:t>
      </w:r>
    </w:p>
    <w:p w14:paraId="6B5A21E9">
      <w:pPr>
        <w:pStyle w:val="2"/>
        <w:bidi w:val="0"/>
        <w:rPr>
          <w:rFonts w:hint="default"/>
          <w:color w:val="000000" w:themeColor="text1"/>
          <w:sz w:val="32"/>
          <w:szCs w:val="32"/>
          <w:lang w:val="en-IN"/>
          <w14:textFill>
            <w14:solidFill>
              <w14:schemeClr w14:val="tx1"/>
            </w14:solidFill>
          </w14:textFill>
        </w:rPr>
      </w:pPr>
      <w:r>
        <w:rPr>
          <w:rFonts w:hint="default"/>
          <w:color w:val="000000" w:themeColor="text1"/>
          <w:sz w:val="32"/>
          <w:szCs w:val="32"/>
          <w:lang w:val="en-IN"/>
          <w14:textFill>
            <w14:solidFill>
              <w14:schemeClr w14:val="tx1"/>
            </w14:solidFill>
          </w14:textFill>
        </w:rPr>
        <w:t>F</w:t>
      </w:r>
      <w:r>
        <w:rPr>
          <w:rFonts w:hint="default"/>
          <w:color w:val="000000" w:themeColor="text1"/>
          <w:sz w:val="32"/>
          <w:szCs w:val="32"/>
          <w14:textFill>
            <w14:solidFill>
              <w14:schemeClr w14:val="tx1"/>
            </w14:solidFill>
          </w14:textFill>
        </w:rPr>
        <w:t xml:space="preserve">indings </w:t>
      </w:r>
      <w:r>
        <w:rPr>
          <w:rFonts w:hint="default"/>
          <w:color w:val="000000" w:themeColor="text1"/>
          <w:sz w:val="32"/>
          <w:szCs w:val="32"/>
          <w:lang w:val="en-IN"/>
          <w14:textFill>
            <w14:solidFill>
              <w14:schemeClr w14:val="tx1"/>
            </w14:solidFill>
          </w14:textFill>
        </w:rPr>
        <w:t>on DVWA</w:t>
      </w:r>
    </w:p>
    <w:p w14:paraId="62A1E9A3">
      <w:pPr>
        <w:rPr>
          <w:rFonts w:hint="default"/>
          <w:lang w:val="en-IN"/>
        </w:rPr>
      </w:pPr>
    </w:p>
    <w:p w14:paraId="00F83656">
      <w:pPr>
        <w:numPr>
          <w:ilvl w:val="0"/>
          <w:numId w:val="8"/>
        </w:numPr>
        <w:rPr>
          <w:rFonts w:hint="default"/>
          <w:b/>
          <w:bCs/>
          <w:sz w:val="28"/>
          <w:szCs w:val="28"/>
          <w:lang w:val="en-IN"/>
        </w:rPr>
      </w:pPr>
      <w:r>
        <w:rPr>
          <w:rFonts w:hint="default"/>
          <w:b/>
          <w:bCs/>
          <w:sz w:val="28"/>
          <w:szCs w:val="28"/>
          <w:lang w:val="en-IN"/>
        </w:rPr>
        <w:t xml:space="preserve">Reconnaissance </w:t>
      </w:r>
    </w:p>
    <w:p w14:paraId="2F05E5FA">
      <w:pPr>
        <w:numPr>
          <w:numId w:val="0"/>
        </w:numPr>
        <w:jc w:val="left"/>
        <w:rPr>
          <w:rFonts w:hint="default"/>
          <w:b/>
          <w:bCs/>
          <w:sz w:val="28"/>
          <w:szCs w:val="28"/>
          <w:lang w:val="en-IN"/>
        </w:rPr>
      </w:pPr>
      <w:r>
        <w:rPr>
          <w:rFonts w:hint="default"/>
          <w:b/>
          <w:bCs/>
          <w:sz w:val="28"/>
          <w:szCs w:val="28"/>
          <w:lang w:val="en-IN"/>
        </w:rPr>
        <w:t>i.  Basic ping</w:t>
      </w:r>
    </w:p>
    <w:p w14:paraId="5B1C48B6">
      <w:pPr>
        <w:numPr>
          <w:numId w:val="0"/>
        </w:numPr>
        <w:rPr>
          <w:rFonts w:hint="default"/>
          <w:b/>
          <w:bCs/>
          <w:sz w:val="28"/>
          <w:szCs w:val="28"/>
          <w:lang w:val="en-IN"/>
        </w:rPr>
      </w:pPr>
      <w:r>
        <w:rPr>
          <w:rFonts w:hint="default"/>
          <w:b/>
          <w:bCs/>
          <w:sz w:val="28"/>
          <w:szCs w:val="28"/>
          <w:lang w:val="en-IN"/>
        </w:rPr>
        <w:drawing>
          <wp:anchor distT="0" distB="0" distL="114300" distR="114300" simplePos="0" relativeHeight="251659264" behindDoc="0" locked="0" layoutInCell="1" allowOverlap="1">
            <wp:simplePos x="0" y="0"/>
            <wp:positionH relativeFrom="column">
              <wp:posOffset>-101600</wp:posOffset>
            </wp:positionH>
            <wp:positionV relativeFrom="page">
              <wp:posOffset>3651885</wp:posOffset>
            </wp:positionV>
            <wp:extent cx="4772025" cy="3217545"/>
            <wp:effectExtent l="0" t="0" r="9525" b="1905"/>
            <wp:wrapTopAndBottom/>
            <wp:docPr id="2" name="Picture 2" descr="pingDV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ngDVWA"/>
                    <pic:cNvPicPr>
                      <a:picLocks noChangeAspect="1"/>
                    </pic:cNvPicPr>
                  </pic:nvPicPr>
                  <pic:blipFill>
                    <a:blip r:embed="rId6"/>
                    <a:srcRect r="45059"/>
                    <a:stretch>
                      <a:fillRect/>
                    </a:stretch>
                  </pic:blipFill>
                  <pic:spPr>
                    <a:xfrm>
                      <a:off x="0" y="0"/>
                      <a:ext cx="4772025" cy="3217545"/>
                    </a:xfrm>
                    <a:prstGeom prst="rect">
                      <a:avLst/>
                    </a:prstGeom>
                  </pic:spPr>
                </pic:pic>
              </a:graphicData>
            </a:graphic>
          </wp:anchor>
        </w:drawing>
      </w:r>
      <w:r>
        <w:rPr>
          <w:rFonts w:hint="default"/>
          <w:b/>
          <w:bCs/>
          <w:sz w:val="28"/>
          <w:szCs w:val="28"/>
          <w:lang w:val="en-IN"/>
        </w:rPr>
        <w:t>i</w:t>
      </w:r>
      <w:r>
        <w:rPr>
          <w:rFonts w:hint="default"/>
          <w:b/>
          <w:bCs/>
          <w:sz w:val="28"/>
          <w:szCs w:val="28"/>
          <w:lang w:val="en-IN"/>
        </w:rPr>
        <w:t>i.Port and Service scan</w:t>
      </w:r>
    </w:p>
    <w:p w14:paraId="46FA3684">
      <w:pPr>
        <w:numPr>
          <w:numId w:val="0"/>
        </w:numPr>
        <w:rPr>
          <w:rFonts w:hint="default"/>
          <w:b/>
          <w:bCs/>
          <w:sz w:val="28"/>
          <w:szCs w:val="28"/>
          <w:lang w:val="en-IN"/>
        </w:rPr>
      </w:pPr>
      <w:r>
        <w:rPr>
          <w:rFonts w:hint="default"/>
          <w:b/>
          <w:bCs/>
          <w:sz w:val="28"/>
          <w:szCs w:val="28"/>
          <w:lang w:val="en-IN"/>
        </w:rPr>
        <w:drawing>
          <wp:anchor distT="0" distB="0" distL="114300" distR="114300" simplePos="0" relativeHeight="251660288" behindDoc="0" locked="0" layoutInCell="1" allowOverlap="1">
            <wp:simplePos x="0" y="0"/>
            <wp:positionH relativeFrom="column">
              <wp:posOffset>-136525</wp:posOffset>
            </wp:positionH>
            <wp:positionV relativeFrom="page">
              <wp:posOffset>7265035</wp:posOffset>
            </wp:positionV>
            <wp:extent cx="5144770" cy="1418590"/>
            <wp:effectExtent l="0" t="0" r="17780" b="10160"/>
            <wp:wrapTopAndBottom/>
            <wp:docPr id="3" name="Picture 3" descr="DVWAweb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VWAwebscan"/>
                    <pic:cNvPicPr>
                      <a:picLocks noChangeAspect="1"/>
                    </pic:cNvPicPr>
                  </pic:nvPicPr>
                  <pic:blipFill>
                    <a:blip r:embed="rId7"/>
                    <a:srcRect b="22484"/>
                    <a:stretch>
                      <a:fillRect/>
                    </a:stretch>
                  </pic:blipFill>
                  <pic:spPr>
                    <a:xfrm>
                      <a:off x="0" y="0"/>
                      <a:ext cx="5144770" cy="1418590"/>
                    </a:xfrm>
                    <a:prstGeom prst="rect">
                      <a:avLst/>
                    </a:prstGeom>
                  </pic:spPr>
                </pic:pic>
              </a:graphicData>
            </a:graphic>
          </wp:anchor>
        </w:drawing>
      </w:r>
      <w:r>
        <w:rPr>
          <w:rFonts w:hint="default"/>
          <w:b/>
          <w:bCs/>
          <w:sz w:val="28"/>
          <w:szCs w:val="28"/>
          <w:lang w:val="en-IN"/>
        </w:rPr>
        <w:t>iii.Web Focused scan</w:t>
      </w:r>
    </w:p>
    <w:p w14:paraId="4E8BCFAE">
      <w:pPr>
        <w:numPr>
          <w:numId w:val="0"/>
        </w:numPr>
        <w:rPr>
          <w:rFonts w:hint="default" w:ascii="Cambria" w:hAnsi="Cambria" w:cs="Cambria"/>
          <w:b/>
          <w:bCs/>
          <w:sz w:val="24"/>
          <w:szCs w:val="24"/>
          <w:lang w:val="en-IN"/>
        </w:rPr>
      </w:pPr>
      <w:r>
        <w:rPr>
          <w:rFonts w:hint="default"/>
          <w:b/>
          <w:bCs/>
          <w:sz w:val="28"/>
          <w:szCs w:val="28"/>
          <w:lang w:val="en-IN"/>
        </w:rPr>
        <w:drawing>
          <wp:anchor distT="0" distB="0" distL="114300" distR="114300" simplePos="0" relativeHeight="251661312" behindDoc="0" locked="0" layoutInCell="1" allowOverlap="1">
            <wp:simplePos x="0" y="0"/>
            <wp:positionH relativeFrom="column">
              <wp:posOffset>-161290</wp:posOffset>
            </wp:positionH>
            <wp:positionV relativeFrom="page">
              <wp:posOffset>1436370</wp:posOffset>
            </wp:positionV>
            <wp:extent cx="5477510" cy="2122805"/>
            <wp:effectExtent l="0" t="0" r="8890" b="10795"/>
            <wp:wrapTopAndBottom/>
            <wp:docPr id="1" name="Picture 1" descr="DVWAport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VWAportscan"/>
                    <pic:cNvPicPr>
                      <a:picLocks noChangeAspect="1"/>
                    </pic:cNvPicPr>
                  </pic:nvPicPr>
                  <pic:blipFill>
                    <a:blip r:embed="rId8"/>
                    <a:srcRect b="12578"/>
                    <a:stretch>
                      <a:fillRect/>
                    </a:stretch>
                  </pic:blipFill>
                  <pic:spPr>
                    <a:xfrm>
                      <a:off x="0" y="0"/>
                      <a:ext cx="5477510" cy="2122805"/>
                    </a:xfrm>
                    <a:prstGeom prst="rect">
                      <a:avLst/>
                    </a:prstGeom>
                  </pic:spPr>
                </pic:pic>
              </a:graphicData>
            </a:graphic>
          </wp:anchor>
        </w:drawing>
      </w:r>
      <w:r>
        <w:rPr>
          <w:rFonts w:hint="default" w:ascii="Cambria" w:hAnsi="Cambria" w:eastAsia="SimSun" w:cs="Cambria"/>
          <w:sz w:val="24"/>
          <w:szCs w:val="24"/>
          <w:lang w:val="en-IN"/>
        </w:rPr>
        <w:t>C</w:t>
      </w:r>
      <w:r>
        <w:rPr>
          <w:rFonts w:hint="default" w:ascii="Cambria" w:hAnsi="Cambria" w:eastAsia="SimSun" w:cs="Cambria"/>
          <w:sz w:val="24"/>
          <w:szCs w:val="24"/>
        </w:rPr>
        <w:t>apture</w:t>
      </w:r>
      <w:r>
        <w:rPr>
          <w:rFonts w:hint="default" w:ascii="Cambria" w:hAnsi="Cambria" w:eastAsia="SimSun" w:cs="Cambria"/>
          <w:sz w:val="24"/>
          <w:szCs w:val="24"/>
          <w:lang w:val="en-IN"/>
        </w:rPr>
        <w:t>d</w:t>
      </w:r>
      <w:r>
        <w:rPr>
          <w:rFonts w:hint="default" w:ascii="Cambria" w:hAnsi="Cambria" w:eastAsia="SimSun" w:cs="Cambria"/>
          <w:sz w:val="24"/>
          <w:szCs w:val="24"/>
        </w:rPr>
        <w:t xml:space="preserve">: </w:t>
      </w:r>
      <w:r>
        <w:rPr>
          <w:rFonts w:hint="default" w:ascii="Cambria" w:hAnsi="Cambria" w:eastAsia="SimSun" w:cs="Cambria"/>
          <w:sz w:val="24"/>
          <w:szCs w:val="24"/>
          <w:lang w:val="en-IN"/>
        </w:rPr>
        <w:t>O</w:t>
      </w:r>
      <w:r>
        <w:rPr>
          <w:rFonts w:hint="default" w:ascii="Cambria" w:hAnsi="Cambria" w:eastAsia="SimSun" w:cs="Cambria"/>
          <w:sz w:val="24"/>
          <w:szCs w:val="24"/>
        </w:rPr>
        <w:t>pen ports, service versions,  server headers.</w:t>
      </w:r>
    </w:p>
    <w:p w14:paraId="480185D5">
      <w:pPr>
        <w:numPr>
          <w:ilvl w:val="0"/>
          <w:numId w:val="8"/>
        </w:numPr>
        <w:ind w:left="0" w:leftChars="0" w:firstLine="0" w:firstLineChars="0"/>
        <w:rPr>
          <w:rFonts w:hint="default"/>
          <w:b/>
          <w:bCs/>
          <w:sz w:val="28"/>
          <w:szCs w:val="28"/>
          <w:lang w:val="en-IN"/>
        </w:rPr>
      </w:pPr>
      <w:r>
        <w:rPr>
          <w:rFonts w:hint="default"/>
          <w:b/>
          <w:bCs/>
          <w:sz w:val="28"/>
          <w:szCs w:val="28"/>
          <w:lang w:val="en-IN"/>
        </w:rPr>
        <w:t>Web Enumeration</w:t>
      </w:r>
    </w:p>
    <w:p w14:paraId="65E66F2C">
      <w:pPr>
        <w:numPr>
          <w:ilvl w:val="0"/>
          <w:numId w:val="9"/>
        </w:numPr>
        <w:tabs>
          <w:tab w:val="clear" w:pos="420"/>
        </w:tabs>
        <w:ind w:left="420" w:leftChars="0" w:hanging="420" w:firstLineChars="0"/>
        <w:rPr>
          <w:rFonts w:hint="default"/>
          <w:b/>
          <w:bCs/>
          <w:sz w:val="24"/>
          <w:szCs w:val="24"/>
          <w:lang w:val="en-IN"/>
        </w:rPr>
      </w:pPr>
      <w:r>
        <w:rPr>
          <w:rFonts w:hint="default"/>
          <w:b/>
          <w:bCs/>
          <w:sz w:val="24"/>
          <w:szCs w:val="24"/>
          <w:lang w:val="en-IN"/>
        </w:rPr>
        <w:t>Directory Bruteforcing</w:t>
      </w:r>
    </w:p>
    <w:p w14:paraId="17DBAFBF">
      <w:pPr>
        <w:numPr>
          <w:numId w:val="0"/>
        </w:numPr>
        <w:ind w:leftChars="0"/>
        <w:rPr>
          <w:rFonts w:hint="default"/>
          <w:b/>
          <w:bCs/>
          <w:sz w:val="24"/>
          <w:szCs w:val="24"/>
          <w:lang w:val="en-IN"/>
        </w:rPr>
      </w:pPr>
      <w:r>
        <w:rPr>
          <w:rFonts w:hint="default"/>
          <w:b/>
          <w:bCs/>
          <w:sz w:val="24"/>
          <w:szCs w:val="24"/>
          <w:lang w:val="en-IN"/>
        </w:rPr>
        <w:drawing>
          <wp:anchor distT="0" distB="0" distL="114300" distR="114300" simplePos="0" relativeHeight="251665408" behindDoc="0" locked="0" layoutInCell="1" allowOverlap="1">
            <wp:simplePos x="0" y="0"/>
            <wp:positionH relativeFrom="column">
              <wp:posOffset>0</wp:posOffset>
            </wp:positionH>
            <wp:positionV relativeFrom="page">
              <wp:posOffset>4495165</wp:posOffset>
            </wp:positionV>
            <wp:extent cx="1909445" cy="1668145"/>
            <wp:effectExtent l="0" t="0" r="0" b="0"/>
            <wp:wrapTopAndBottom/>
            <wp:docPr id="11" name="Picture 11" descr="dirDV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rDVWA"/>
                    <pic:cNvPicPr>
                      <a:picLocks noChangeAspect="1"/>
                    </pic:cNvPicPr>
                  </pic:nvPicPr>
                  <pic:blipFill>
                    <a:blip r:embed="rId9"/>
                    <a:srcRect r="65189" b="31589"/>
                    <a:stretch>
                      <a:fillRect/>
                    </a:stretch>
                  </pic:blipFill>
                  <pic:spPr>
                    <a:xfrm>
                      <a:off x="0" y="0"/>
                      <a:ext cx="1909445" cy="1668145"/>
                    </a:xfrm>
                    <a:prstGeom prst="rect">
                      <a:avLst/>
                    </a:prstGeom>
                  </pic:spPr>
                </pic:pic>
              </a:graphicData>
            </a:graphic>
          </wp:anchor>
        </w:drawing>
      </w:r>
    </w:p>
    <w:p w14:paraId="3F427106">
      <w:pPr>
        <w:numPr>
          <w:numId w:val="0"/>
        </w:numPr>
        <w:ind w:leftChars="0"/>
        <w:rPr>
          <w:rFonts w:hint="default"/>
          <w:b/>
          <w:bCs/>
          <w:sz w:val="28"/>
          <w:szCs w:val="28"/>
          <w:lang w:val="en-IN"/>
        </w:rPr>
      </w:pPr>
      <w:r>
        <w:rPr>
          <w:rFonts w:hint="default"/>
          <w:b/>
          <w:bCs/>
          <w:sz w:val="28"/>
          <w:szCs w:val="28"/>
          <w:lang w:val="en-IN"/>
        </w:rPr>
        <w:drawing>
          <wp:anchor distT="0" distB="0" distL="114300" distR="114300" simplePos="0" relativeHeight="251662336" behindDoc="0" locked="0" layoutInCell="1" allowOverlap="1">
            <wp:simplePos x="0" y="0"/>
            <wp:positionH relativeFrom="column">
              <wp:posOffset>-122555</wp:posOffset>
            </wp:positionH>
            <wp:positionV relativeFrom="page">
              <wp:posOffset>6984365</wp:posOffset>
            </wp:positionV>
            <wp:extent cx="5477510" cy="2438400"/>
            <wp:effectExtent l="0" t="0" r="8890" b="0"/>
            <wp:wrapTopAndBottom/>
            <wp:docPr id="6" name="Picture 6" descr="niktoDV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iktoDVWA"/>
                    <pic:cNvPicPr>
                      <a:picLocks noChangeAspect="1"/>
                    </pic:cNvPicPr>
                  </pic:nvPicPr>
                  <pic:blipFill>
                    <a:blip r:embed="rId10"/>
                    <a:stretch>
                      <a:fillRect/>
                    </a:stretch>
                  </pic:blipFill>
                  <pic:spPr>
                    <a:xfrm>
                      <a:off x="0" y="0"/>
                      <a:ext cx="5477510" cy="2438400"/>
                    </a:xfrm>
                    <a:prstGeom prst="rect">
                      <a:avLst/>
                    </a:prstGeom>
                  </pic:spPr>
                </pic:pic>
              </a:graphicData>
            </a:graphic>
          </wp:anchor>
        </w:drawing>
      </w:r>
      <w:r>
        <w:rPr>
          <w:rFonts w:hint="default"/>
          <w:b/>
          <w:bCs/>
          <w:sz w:val="28"/>
          <w:szCs w:val="28"/>
          <w:lang w:val="en-IN"/>
        </w:rPr>
        <w:t>3.</w:t>
      </w:r>
      <w:r>
        <w:rPr>
          <w:rFonts w:hint="default"/>
          <w:b/>
          <w:bCs/>
          <w:sz w:val="28"/>
          <w:szCs w:val="28"/>
          <w:lang w:val="en-IN"/>
        </w:rPr>
        <w:t>Automated Scanning</w:t>
      </w:r>
    </w:p>
    <w:p w14:paraId="7956E0D3">
      <w:pPr>
        <w:numPr>
          <w:numId w:val="0"/>
        </w:numPr>
        <w:ind w:leftChars="0"/>
        <w:jc w:val="both"/>
        <w:rPr>
          <w:rFonts w:hint="default"/>
          <w:b/>
          <w:bCs/>
          <w:sz w:val="28"/>
          <w:szCs w:val="28"/>
          <w:lang w:val="en-IN"/>
        </w:rPr>
      </w:pPr>
      <w:r>
        <w:rPr>
          <w:rFonts w:hint="default"/>
          <w:b/>
          <w:bCs/>
          <w:sz w:val="28"/>
          <w:szCs w:val="28"/>
          <w:lang w:val="en-IN"/>
        </w:rPr>
        <w:t>4.Manual Testing</w:t>
      </w:r>
    </w:p>
    <w:p w14:paraId="357FA370">
      <w:pPr>
        <w:rPr>
          <w:rFonts w:hint="default"/>
          <w:b/>
          <w:bCs/>
          <w:sz w:val="24"/>
          <w:szCs w:val="24"/>
          <w:lang w:val="en-IN"/>
        </w:rPr>
      </w:pPr>
      <w:r>
        <w:rPr>
          <w:rFonts w:hint="default"/>
          <w:b/>
          <w:bCs/>
          <w:sz w:val="24"/>
          <w:szCs w:val="24"/>
          <w:lang w:val="en-IN"/>
        </w:rPr>
        <w:t>A. SQL injection</w:t>
      </w:r>
    </w:p>
    <w:p w14:paraId="336A4EA2">
      <w:pPr>
        <w:rPr>
          <w:rFonts w:hint="default" w:asciiTheme="minorAscii" w:hAnsiTheme="minorAscii"/>
          <w:sz w:val="24"/>
          <w:szCs w:val="24"/>
        </w:rPr>
      </w:pPr>
      <w:r>
        <w:rPr>
          <w:rFonts w:hint="default"/>
          <w:b/>
          <w:bCs/>
          <w:sz w:val="24"/>
          <w:szCs w:val="24"/>
          <w:lang w:val="en-IN"/>
        </w:rPr>
        <w:t xml:space="preserve"> </w:t>
      </w:r>
      <w:r>
        <w:rPr>
          <w:rFonts w:hint="default" w:asciiTheme="minorAscii" w:hAnsiTheme="minorAscii"/>
          <w:sz w:val="24"/>
          <w:szCs w:val="24"/>
        </w:rPr>
        <w:t>SQL Injection in DVWA login — can allow authentication bypass and data exposure.</w:t>
      </w:r>
    </w:p>
    <w:p w14:paraId="4C1743D0">
      <w:pPr>
        <w:numPr>
          <w:numId w:val="0"/>
        </w:numPr>
        <w:jc w:val="both"/>
        <w:rPr>
          <w:rFonts w:hint="default"/>
          <w:b/>
          <w:bCs/>
          <w:sz w:val="24"/>
          <w:szCs w:val="24"/>
          <w:lang w:val="en-IN"/>
        </w:rPr>
      </w:pPr>
      <w:r>
        <w:rPr>
          <w:rFonts w:hint="default"/>
          <w:b/>
          <w:bCs/>
          <w:sz w:val="24"/>
          <w:szCs w:val="24"/>
          <w:lang w:val="en-IN"/>
        </w:rPr>
        <w:t>Low Security</w:t>
      </w:r>
    </w:p>
    <w:p w14:paraId="0CE10030">
      <w:pPr>
        <w:pStyle w:val="34"/>
        <w:keepNext w:val="0"/>
        <w:keepLines w:val="0"/>
        <w:widowControl/>
        <w:numPr>
          <w:ilvl w:val="0"/>
          <w:numId w:val="10"/>
        </w:numPr>
        <w:suppressLineNumbers w:val="0"/>
        <w:ind w:left="420" w:leftChars="0" w:hanging="420" w:firstLineChars="0"/>
        <w:rPr>
          <w:rStyle w:val="35"/>
          <w:rFonts w:hint="default"/>
          <w:b w:val="0"/>
          <w:bCs w:val="0"/>
          <w:lang w:val="en-IN"/>
        </w:rPr>
      </w:pPr>
      <w:r>
        <w:rPr>
          <w:rStyle w:val="35"/>
          <w:rFonts w:hint="default"/>
          <w:b w:val="0"/>
          <w:bCs w:val="0"/>
          <w:lang w:val="en-IN"/>
        </w:rPr>
        <w:t>Go</w:t>
      </w:r>
      <w:r>
        <w:rPr>
          <w:rStyle w:val="35"/>
          <w:rFonts w:hint="default"/>
          <w:b w:val="0"/>
          <w:bCs w:val="0"/>
          <w:lang w:val="en-IN"/>
        </w:rPr>
        <w:t xml:space="preserve"> to DVWA Security--&gt;set to LOW--&gt;SQL Injection page--&gt;enter payload</w:t>
      </w:r>
    </w:p>
    <w:p w14:paraId="502AE9C1">
      <w:pPr>
        <w:pStyle w:val="34"/>
        <w:keepNext w:val="0"/>
        <w:keepLines w:val="0"/>
        <w:widowControl/>
        <w:numPr>
          <w:numId w:val="0"/>
        </w:numPr>
        <w:suppressLineNumbers w:val="0"/>
        <w:ind w:leftChars="0" w:right="0" w:rightChars="0"/>
        <w:rPr>
          <w:rStyle w:val="35"/>
          <w:rFonts w:hint="default"/>
          <w:b w:val="0"/>
          <w:bCs w:val="0"/>
          <w:lang w:val="en-IN"/>
        </w:rPr>
      </w:pPr>
      <w:r>
        <w:rPr>
          <w:rStyle w:val="35"/>
          <w:rFonts w:hint="default"/>
          <w:b w:val="0"/>
          <w:bCs w:val="0"/>
          <w:lang w:val="en-IN"/>
        </w:rPr>
        <w:t>1’OR’1’=’1</w:t>
      </w:r>
    </w:p>
    <w:p w14:paraId="61308691">
      <w:pPr>
        <w:pStyle w:val="34"/>
        <w:keepNext w:val="0"/>
        <w:keepLines w:val="0"/>
        <w:widowControl/>
        <w:numPr>
          <w:numId w:val="0"/>
        </w:numPr>
        <w:suppressLineNumbers w:val="0"/>
        <w:ind w:leftChars="0" w:right="0" w:rightChars="0"/>
        <w:rPr>
          <w:rStyle w:val="35"/>
          <w:rFonts w:hint="default"/>
          <w:b w:val="0"/>
          <w:bCs w:val="0"/>
          <w:lang w:val="en-IN"/>
        </w:rPr>
      </w:pPr>
      <w:r>
        <w:rPr>
          <w:rStyle w:val="35"/>
          <w:rFonts w:hint="default"/>
          <w:b w:val="0"/>
          <w:bCs w:val="0"/>
          <w:lang w:val="en-IN"/>
        </w:rPr>
        <w:drawing>
          <wp:anchor distT="0" distB="0" distL="114300" distR="114300" simplePos="0" relativeHeight="251666432" behindDoc="0" locked="0" layoutInCell="1" allowOverlap="1">
            <wp:simplePos x="0" y="0"/>
            <wp:positionH relativeFrom="column">
              <wp:posOffset>-123190</wp:posOffset>
            </wp:positionH>
            <wp:positionV relativeFrom="page">
              <wp:posOffset>3143250</wp:posOffset>
            </wp:positionV>
            <wp:extent cx="2857500" cy="1889125"/>
            <wp:effectExtent l="0" t="0" r="0" b="15875"/>
            <wp:wrapTopAndBottom/>
            <wp:docPr id="8" name="Picture 8" descr="dvwa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vwalow"/>
                    <pic:cNvPicPr>
                      <a:picLocks noChangeAspect="1"/>
                    </pic:cNvPicPr>
                  </pic:nvPicPr>
                  <pic:blipFill>
                    <a:blip r:embed="rId11"/>
                    <a:srcRect l="24112" t="18758" r="23799" b="15277"/>
                    <a:stretch>
                      <a:fillRect/>
                    </a:stretch>
                  </pic:blipFill>
                  <pic:spPr>
                    <a:xfrm>
                      <a:off x="0" y="0"/>
                      <a:ext cx="2857500" cy="1889125"/>
                    </a:xfrm>
                    <a:prstGeom prst="rect">
                      <a:avLst/>
                    </a:prstGeom>
                  </pic:spPr>
                </pic:pic>
              </a:graphicData>
            </a:graphic>
          </wp:anchor>
        </w:drawing>
      </w:r>
    </w:p>
    <w:p w14:paraId="71748173">
      <w:pPr>
        <w:pStyle w:val="34"/>
        <w:keepNext w:val="0"/>
        <w:keepLines w:val="0"/>
        <w:widowControl/>
        <w:numPr>
          <w:ilvl w:val="0"/>
          <w:numId w:val="10"/>
        </w:numPr>
        <w:suppressLineNumbers w:val="0"/>
        <w:ind w:left="420" w:leftChars="0" w:right="0" w:rightChars="0" w:hanging="420" w:firstLineChars="0"/>
        <w:rPr>
          <w:rStyle w:val="35"/>
          <w:rFonts w:hint="default"/>
          <w:b w:val="0"/>
          <w:bCs w:val="0"/>
          <w:lang w:val="en-IN"/>
        </w:rPr>
      </w:pPr>
      <w:r>
        <w:rPr>
          <w:rStyle w:val="35"/>
          <w:rFonts w:hint="default"/>
          <w:b w:val="0"/>
          <w:bCs w:val="0"/>
          <w:lang w:val="en-IN"/>
        </w:rPr>
        <w:t>Result:All user data will be displayed</w:t>
      </w:r>
    </w:p>
    <w:p w14:paraId="7884361B">
      <w:pPr>
        <w:pStyle w:val="34"/>
        <w:keepNext w:val="0"/>
        <w:keepLines w:val="0"/>
        <w:widowControl/>
        <w:numPr>
          <w:numId w:val="0"/>
        </w:numPr>
        <w:suppressLineNumbers w:val="0"/>
        <w:ind w:leftChars="0" w:right="0" w:rightChars="0"/>
        <w:rPr>
          <w:rStyle w:val="35"/>
          <w:rFonts w:hint="default"/>
          <w:b/>
          <w:bCs/>
          <w:lang w:val="en-IN"/>
        </w:rPr>
      </w:pPr>
      <w:r>
        <w:rPr>
          <w:rStyle w:val="35"/>
          <w:rFonts w:hint="default"/>
          <w:b/>
          <w:bCs/>
          <w:lang w:val="en-IN"/>
        </w:rPr>
        <w:t>Medium Security</w:t>
      </w:r>
    </w:p>
    <w:p w14:paraId="1EDCDD6C">
      <w:pPr>
        <w:pStyle w:val="34"/>
        <w:keepNext w:val="0"/>
        <w:keepLines w:val="0"/>
        <w:widowControl/>
        <w:numPr>
          <w:numId w:val="0"/>
        </w:numPr>
        <w:suppressLineNumbers w:val="0"/>
        <w:ind w:leftChars="0" w:right="0" w:rightChars="0"/>
        <w:rPr>
          <w:rStyle w:val="35"/>
          <w:rFonts w:hint="default"/>
          <w:b w:val="0"/>
          <w:bCs w:val="0"/>
          <w:lang w:val="en-IN"/>
        </w:rPr>
      </w:pPr>
      <w:r>
        <w:rPr>
          <w:rStyle w:val="35"/>
          <w:rFonts w:hint="default"/>
          <w:b w:val="0"/>
          <w:bCs w:val="0"/>
          <w:lang w:val="en-IN"/>
        </w:rPr>
        <w:drawing>
          <wp:anchor distT="0" distB="0" distL="114300" distR="114300" simplePos="0" relativeHeight="251663360" behindDoc="0" locked="0" layoutInCell="1" allowOverlap="1">
            <wp:simplePos x="0" y="0"/>
            <wp:positionH relativeFrom="column">
              <wp:posOffset>13335</wp:posOffset>
            </wp:positionH>
            <wp:positionV relativeFrom="page">
              <wp:posOffset>6747510</wp:posOffset>
            </wp:positionV>
            <wp:extent cx="2660015" cy="2438400"/>
            <wp:effectExtent l="0" t="0" r="0" b="0"/>
            <wp:wrapTopAndBottom/>
            <wp:docPr id="9" name="Picture 9" descr="burpDV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urpDVWA"/>
                    <pic:cNvPicPr>
                      <a:picLocks noChangeAspect="1"/>
                    </pic:cNvPicPr>
                  </pic:nvPicPr>
                  <pic:blipFill>
                    <a:blip r:embed="rId12"/>
                    <a:srcRect r="51438"/>
                    <a:stretch>
                      <a:fillRect/>
                    </a:stretch>
                  </pic:blipFill>
                  <pic:spPr>
                    <a:xfrm>
                      <a:off x="0" y="0"/>
                      <a:ext cx="2660015" cy="2438400"/>
                    </a:xfrm>
                    <a:prstGeom prst="rect">
                      <a:avLst/>
                    </a:prstGeom>
                  </pic:spPr>
                </pic:pic>
              </a:graphicData>
            </a:graphic>
          </wp:anchor>
        </w:drawing>
      </w:r>
      <w:r>
        <w:rPr>
          <w:rStyle w:val="35"/>
          <w:rFonts w:hint="default"/>
          <w:b w:val="0"/>
          <w:bCs w:val="0"/>
          <w:lang w:val="en-IN"/>
        </w:rPr>
        <w:t xml:space="preserve">Use burpsuite to intercept the traffic--&gt;enable foxyproxy--&gt;in burpsuite go to proxy and set intercept to on--&gt;select ID in DVWA </w:t>
      </w:r>
    </w:p>
    <w:p w14:paraId="71A7A739">
      <w:pPr>
        <w:pStyle w:val="34"/>
        <w:keepNext w:val="0"/>
        <w:keepLines w:val="0"/>
        <w:widowControl/>
        <w:suppressLineNumbers w:val="0"/>
        <w:rPr>
          <w:rStyle w:val="35"/>
          <w:rFonts w:hint="default"/>
          <w:lang w:val="en-IN"/>
        </w:rPr>
      </w:pPr>
    </w:p>
    <w:p w14:paraId="17440140">
      <w:pPr>
        <w:pStyle w:val="34"/>
        <w:keepNext w:val="0"/>
        <w:keepLines w:val="0"/>
        <w:widowControl/>
        <w:suppressLineNumbers w:val="0"/>
        <w:rPr>
          <w:rStyle w:val="35"/>
          <w:rFonts w:hint="default"/>
          <w:lang w:val="en-IN"/>
        </w:rPr>
      </w:pPr>
      <w:r>
        <w:rPr>
          <w:rStyle w:val="35"/>
          <w:rFonts w:hint="default"/>
          <w:lang w:val="en-IN"/>
        </w:rPr>
        <w:t>High Security</w:t>
      </w:r>
    </w:p>
    <w:p w14:paraId="4E52F977">
      <w:pPr>
        <w:pStyle w:val="34"/>
        <w:keepNext w:val="0"/>
        <w:keepLines w:val="0"/>
        <w:widowControl/>
        <w:suppressLineNumbers w:val="0"/>
        <w:rPr>
          <w:rStyle w:val="35"/>
          <w:rFonts w:hint="default"/>
          <w:b w:val="0"/>
          <w:bCs w:val="0"/>
          <w:lang w:val="en-IN"/>
        </w:rPr>
      </w:pPr>
      <w:r>
        <w:rPr>
          <w:rStyle w:val="35"/>
          <w:rFonts w:hint="default"/>
          <w:b w:val="0"/>
          <w:bCs w:val="0"/>
          <w:lang w:val="en-IN"/>
        </w:rPr>
        <w:drawing>
          <wp:anchor distT="0" distB="0" distL="114300" distR="114300" simplePos="0" relativeHeight="251664384" behindDoc="0" locked="0" layoutInCell="1" allowOverlap="1">
            <wp:simplePos x="0" y="0"/>
            <wp:positionH relativeFrom="column">
              <wp:posOffset>-25400</wp:posOffset>
            </wp:positionH>
            <wp:positionV relativeFrom="page">
              <wp:posOffset>2176145</wp:posOffset>
            </wp:positionV>
            <wp:extent cx="2106930" cy="2455545"/>
            <wp:effectExtent l="0" t="0" r="0" b="0"/>
            <wp:wrapTopAndBottom/>
            <wp:docPr id="10" name="Picture 10" descr="dvwa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vwahigh"/>
                    <pic:cNvPicPr>
                      <a:picLocks noChangeAspect="1"/>
                    </pic:cNvPicPr>
                  </pic:nvPicPr>
                  <pic:blipFill>
                    <a:blip r:embed="rId13"/>
                    <a:srcRect r="61593"/>
                    <a:stretch>
                      <a:fillRect/>
                    </a:stretch>
                  </pic:blipFill>
                  <pic:spPr>
                    <a:xfrm>
                      <a:off x="0" y="0"/>
                      <a:ext cx="2106930" cy="2455545"/>
                    </a:xfrm>
                    <a:prstGeom prst="rect">
                      <a:avLst/>
                    </a:prstGeom>
                  </pic:spPr>
                </pic:pic>
              </a:graphicData>
            </a:graphic>
          </wp:anchor>
        </w:drawing>
      </w:r>
      <w:r>
        <w:rPr>
          <w:rStyle w:val="35"/>
          <w:rFonts w:hint="default"/>
          <w:b w:val="0"/>
          <w:bCs w:val="0"/>
          <w:lang w:val="en-IN"/>
        </w:rPr>
        <w:t>DVWA does not allow to perform SQL injection directly.</w:t>
      </w:r>
    </w:p>
    <w:p w14:paraId="16A7CBDF">
      <w:pPr>
        <w:pStyle w:val="34"/>
        <w:keepNext w:val="0"/>
        <w:keepLines w:val="0"/>
        <w:widowControl/>
        <w:suppressLineNumbers w:val="0"/>
        <w:rPr>
          <w:rStyle w:val="35"/>
          <w:rFonts w:hint="default"/>
          <w:lang w:val="en-IN"/>
        </w:rPr>
      </w:pPr>
    </w:p>
    <w:p w14:paraId="3D00535D">
      <w:pPr>
        <w:pStyle w:val="34"/>
        <w:keepNext w:val="0"/>
        <w:keepLines w:val="0"/>
        <w:widowControl/>
        <w:numPr>
          <w:ilvl w:val="0"/>
          <w:numId w:val="10"/>
        </w:numPr>
        <w:suppressLineNumbers w:val="0"/>
        <w:ind w:left="420" w:leftChars="0" w:hanging="420" w:firstLineChars="0"/>
        <w:rPr>
          <w:rStyle w:val="35"/>
          <w:rFonts w:hint="default"/>
          <w:b w:val="0"/>
          <w:bCs w:val="0"/>
          <w:lang w:val="en-IN"/>
        </w:rPr>
      </w:pPr>
      <w:r>
        <w:rPr>
          <w:rStyle w:val="35"/>
          <w:rFonts w:hint="default"/>
          <w:b w:val="0"/>
          <w:bCs w:val="0"/>
          <w:lang w:val="en-IN"/>
        </w:rPr>
        <w:t>Result:No user data can be seen--&gt;DVWA prevented the attack.</w:t>
      </w:r>
    </w:p>
    <w:p w14:paraId="083E00F5">
      <w:pPr>
        <w:jc w:val="both"/>
        <w:rPr>
          <w:rFonts w:hint="default" w:asciiTheme="minorAscii" w:hAnsiTheme="minorAscii"/>
        </w:rPr>
      </w:pPr>
      <w:r>
        <w:rPr>
          <w:rFonts w:hint="default" w:asciiTheme="minorAscii" w:hAnsiTheme="minorAscii"/>
        </w:rPr>
        <w:t>Why it matters: An attacker can bypass authentication and access restricted pages or data as an authenticated user</w:t>
      </w:r>
      <w:r>
        <w:rPr>
          <w:rFonts w:hint="default" w:asciiTheme="minorAscii" w:hAnsiTheme="minorAscii"/>
          <w:lang w:val="en-IN"/>
        </w:rPr>
        <w:t>,</w:t>
      </w:r>
      <w:r>
        <w:rPr>
          <w:rFonts w:hint="default" w:asciiTheme="minorAscii" w:hAnsiTheme="minorAscii"/>
        </w:rPr>
        <w:t xml:space="preserve"> this can lead to data theft, privilege escalation, or further compromise.</w:t>
      </w:r>
    </w:p>
    <w:p w14:paraId="792B2E9E">
      <w:pPr>
        <w:jc w:val="both"/>
        <w:rPr>
          <w:rStyle w:val="35"/>
          <w:rFonts w:hint="default"/>
          <w:b w:val="0"/>
          <w:bCs w:val="0"/>
          <w:lang w:val="en-IN"/>
        </w:rPr>
      </w:pPr>
      <w:r>
        <w:rPr>
          <w:rFonts w:hint="default" w:asciiTheme="minorAscii" w:hAnsiTheme="minorAscii"/>
          <w:lang w:val="en-IN"/>
        </w:rPr>
        <w:t>C</w:t>
      </w:r>
      <w:r>
        <w:rPr>
          <w:rFonts w:hint="default" w:asciiTheme="minorAscii" w:hAnsiTheme="minorAscii"/>
        </w:rPr>
        <w:t>ause : User input is directly concatenated into an SQL query without parameterization or sanitization.</w:t>
      </w:r>
    </w:p>
    <w:p w14:paraId="3FA1D620">
      <w:pPr>
        <w:pStyle w:val="34"/>
        <w:keepNext w:val="0"/>
        <w:keepLines w:val="0"/>
        <w:widowControl/>
        <w:suppressLineNumbers w:val="0"/>
      </w:pPr>
      <w:r>
        <w:rPr>
          <w:rStyle w:val="35"/>
          <w:rFonts w:hint="default"/>
          <w:lang w:val="en-IN"/>
        </w:rPr>
        <w:t>ii.</w:t>
      </w:r>
      <w:r>
        <w:rPr>
          <w:rStyle w:val="35"/>
        </w:rPr>
        <w:t>Remediation</w:t>
      </w:r>
    </w:p>
    <w:p w14:paraId="71D6108B">
      <w:pPr>
        <w:pStyle w:val="34"/>
        <w:keepNext w:val="0"/>
        <w:keepLines w:val="0"/>
        <w:widowControl/>
        <w:numPr>
          <w:ilvl w:val="0"/>
          <w:numId w:val="11"/>
        </w:numPr>
        <w:suppressLineNumbers w:val="0"/>
        <w:ind w:left="420" w:leftChars="0" w:hanging="420" w:firstLineChars="0"/>
        <w:jc w:val="both"/>
        <w:rPr>
          <w:rFonts w:hint="default" w:asciiTheme="minorAscii" w:hAnsiTheme="minorAscii"/>
        </w:rPr>
      </w:pPr>
      <w:r>
        <w:rPr>
          <w:rFonts w:hint="default" w:asciiTheme="minorAscii" w:hAnsiTheme="minorAscii"/>
        </w:rPr>
        <w:t>Use parameterized queries / prepared statements Validate &amp; sanitize inputs server-side.</w:t>
      </w:r>
    </w:p>
    <w:p w14:paraId="05B4736F">
      <w:pPr>
        <w:numPr>
          <w:ilvl w:val="0"/>
          <w:numId w:val="11"/>
        </w:numPr>
        <w:ind w:left="420" w:leftChars="0" w:hanging="420" w:firstLineChars="0"/>
        <w:jc w:val="both"/>
        <w:rPr>
          <w:rFonts w:hint="default" w:asciiTheme="minorAscii" w:hAnsiTheme="minorAscii"/>
        </w:rPr>
      </w:pPr>
      <w:r>
        <w:rPr>
          <w:rFonts w:hint="default" w:asciiTheme="minorAscii" w:hAnsiTheme="minorAscii"/>
        </w:rPr>
        <w:t>Block suspicious payloads with a WAF rule and enforce strong authentication.</w:t>
      </w:r>
    </w:p>
    <w:p w14:paraId="094E4F03">
      <w:pPr>
        <w:numPr>
          <w:ilvl w:val="0"/>
          <w:numId w:val="11"/>
        </w:numPr>
        <w:ind w:left="420" w:leftChars="0" w:hanging="420" w:firstLineChars="0"/>
        <w:jc w:val="both"/>
        <w:rPr>
          <w:rFonts w:hint="default" w:asciiTheme="minorAscii" w:hAnsiTheme="minorAscii"/>
        </w:rPr>
      </w:pPr>
      <w:r>
        <w:rPr>
          <w:rFonts w:hint="default" w:asciiTheme="minorAscii" w:hAnsiTheme="minorAscii"/>
        </w:rPr>
        <w:t>After fix, try the same payload — it should not log you in and should be handled as data, not code.</w:t>
      </w:r>
    </w:p>
    <w:p w14:paraId="782F627B">
      <w:pPr>
        <w:numPr>
          <w:numId w:val="0"/>
        </w:numPr>
        <w:ind w:leftChars="0"/>
        <w:jc w:val="both"/>
        <w:rPr>
          <w:rFonts w:hint="default" w:asciiTheme="minorAscii" w:hAnsiTheme="minorAscii"/>
        </w:rPr>
      </w:pPr>
    </w:p>
    <w:p w14:paraId="2E8940DC">
      <w:pPr>
        <w:numPr>
          <w:numId w:val="0"/>
        </w:numPr>
        <w:ind w:leftChars="0"/>
        <w:jc w:val="both"/>
        <w:rPr>
          <w:rFonts w:hint="default"/>
          <w:b/>
          <w:bCs/>
          <w:sz w:val="28"/>
          <w:szCs w:val="28"/>
          <w:lang w:val="en-IN"/>
        </w:rPr>
      </w:pPr>
    </w:p>
    <w:p w14:paraId="736C5879">
      <w:pPr>
        <w:numPr>
          <w:numId w:val="0"/>
        </w:numPr>
        <w:ind w:leftChars="0"/>
        <w:jc w:val="both"/>
        <w:rPr>
          <w:rFonts w:hint="default"/>
          <w:b/>
          <w:bCs/>
          <w:sz w:val="28"/>
          <w:szCs w:val="28"/>
          <w:lang w:val="en-IN"/>
        </w:rPr>
      </w:pPr>
    </w:p>
    <w:p w14:paraId="42DEF6B4">
      <w:pPr>
        <w:numPr>
          <w:ilvl w:val="0"/>
          <w:numId w:val="12"/>
        </w:numPr>
        <w:tabs>
          <w:tab w:val="clear" w:pos="312"/>
        </w:tabs>
        <w:ind w:leftChars="0"/>
        <w:jc w:val="both"/>
        <w:rPr>
          <w:rFonts w:hint="default"/>
          <w:b/>
          <w:bCs/>
          <w:sz w:val="28"/>
          <w:szCs w:val="28"/>
          <w:lang w:val="en-IN"/>
        </w:rPr>
      </w:pPr>
      <w:r>
        <w:rPr>
          <w:rFonts w:hint="default"/>
          <w:b/>
          <w:bCs/>
          <w:sz w:val="28"/>
          <w:szCs w:val="28"/>
          <w:lang w:val="en-IN"/>
        </w:rPr>
        <w:t xml:space="preserve">Cross Site Scripting </w:t>
      </w:r>
    </w:p>
    <w:p w14:paraId="255A5376">
      <w:pPr>
        <w:numPr>
          <w:numId w:val="0"/>
        </w:numPr>
        <w:jc w:val="both"/>
        <w:rPr>
          <w:rFonts w:hint="default" w:asciiTheme="minorAscii" w:hAnsiTheme="minorAscii"/>
          <w:sz w:val="24"/>
          <w:szCs w:val="24"/>
        </w:rPr>
      </w:pPr>
      <w:r>
        <w:rPr>
          <w:rFonts w:hint="default" w:asciiTheme="minorAscii" w:hAnsiTheme="minorAscii"/>
          <w:sz w:val="24"/>
          <w:szCs w:val="24"/>
        </w:rPr>
        <w:t>Reflected XSS and stored XSS scenarios — could let an attacker run scripts in users’ browsers.</w:t>
      </w:r>
    </w:p>
    <w:p w14:paraId="6FA53A22">
      <w:pPr>
        <w:numPr>
          <w:numId w:val="0"/>
        </w:numPr>
        <w:jc w:val="both"/>
        <w:rPr>
          <w:rFonts w:hint="default" w:asciiTheme="minorAscii" w:hAnsiTheme="minorAscii"/>
          <w:b/>
          <w:bCs/>
          <w:sz w:val="24"/>
          <w:szCs w:val="24"/>
          <w:lang w:val="en-IN"/>
        </w:rPr>
      </w:pPr>
      <w:r>
        <w:rPr>
          <w:rFonts w:hint="default" w:asciiTheme="minorAscii" w:hAnsiTheme="minorAscii"/>
          <w:b/>
          <w:bCs/>
          <w:sz w:val="24"/>
          <w:szCs w:val="24"/>
          <w:lang w:val="en-IN"/>
        </w:rPr>
        <w:drawing>
          <wp:anchor distT="0" distB="0" distL="114300" distR="114300" simplePos="0" relativeHeight="251667456" behindDoc="0" locked="0" layoutInCell="1" allowOverlap="1">
            <wp:simplePos x="0" y="0"/>
            <wp:positionH relativeFrom="column">
              <wp:posOffset>-79375</wp:posOffset>
            </wp:positionH>
            <wp:positionV relativeFrom="page">
              <wp:posOffset>2411730</wp:posOffset>
            </wp:positionV>
            <wp:extent cx="5485765" cy="2446020"/>
            <wp:effectExtent l="0" t="0" r="635" b="11430"/>
            <wp:wrapTopAndBottom/>
            <wp:docPr id="14" name="Picture 14" descr="x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xss1"/>
                    <pic:cNvPicPr>
                      <a:picLocks noChangeAspect="1"/>
                    </pic:cNvPicPr>
                  </pic:nvPicPr>
                  <pic:blipFill>
                    <a:blip r:embed="rId14"/>
                    <a:stretch>
                      <a:fillRect/>
                    </a:stretch>
                  </pic:blipFill>
                  <pic:spPr>
                    <a:xfrm>
                      <a:off x="0" y="0"/>
                      <a:ext cx="5485765" cy="2446020"/>
                    </a:xfrm>
                    <a:prstGeom prst="rect">
                      <a:avLst/>
                    </a:prstGeom>
                  </pic:spPr>
                </pic:pic>
              </a:graphicData>
            </a:graphic>
          </wp:anchor>
        </w:drawing>
      </w:r>
      <w:r>
        <w:rPr>
          <w:rFonts w:hint="default" w:asciiTheme="minorAscii" w:hAnsiTheme="minorAscii"/>
          <w:b/>
          <w:bCs/>
          <w:sz w:val="24"/>
          <w:szCs w:val="24"/>
          <w:lang w:val="en-IN"/>
        </w:rPr>
        <w:t>Low Security</w:t>
      </w:r>
    </w:p>
    <w:p w14:paraId="681CD1CF">
      <w:pPr>
        <w:numPr>
          <w:numId w:val="0"/>
        </w:numPr>
        <w:jc w:val="both"/>
        <w:rPr>
          <w:rFonts w:hint="default" w:asciiTheme="minorAscii" w:hAnsiTheme="minorAscii"/>
          <w:b/>
          <w:bCs/>
          <w:sz w:val="24"/>
          <w:szCs w:val="24"/>
          <w:lang w:val="en-IN"/>
        </w:rPr>
      </w:pPr>
    </w:p>
    <w:p w14:paraId="2955F464">
      <w:pPr>
        <w:pStyle w:val="34"/>
        <w:keepNext w:val="0"/>
        <w:keepLines w:val="0"/>
        <w:widowControl/>
        <w:numPr>
          <w:ilvl w:val="0"/>
          <w:numId w:val="10"/>
        </w:numPr>
        <w:suppressLineNumbers w:val="0"/>
        <w:ind w:left="420" w:leftChars="0" w:hanging="420" w:firstLineChars="0"/>
        <w:jc w:val="both"/>
        <w:rPr>
          <w:rStyle w:val="35"/>
          <w:rFonts w:hint="default"/>
          <w:b w:val="0"/>
          <w:bCs w:val="0"/>
          <w:lang w:val="en-IN"/>
        </w:rPr>
      </w:pPr>
      <w:r>
        <w:rPr>
          <w:rStyle w:val="35"/>
          <w:rFonts w:hint="default" w:asciiTheme="minorAscii" w:hAnsiTheme="minorAscii"/>
          <w:b w:val="0"/>
          <w:bCs w:val="0"/>
          <w:lang w:val="en-IN"/>
        </w:rPr>
        <w:t>Go to DVWA Security--&gt;set to LOW--&gt;go to XSS(Reflected )page--&gt;enter the script or payload:</w:t>
      </w:r>
    </w:p>
    <w:p w14:paraId="2886A4CD">
      <w:pPr>
        <w:pStyle w:val="34"/>
        <w:keepNext w:val="0"/>
        <w:keepLines w:val="0"/>
        <w:widowControl/>
        <w:numPr>
          <w:numId w:val="0"/>
        </w:numPr>
        <w:suppressLineNumbers w:val="0"/>
        <w:ind w:leftChars="0" w:right="0" w:rightChars="0" w:firstLine="360" w:firstLineChars="150"/>
        <w:jc w:val="both"/>
        <w:rPr>
          <w:rStyle w:val="35"/>
          <w:rFonts w:hint="default" w:asciiTheme="minorAscii" w:hAnsiTheme="minorAscii"/>
          <w:b w:val="0"/>
          <w:bCs w:val="0"/>
          <w:lang w:val="en-IN"/>
        </w:rPr>
      </w:pPr>
      <w:r>
        <w:rPr>
          <w:rStyle w:val="35"/>
          <w:rFonts w:hint="default" w:asciiTheme="minorAscii" w:hAnsiTheme="minorAscii"/>
          <w:b w:val="0"/>
          <w:bCs w:val="0"/>
          <w:lang w:val="en-IN"/>
        </w:rPr>
        <w:t>&lt;script&gt;alert(“You have been hacked”)&lt;/script&gt;</w:t>
      </w:r>
    </w:p>
    <w:p w14:paraId="4B4B5668">
      <w:pPr>
        <w:pStyle w:val="34"/>
        <w:keepNext w:val="0"/>
        <w:keepLines w:val="0"/>
        <w:widowControl/>
        <w:numPr>
          <w:ilvl w:val="0"/>
          <w:numId w:val="10"/>
        </w:numPr>
        <w:suppressLineNumbers w:val="0"/>
        <w:ind w:left="420" w:leftChars="0" w:right="0" w:rightChars="0" w:hanging="420" w:firstLineChars="0"/>
        <w:jc w:val="both"/>
        <w:rPr>
          <w:rStyle w:val="35"/>
          <w:rFonts w:hint="default" w:asciiTheme="minorAscii" w:hAnsiTheme="minorAscii"/>
          <w:b w:val="0"/>
          <w:bCs w:val="0"/>
          <w:lang w:val="en-IN"/>
        </w:rPr>
      </w:pPr>
      <w:r>
        <w:rPr>
          <w:rStyle w:val="35"/>
          <w:rFonts w:hint="default" w:asciiTheme="minorAscii" w:hAnsiTheme="minorAscii"/>
          <w:b w:val="0"/>
          <w:bCs w:val="0"/>
          <w:lang w:val="en-IN"/>
        </w:rPr>
        <w:t>Result:The alert “You have been hacked” is displayed in the browser.</w:t>
      </w:r>
    </w:p>
    <w:p w14:paraId="55ABD5CF">
      <w:pPr>
        <w:rPr>
          <w:rFonts w:hint="default" w:asciiTheme="majorAscii" w:hAnsiTheme="majorAscii"/>
        </w:rPr>
      </w:pPr>
      <w:r>
        <w:rPr>
          <w:rFonts w:hint="default" w:asciiTheme="majorAscii" w:hAnsiTheme="majorAscii"/>
        </w:rPr>
        <w:br w:type="page"/>
      </w:r>
    </w:p>
    <w:p w14:paraId="7A098DC7">
      <w:pPr>
        <w:rPr>
          <w:rFonts w:hint="default" w:asciiTheme="minorAscii" w:hAnsiTheme="minorAscii"/>
          <w:b/>
          <w:bCs/>
          <w:sz w:val="28"/>
          <w:szCs w:val="28"/>
          <w:lang w:val="en-IN"/>
        </w:rPr>
      </w:pPr>
      <w:r>
        <w:rPr>
          <w:rFonts w:hint="default" w:asciiTheme="minorAscii" w:hAnsiTheme="minorAscii"/>
          <w:b/>
          <w:bCs/>
          <w:sz w:val="28"/>
          <w:szCs w:val="28"/>
          <w:lang w:val="en-IN"/>
        </w:rPr>
        <w:t>Medium Secuity</w:t>
      </w:r>
    </w:p>
    <w:p w14:paraId="3A9950F7">
      <w:pPr>
        <w:pStyle w:val="34"/>
        <w:keepNext w:val="0"/>
        <w:keepLines w:val="0"/>
        <w:widowControl/>
        <w:numPr>
          <w:ilvl w:val="0"/>
          <w:numId w:val="10"/>
        </w:numPr>
        <w:suppressLineNumbers w:val="0"/>
        <w:ind w:left="420" w:leftChars="0" w:hanging="420" w:firstLineChars="0"/>
        <w:jc w:val="both"/>
        <w:rPr>
          <w:rStyle w:val="35"/>
          <w:rFonts w:hint="default"/>
          <w:b w:val="0"/>
          <w:bCs w:val="0"/>
          <w:lang w:val="en-IN"/>
        </w:rPr>
      </w:pPr>
      <w:r>
        <w:rPr>
          <w:rStyle w:val="35"/>
          <w:rFonts w:hint="default" w:asciiTheme="minorAscii" w:hAnsiTheme="minorAscii"/>
          <w:b w:val="0"/>
          <w:bCs w:val="0"/>
          <w:lang w:val="en-IN"/>
        </w:rPr>
        <w:t>Go to DVWA Security--&gt;set to MEDIUM--&gt;go to XSS(Reflected )page--&gt;enter the script or payload:</w:t>
      </w:r>
    </w:p>
    <w:p w14:paraId="445EAA87">
      <w:pPr>
        <w:pStyle w:val="34"/>
        <w:keepNext w:val="0"/>
        <w:keepLines w:val="0"/>
        <w:widowControl/>
        <w:numPr>
          <w:ilvl w:val="0"/>
          <w:numId w:val="0"/>
        </w:numPr>
        <w:suppressLineNumbers w:val="0"/>
        <w:ind w:leftChars="0" w:right="0" w:rightChars="0" w:firstLine="360" w:firstLineChars="150"/>
        <w:jc w:val="both"/>
        <w:rPr>
          <w:rStyle w:val="35"/>
          <w:rFonts w:hint="default" w:asciiTheme="minorAscii" w:hAnsiTheme="minorAscii"/>
          <w:b w:val="0"/>
          <w:bCs w:val="0"/>
          <w:lang w:val="en-IN"/>
        </w:rPr>
      </w:pPr>
      <w:r>
        <w:rPr>
          <w:rStyle w:val="35"/>
          <w:rFonts w:hint="default" w:asciiTheme="minorAscii" w:hAnsiTheme="minorAscii"/>
          <w:b w:val="0"/>
          <w:bCs w:val="0"/>
          <w:lang w:val="en-IN"/>
        </w:rPr>
        <w:t>&lt;scr&lt;script&gt;ipt&gt;alert(“XSS_Med”)&lt;/scr&lt;script&gt;ipt&gt;</w:t>
      </w:r>
    </w:p>
    <w:p w14:paraId="2D9C15FD">
      <w:pPr>
        <w:pStyle w:val="34"/>
        <w:keepNext w:val="0"/>
        <w:keepLines w:val="0"/>
        <w:widowControl/>
        <w:numPr>
          <w:ilvl w:val="0"/>
          <w:numId w:val="10"/>
        </w:numPr>
        <w:suppressLineNumbers w:val="0"/>
        <w:ind w:left="420" w:leftChars="0" w:right="0" w:rightChars="0" w:hanging="420" w:firstLineChars="0"/>
        <w:jc w:val="both"/>
        <w:rPr>
          <w:rStyle w:val="35"/>
          <w:rFonts w:hint="default" w:asciiTheme="minorAscii" w:hAnsiTheme="minorAscii"/>
          <w:b w:val="0"/>
          <w:bCs w:val="0"/>
          <w:lang w:val="en-IN"/>
        </w:rPr>
      </w:pPr>
      <w:r>
        <w:rPr>
          <w:rFonts w:hint="default" w:asciiTheme="minorAscii" w:hAnsiTheme="minorAscii"/>
          <w:b w:val="0"/>
          <w:bCs w:val="0"/>
          <w:sz w:val="24"/>
          <w:szCs w:val="24"/>
          <w:lang w:val="en-IN"/>
        </w:rPr>
        <w:drawing>
          <wp:anchor distT="0" distB="0" distL="114300" distR="114300" simplePos="0" relativeHeight="251669504" behindDoc="0" locked="0" layoutInCell="1" allowOverlap="1">
            <wp:simplePos x="0" y="0"/>
            <wp:positionH relativeFrom="column">
              <wp:posOffset>-74295</wp:posOffset>
            </wp:positionH>
            <wp:positionV relativeFrom="page">
              <wp:posOffset>2744470</wp:posOffset>
            </wp:positionV>
            <wp:extent cx="5485765" cy="2446020"/>
            <wp:effectExtent l="0" t="0" r="635" b="11430"/>
            <wp:wrapTopAndBottom/>
            <wp:docPr id="16" name="Picture 16" descr="x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xss2"/>
                    <pic:cNvPicPr>
                      <a:picLocks noChangeAspect="1"/>
                    </pic:cNvPicPr>
                  </pic:nvPicPr>
                  <pic:blipFill>
                    <a:blip r:embed="rId15"/>
                    <a:stretch>
                      <a:fillRect/>
                    </a:stretch>
                  </pic:blipFill>
                  <pic:spPr>
                    <a:xfrm>
                      <a:off x="0" y="0"/>
                      <a:ext cx="5485765" cy="2446020"/>
                    </a:xfrm>
                    <a:prstGeom prst="rect">
                      <a:avLst/>
                    </a:prstGeom>
                  </pic:spPr>
                </pic:pic>
              </a:graphicData>
            </a:graphic>
          </wp:anchor>
        </w:drawing>
      </w:r>
      <w:r>
        <w:rPr>
          <w:rStyle w:val="35"/>
          <w:rFonts w:hint="default" w:asciiTheme="minorAscii" w:hAnsiTheme="minorAscii"/>
          <w:b w:val="0"/>
          <w:bCs w:val="0"/>
          <w:lang w:val="en-IN"/>
        </w:rPr>
        <w:t>Result:The alert “XSS_Med” is displayed in the browser.</w:t>
      </w:r>
    </w:p>
    <w:p w14:paraId="08F3653F">
      <w:pPr>
        <w:rPr>
          <w:rFonts w:hint="default" w:asciiTheme="minorAscii" w:hAnsiTheme="minorAscii"/>
          <w:b/>
          <w:bCs/>
          <w:sz w:val="28"/>
          <w:szCs w:val="28"/>
          <w:lang w:val="en-IN"/>
        </w:rPr>
      </w:pPr>
      <w:r>
        <w:rPr>
          <w:rFonts w:hint="default" w:asciiTheme="minorAscii" w:hAnsiTheme="minorAscii"/>
          <w:b/>
          <w:bCs/>
          <w:sz w:val="28"/>
          <w:szCs w:val="28"/>
          <w:lang w:val="en-IN"/>
        </w:rPr>
        <w:drawing>
          <wp:anchor distT="0" distB="0" distL="114300" distR="114300" simplePos="0" relativeHeight="251668480" behindDoc="0" locked="0" layoutInCell="1" allowOverlap="1">
            <wp:simplePos x="0" y="0"/>
            <wp:positionH relativeFrom="column">
              <wp:posOffset>-77470</wp:posOffset>
            </wp:positionH>
            <wp:positionV relativeFrom="page">
              <wp:posOffset>5676265</wp:posOffset>
            </wp:positionV>
            <wp:extent cx="5485765" cy="2446020"/>
            <wp:effectExtent l="0" t="0" r="635" b="11430"/>
            <wp:wrapTopAndBottom/>
            <wp:docPr id="15" name="Picture 15" descr="x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xss3"/>
                    <pic:cNvPicPr>
                      <a:picLocks noChangeAspect="1"/>
                    </pic:cNvPicPr>
                  </pic:nvPicPr>
                  <pic:blipFill>
                    <a:blip r:embed="rId16"/>
                    <a:stretch>
                      <a:fillRect/>
                    </a:stretch>
                  </pic:blipFill>
                  <pic:spPr>
                    <a:xfrm>
                      <a:off x="0" y="0"/>
                      <a:ext cx="5485765" cy="2446020"/>
                    </a:xfrm>
                    <a:prstGeom prst="rect">
                      <a:avLst/>
                    </a:prstGeom>
                  </pic:spPr>
                </pic:pic>
              </a:graphicData>
            </a:graphic>
          </wp:anchor>
        </w:drawing>
      </w:r>
      <w:r>
        <w:rPr>
          <w:rFonts w:hint="default" w:asciiTheme="minorAscii" w:hAnsiTheme="minorAscii"/>
          <w:b/>
          <w:bCs/>
          <w:sz w:val="28"/>
          <w:szCs w:val="28"/>
          <w:lang w:val="en-IN"/>
        </w:rPr>
        <w:t>High Security</w:t>
      </w:r>
    </w:p>
    <w:p w14:paraId="34A7ABDC">
      <w:pPr>
        <w:pStyle w:val="34"/>
        <w:keepNext w:val="0"/>
        <w:keepLines w:val="0"/>
        <w:widowControl/>
        <w:numPr>
          <w:ilvl w:val="0"/>
          <w:numId w:val="10"/>
        </w:numPr>
        <w:suppressLineNumbers w:val="0"/>
        <w:ind w:left="420" w:leftChars="0" w:hanging="420" w:firstLineChars="0"/>
        <w:jc w:val="both"/>
        <w:rPr>
          <w:rStyle w:val="35"/>
          <w:rFonts w:hint="default"/>
          <w:b w:val="0"/>
          <w:bCs w:val="0"/>
          <w:lang w:val="en-IN"/>
        </w:rPr>
      </w:pPr>
      <w:r>
        <w:rPr>
          <w:rStyle w:val="35"/>
          <w:rFonts w:hint="default" w:asciiTheme="minorAscii" w:hAnsiTheme="minorAscii"/>
          <w:b w:val="0"/>
          <w:bCs w:val="0"/>
          <w:lang w:val="en-IN"/>
        </w:rPr>
        <w:t>Go to DVWA Security--&gt;set to HIGH--&gt;go to XSS(Reflected )page--&gt;enter the script or payload:</w:t>
      </w:r>
    </w:p>
    <w:p w14:paraId="5B7E9991">
      <w:pPr>
        <w:pStyle w:val="34"/>
        <w:keepNext w:val="0"/>
        <w:keepLines w:val="0"/>
        <w:widowControl/>
        <w:numPr>
          <w:ilvl w:val="0"/>
          <w:numId w:val="10"/>
        </w:numPr>
        <w:suppressLineNumbers w:val="0"/>
        <w:ind w:left="420" w:leftChars="0" w:right="0" w:rightChars="0" w:hanging="420" w:firstLineChars="0"/>
        <w:jc w:val="both"/>
        <w:rPr>
          <w:rStyle w:val="35"/>
          <w:rFonts w:hint="default" w:asciiTheme="minorAscii" w:hAnsiTheme="minorAscii"/>
          <w:b w:val="0"/>
          <w:bCs w:val="0"/>
          <w:lang w:val="en-IN"/>
        </w:rPr>
      </w:pPr>
      <w:r>
        <w:rPr>
          <w:rStyle w:val="35"/>
          <w:rFonts w:hint="default" w:asciiTheme="minorAscii" w:hAnsiTheme="minorAscii"/>
          <w:b w:val="0"/>
          <w:bCs w:val="0"/>
          <w:lang w:val="en-IN"/>
        </w:rPr>
        <w:t>Result:The alert “You have been hacked” is displayed in the browser.</w:t>
      </w:r>
    </w:p>
    <w:p w14:paraId="1E549469">
      <w:pPr>
        <w:rPr>
          <w:rFonts w:hint="default" w:asciiTheme="minorAscii" w:hAnsiTheme="minorAscii"/>
          <w:b w:val="0"/>
          <w:bCs w:val="0"/>
          <w:sz w:val="24"/>
          <w:szCs w:val="24"/>
          <w:lang w:val="en-IN"/>
        </w:rPr>
      </w:pPr>
      <w:r>
        <w:rPr>
          <w:rFonts w:hint="default" w:asciiTheme="minorAscii" w:hAnsiTheme="minorAscii"/>
          <w:b w:val="0"/>
          <w:bCs w:val="0"/>
          <w:sz w:val="24"/>
          <w:szCs w:val="24"/>
          <w:lang w:val="en-IN"/>
        </w:rPr>
        <w:t>“&gt;&lt;svg onload=/*-/*/alert(‘XSS_High)//</w:t>
      </w:r>
    </w:p>
    <w:p w14:paraId="21CCE281">
      <w:pPr>
        <w:rPr>
          <w:rFonts w:hint="default" w:asciiTheme="minorAscii" w:hAnsiTheme="minorAscii"/>
          <w:b/>
          <w:bCs/>
          <w:sz w:val="28"/>
          <w:szCs w:val="28"/>
          <w:lang w:val="en-IN"/>
        </w:rPr>
      </w:pPr>
      <w:r>
        <w:rPr>
          <w:rFonts w:hint="default" w:asciiTheme="minorAscii" w:hAnsiTheme="minorAscii"/>
          <w:b/>
          <w:bCs/>
          <w:sz w:val="28"/>
          <w:szCs w:val="28"/>
          <w:lang w:val="en-IN"/>
        </w:rPr>
        <w:t>Observation</w:t>
      </w:r>
    </w:p>
    <w:p w14:paraId="518AB2CE">
      <w:pPr>
        <w:pStyle w:val="4"/>
        <w:keepNext w:val="0"/>
        <w:keepLines w:val="0"/>
        <w:widowControl/>
        <w:suppressLineNumbers w:val="0"/>
        <w:rPr>
          <w:rFonts w:hint="default" w:asciiTheme="minorAscii" w:hAnsiTheme="minorAscii"/>
          <w:color w:val="000000" w:themeColor="text1"/>
          <w:sz w:val="24"/>
          <w:szCs w:val="24"/>
          <w14:textFill>
            <w14:solidFill>
              <w14:schemeClr w14:val="tx1"/>
            </w14:solidFill>
          </w14:textFill>
        </w:rPr>
      </w:pPr>
      <w:r>
        <w:rPr>
          <w:rFonts w:hint="default" w:asciiTheme="minorAscii" w:hAnsiTheme="minorAscii"/>
          <w:color w:val="000000" w:themeColor="text1"/>
          <w:sz w:val="24"/>
          <w:szCs w:val="24"/>
          <w14:textFill>
            <w14:solidFill>
              <w14:schemeClr w14:val="tx1"/>
            </w14:solidFill>
          </w14:textFill>
        </w:rPr>
        <w:t>A. SQL Injection</w:t>
      </w:r>
    </w:p>
    <w:p w14:paraId="77C29F8B">
      <w:pPr>
        <w:pStyle w:val="34"/>
        <w:keepNext w:val="0"/>
        <w:keepLines w:val="0"/>
        <w:widowControl/>
        <w:suppressLineNumbers w:val="0"/>
        <w:rPr>
          <w:rFonts w:hint="default" w:asciiTheme="minorAscii" w:hAnsiTheme="minorAscii"/>
        </w:rPr>
      </w:pPr>
      <w:r>
        <w:rPr>
          <w:rStyle w:val="35"/>
          <w:rFonts w:hint="default" w:asciiTheme="minorAscii" w:hAnsiTheme="minorAscii"/>
        </w:rPr>
        <w:t>Low</w:t>
      </w:r>
    </w:p>
    <w:p w14:paraId="453C6A1A">
      <w:pPr>
        <w:pStyle w:val="34"/>
        <w:keepNext w:val="0"/>
        <w:keepLines w:val="0"/>
        <w:widowControl/>
        <w:suppressLineNumbers w:val="0"/>
        <w:rPr>
          <w:rFonts w:hint="default" w:asciiTheme="minorAscii" w:hAnsiTheme="minorAscii"/>
        </w:rPr>
      </w:pPr>
      <w:r>
        <w:rPr>
          <w:rFonts w:hint="default" w:asciiTheme="minorAscii" w:hAnsiTheme="minorAscii"/>
        </w:rPr>
        <w:t xml:space="preserve">Plain payloads such as </w:t>
      </w:r>
      <w:r>
        <w:rPr>
          <w:rStyle w:val="20"/>
          <w:rFonts w:hint="default" w:asciiTheme="minorAscii" w:hAnsiTheme="minorAscii"/>
        </w:rPr>
        <w:t>' OR '1'='1</w:t>
      </w:r>
      <w:r>
        <w:rPr>
          <w:rFonts w:hint="default" w:asciiTheme="minorAscii" w:hAnsiTheme="minorAscii"/>
        </w:rPr>
        <w:t xml:space="preserve"> and </w:t>
      </w:r>
      <w:r>
        <w:rPr>
          <w:rStyle w:val="20"/>
          <w:rFonts w:hint="default" w:asciiTheme="minorAscii" w:hAnsiTheme="minorAscii"/>
        </w:rPr>
        <w:t>admin' --</w:t>
      </w:r>
      <w:r>
        <w:rPr>
          <w:rFonts w:hint="default" w:asciiTheme="minorAscii" w:hAnsiTheme="minorAscii"/>
        </w:rPr>
        <w:t xml:space="preserve"> succeed. Manual auth bypass and data enumeration  are possible.</w:t>
      </w:r>
    </w:p>
    <w:p w14:paraId="24846A60">
      <w:pPr>
        <w:pStyle w:val="34"/>
        <w:keepNext w:val="0"/>
        <w:keepLines w:val="0"/>
        <w:widowControl/>
        <w:suppressLineNumbers w:val="0"/>
        <w:rPr>
          <w:rFonts w:hint="default" w:asciiTheme="minorAscii" w:hAnsiTheme="minorAscii"/>
        </w:rPr>
      </w:pPr>
      <w:r>
        <w:rPr>
          <w:rStyle w:val="35"/>
          <w:rFonts w:hint="default" w:asciiTheme="minorAscii" w:hAnsiTheme="minorAscii"/>
        </w:rPr>
        <w:t>Medium</w:t>
      </w:r>
    </w:p>
    <w:p w14:paraId="3F5EB06F">
      <w:pPr>
        <w:pStyle w:val="34"/>
        <w:keepNext w:val="0"/>
        <w:keepLines w:val="0"/>
        <w:widowControl/>
        <w:suppressLineNumbers w:val="0"/>
        <w:rPr>
          <w:rFonts w:hint="default" w:asciiTheme="minorAscii" w:hAnsiTheme="minorAscii"/>
        </w:rPr>
      </w:pPr>
      <w:r>
        <w:rPr>
          <w:rFonts w:hint="default" w:asciiTheme="minorAscii" w:hAnsiTheme="minorAscii"/>
        </w:rPr>
        <w:t>Input frequently subject to basic escaping  or simple filtering. Some payloads blocked</w:t>
      </w:r>
      <w:r>
        <w:rPr>
          <w:rFonts w:hint="default" w:asciiTheme="minorAscii" w:hAnsiTheme="minorAscii"/>
          <w:lang w:val="en-IN"/>
        </w:rPr>
        <w:t>.</w:t>
      </w:r>
      <w:r>
        <w:rPr>
          <w:rFonts w:hint="default" w:asciiTheme="minorAscii" w:hAnsiTheme="minorAscii"/>
        </w:rPr>
        <w:t>Error messages may be sanitized but not all injection points are eliminated.</w:t>
      </w:r>
    </w:p>
    <w:p w14:paraId="3763E9AF">
      <w:pPr>
        <w:pStyle w:val="34"/>
        <w:keepNext w:val="0"/>
        <w:keepLines w:val="0"/>
        <w:widowControl/>
        <w:suppressLineNumbers w:val="0"/>
        <w:rPr>
          <w:rFonts w:hint="default" w:asciiTheme="minorAscii" w:hAnsiTheme="minorAscii"/>
        </w:rPr>
      </w:pPr>
      <w:r>
        <w:rPr>
          <w:rStyle w:val="35"/>
          <w:rFonts w:hint="default" w:asciiTheme="minorAscii" w:hAnsiTheme="minorAscii"/>
        </w:rPr>
        <w:t>High</w:t>
      </w:r>
    </w:p>
    <w:p w14:paraId="2D019021">
      <w:pPr>
        <w:pStyle w:val="34"/>
        <w:keepNext w:val="0"/>
        <w:keepLines w:val="0"/>
        <w:widowControl/>
        <w:suppressLineNumbers w:val="0"/>
        <w:rPr>
          <w:rFonts w:hint="default" w:asciiTheme="minorAscii" w:hAnsiTheme="minorAscii"/>
        </w:rPr>
      </w:pPr>
      <w:r>
        <w:rPr>
          <w:rFonts w:hint="default" w:asciiTheme="minorAscii" w:hAnsiTheme="minorAscii"/>
        </w:rPr>
        <w:t xml:space="preserve">Stronger input normalization and filtering applied. Many attack strings are removed or transformed so SQL syntax is no longer interpreted. </w:t>
      </w:r>
    </w:p>
    <w:p w14:paraId="29E33879">
      <w:pPr>
        <w:pStyle w:val="34"/>
        <w:keepNext w:val="0"/>
        <w:keepLines w:val="0"/>
        <w:widowControl/>
        <w:suppressLineNumbers w:val="0"/>
        <w:rPr>
          <w:rFonts w:hint="default" w:asciiTheme="minorAscii" w:hAnsiTheme="minorAscii"/>
        </w:rPr>
      </w:pPr>
      <w:r>
        <w:rPr>
          <w:rFonts w:hint="default" w:asciiTheme="minorAscii" w:hAnsiTheme="minorAscii"/>
        </w:rPr>
        <w:t>Low → no protection (vulnerable).</w:t>
      </w:r>
    </w:p>
    <w:p w14:paraId="2AF9BCB6">
      <w:pPr>
        <w:pStyle w:val="34"/>
        <w:keepNext w:val="0"/>
        <w:keepLines w:val="0"/>
        <w:widowControl/>
        <w:suppressLineNumbers w:val="0"/>
        <w:rPr>
          <w:rFonts w:hint="default" w:asciiTheme="minorAscii" w:hAnsiTheme="minorAscii"/>
        </w:rPr>
      </w:pPr>
      <w:r>
        <w:rPr>
          <w:rFonts w:hint="default" w:asciiTheme="minorAscii" w:hAnsiTheme="minorAscii"/>
        </w:rPr>
        <w:t>Medium → addslashes</w:t>
      </w:r>
    </w:p>
    <w:p w14:paraId="47785305">
      <w:pPr>
        <w:pStyle w:val="34"/>
        <w:keepNext w:val="0"/>
        <w:keepLines w:val="0"/>
        <w:widowControl/>
        <w:suppressLineNumbers w:val="0"/>
        <w:rPr>
          <w:rFonts w:hint="default" w:asciiTheme="minorAscii" w:hAnsiTheme="minorAscii"/>
        </w:rPr>
      </w:pPr>
      <w:r>
        <w:rPr>
          <w:rFonts w:hint="default" w:asciiTheme="minorAscii" w:hAnsiTheme="minorAscii"/>
        </w:rPr>
        <w:t>High → broader sanitization</w:t>
      </w:r>
      <w:r>
        <w:rPr>
          <w:rFonts w:hint="default" w:asciiTheme="minorAscii" w:hAnsiTheme="minorAscii"/>
          <w:lang w:val="en-IN"/>
        </w:rPr>
        <w:t xml:space="preserve"> </w:t>
      </w:r>
      <w:r>
        <w:rPr>
          <w:rFonts w:hint="default" w:asciiTheme="minorAscii" w:hAnsiTheme="minorAscii"/>
        </w:rPr>
        <w:t>or stricter input validation.</w:t>
      </w:r>
    </w:p>
    <w:p w14:paraId="51D95DCF">
      <w:pPr>
        <w:keepNext w:val="0"/>
        <w:keepLines w:val="0"/>
        <w:widowControl/>
        <w:suppressLineNumbers w:val="0"/>
        <w:rPr>
          <w:rFonts w:hint="default" w:asciiTheme="minorAscii" w:hAnsiTheme="minorAscii"/>
        </w:rPr>
      </w:pPr>
    </w:p>
    <w:p w14:paraId="15D79501">
      <w:pPr>
        <w:pStyle w:val="4"/>
        <w:keepNext w:val="0"/>
        <w:keepLines w:val="0"/>
        <w:widowControl/>
        <w:suppressLineNumbers w:val="0"/>
        <w:rPr>
          <w:rFonts w:hint="default" w:asciiTheme="minorAscii" w:hAnsiTheme="minorAscii"/>
          <w:color w:val="000000" w:themeColor="text1"/>
          <w:sz w:val="24"/>
          <w:szCs w:val="24"/>
          <w14:textFill>
            <w14:solidFill>
              <w14:schemeClr w14:val="tx1"/>
            </w14:solidFill>
          </w14:textFill>
        </w:rPr>
      </w:pPr>
      <w:r>
        <w:rPr>
          <w:rFonts w:hint="default" w:asciiTheme="minorAscii" w:hAnsiTheme="minorAscii"/>
          <w:color w:val="000000" w:themeColor="text1"/>
          <w:sz w:val="24"/>
          <w:szCs w:val="24"/>
          <w14:textFill>
            <w14:solidFill>
              <w14:schemeClr w14:val="tx1"/>
            </w14:solidFill>
          </w14:textFill>
        </w:rPr>
        <w:t>B. Cross-Site Scripting (reflected and stored)</w:t>
      </w:r>
    </w:p>
    <w:p w14:paraId="65FC8EB7">
      <w:pPr>
        <w:pStyle w:val="34"/>
        <w:keepNext w:val="0"/>
        <w:keepLines w:val="0"/>
        <w:widowControl/>
        <w:suppressLineNumbers w:val="0"/>
        <w:rPr>
          <w:rFonts w:hint="default" w:asciiTheme="minorAscii" w:hAnsiTheme="minorAscii"/>
        </w:rPr>
      </w:pPr>
      <w:r>
        <w:rPr>
          <w:rStyle w:val="35"/>
          <w:rFonts w:hint="default" w:asciiTheme="minorAscii" w:hAnsiTheme="minorAscii"/>
        </w:rPr>
        <w:t>Low</w:t>
      </w:r>
    </w:p>
    <w:p w14:paraId="61FEA238">
      <w:pPr>
        <w:pStyle w:val="34"/>
        <w:keepNext w:val="0"/>
        <w:keepLines w:val="0"/>
        <w:widowControl/>
        <w:suppressLineNumbers w:val="0"/>
        <w:rPr>
          <w:rFonts w:hint="default" w:asciiTheme="minorAscii" w:hAnsiTheme="minorAscii"/>
          <w:lang w:val="en-IN"/>
        </w:rPr>
      </w:pPr>
      <w:r>
        <w:rPr>
          <w:rStyle w:val="20"/>
          <w:rFonts w:hint="default" w:asciiTheme="minorAscii" w:hAnsiTheme="minorAscii"/>
        </w:rPr>
        <w:t>&lt;script&gt;alert(1)&lt;/script&gt;</w:t>
      </w:r>
      <w:bookmarkStart w:id="0" w:name="_GoBack"/>
      <w:bookmarkEnd w:id="0"/>
      <w:r>
        <w:rPr>
          <w:rFonts w:hint="default" w:asciiTheme="minorAscii" w:hAnsiTheme="minorAscii"/>
        </w:rPr>
        <w:t xml:space="preserve"> execute easily in reflected</w:t>
      </w:r>
      <w:r>
        <w:rPr>
          <w:rFonts w:hint="default" w:asciiTheme="minorAscii" w:hAnsiTheme="minorAscii"/>
          <w:lang w:val="en-IN"/>
        </w:rPr>
        <w:t>.</w:t>
      </w:r>
    </w:p>
    <w:p w14:paraId="3F75881A">
      <w:pPr>
        <w:pStyle w:val="34"/>
        <w:keepNext w:val="0"/>
        <w:keepLines w:val="0"/>
        <w:widowControl/>
        <w:suppressLineNumbers w:val="0"/>
        <w:rPr>
          <w:rFonts w:hint="default" w:asciiTheme="minorAscii" w:hAnsiTheme="minorAscii"/>
        </w:rPr>
      </w:pPr>
      <w:r>
        <w:rPr>
          <w:rStyle w:val="35"/>
          <w:rFonts w:hint="default" w:asciiTheme="minorAscii" w:hAnsiTheme="minorAscii"/>
        </w:rPr>
        <w:t>Medium</w:t>
      </w:r>
    </w:p>
    <w:p w14:paraId="28E5F67E">
      <w:pPr>
        <w:pStyle w:val="34"/>
        <w:keepNext w:val="0"/>
        <w:keepLines w:val="0"/>
        <w:widowControl/>
        <w:suppressLineNumbers w:val="0"/>
        <w:rPr>
          <w:rFonts w:hint="default" w:asciiTheme="minorAscii" w:hAnsiTheme="minorAscii"/>
        </w:rPr>
      </w:pPr>
      <w:r>
        <w:rPr>
          <w:rFonts w:hint="default" w:asciiTheme="minorAscii" w:hAnsiTheme="minorAscii"/>
        </w:rPr>
        <w:t xml:space="preserve">Basic HTML-encoding or tag-stripping applied. Raw </w:t>
      </w:r>
      <w:r>
        <w:rPr>
          <w:rStyle w:val="20"/>
          <w:rFonts w:hint="default" w:asciiTheme="minorAscii" w:hAnsiTheme="minorAscii"/>
        </w:rPr>
        <w:t>&lt;script&gt;</w:t>
      </w:r>
      <w:r>
        <w:rPr>
          <w:rFonts w:hint="default" w:asciiTheme="minorAscii" w:hAnsiTheme="minorAscii"/>
        </w:rPr>
        <w:t xml:space="preserve"> tags usually rendered as escaped characters , preventing execution..</w:t>
      </w:r>
    </w:p>
    <w:p w14:paraId="76632D37">
      <w:pPr>
        <w:pStyle w:val="34"/>
        <w:keepNext w:val="0"/>
        <w:keepLines w:val="0"/>
        <w:widowControl/>
        <w:suppressLineNumbers w:val="0"/>
        <w:rPr>
          <w:rFonts w:hint="default" w:asciiTheme="minorAscii" w:hAnsiTheme="minorAscii"/>
        </w:rPr>
      </w:pPr>
      <w:r>
        <w:rPr>
          <w:rStyle w:val="35"/>
          <w:rFonts w:hint="default" w:asciiTheme="minorAscii" w:hAnsiTheme="minorAscii"/>
        </w:rPr>
        <w:t>High</w:t>
      </w:r>
    </w:p>
    <w:p w14:paraId="43D2A3D5">
      <w:pPr>
        <w:pStyle w:val="34"/>
        <w:keepNext w:val="0"/>
        <w:keepLines w:val="0"/>
        <w:widowControl/>
        <w:suppressLineNumbers w:val="0"/>
        <w:rPr>
          <w:rFonts w:hint="default" w:asciiTheme="minorAscii" w:hAnsiTheme="minorAscii"/>
        </w:rPr>
      </w:pPr>
      <w:r>
        <w:rPr>
          <w:rFonts w:hint="default" w:asciiTheme="minorAscii" w:hAnsiTheme="minorAscii"/>
        </w:rPr>
        <w:t>More consistent sanitization: tags removed, dangerous attributes stripped, and input normalized. Event handlers are often removed or neutralized.</w:t>
      </w:r>
    </w:p>
    <w:p w14:paraId="7F248172">
      <w:pPr>
        <w:pStyle w:val="34"/>
        <w:keepNext w:val="0"/>
        <w:keepLines w:val="0"/>
        <w:widowControl/>
        <w:suppressLineNumbers w:val="0"/>
        <w:rPr>
          <w:rFonts w:hint="default" w:asciiTheme="minorAscii" w:hAnsiTheme="minorAscii"/>
        </w:rPr>
      </w:pPr>
      <w:r>
        <w:rPr>
          <w:rFonts w:hint="default" w:asciiTheme="minorAscii" w:hAnsiTheme="minorAscii"/>
        </w:rPr>
        <w:t>Low → no encoding/sanitization.</w:t>
      </w:r>
    </w:p>
    <w:p w14:paraId="33207B6A">
      <w:pPr>
        <w:pStyle w:val="34"/>
        <w:keepNext w:val="0"/>
        <w:keepLines w:val="0"/>
        <w:widowControl/>
        <w:suppressLineNumbers w:val="0"/>
        <w:rPr>
          <w:rFonts w:hint="default" w:asciiTheme="minorAscii" w:hAnsiTheme="minorAscii"/>
        </w:rPr>
      </w:pPr>
      <w:r>
        <w:rPr>
          <w:rFonts w:hint="default" w:asciiTheme="minorAscii" w:hAnsiTheme="minorAscii"/>
        </w:rPr>
        <w:t>Medium → output escaping (</w:t>
      </w:r>
      <w:r>
        <w:rPr>
          <w:rStyle w:val="20"/>
          <w:rFonts w:hint="default" w:asciiTheme="minorAscii" w:hAnsiTheme="minorAscii"/>
        </w:rPr>
        <w:t>htmlspecialchars()</w:t>
      </w:r>
      <w:r>
        <w:rPr>
          <w:rFonts w:hint="default" w:asciiTheme="minorAscii" w:hAnsiTheme="minorAscii"/>
        </w:rPr>
        <w:t xml:space="preserve">), naive </w:t>
      </w:r>
      <w:r>
        <w:rPr>
          <w:rStyle w:val="20"/>
          <w:rFonts w:hint="default" w:asciiTheme="minorAscii" w:hAnsiTheme="minorAscii"/>
        </w:rPr>
        <w:t>strip_tags()</w:t>
      </w:r>
      <w:r>
        <w:rPr>
          <w:rFonts w:hint="default" w:asciiTheme="minorAscii" w:hAnsiTheme="minorAscii"/>
        </w:rPr>
        <w:t>.</w:t>
      </w:r>
    </w:p>
    <w:p w14:paraId="28CCB146">
      <w:pPr>
        <w:pStyle w:val="34"/>
        <w:keepNext w:val="0"/>
        <w:keepLines w:val="0"/>
        <w:widowControl/>
        <w:suppressLineNumbers w:val="0"/>
        <w:rPr>
          <w:rFonts w:hint="default" w:asciiTheme="minorAscii" w:hAnsiTheme="minorAscii"/>
          <w:b/>
          <w:bCs/>
          <w:sz w:val="28"/>
          <w:szCs w:val="28"/>
          <w:lang w:val="en-IN"/>
        </w:rPr>
      </w:pPr>
      <w:r>
        <w:rPr>
          <w:rFonts w:hint="default" w:asciiTheme="minorAscii" w:hAnsiTheme="minorAscii"/>
        </w:rPr>
        <w:t>High → broader sanitizer/whitelist and attribute stripping.</w:t>
      </w:r>
    </w:p>
    <w:p w14:paraId="3E308251">
      <w:pPr>
        <w:rPr>
          <w:rFonts w:hint="default" w:asciiTheme="minorAscii" w:hAnsiTheme="minorAscii"/>
          <w:b/>
          <w:bCs/>
          <w:sz w:val="28"/>
          <w:szCs w:val="28"/>
          <w:lang w:val="en-IN"/>
        </w:rPr>
      </w:pPr>
      <w:r>
        <w:rPr>
          <w:rFonts w:hint="default" w:asciiTheme="minorAscii" w:hAnsiTheme="minorAscii"/>
          <w:b/>
          <w:bCs/>
          <w:sz w:val="28"/>
          <w:szCs w:val="28"/>
          <w:lang w:val="en-IN"/>
        </w:rPr>
        <w:t>Conclusion</w:t>
      </w:r>
    </w:p>
    <w:p w14:paraId="064128D0">
      <w:pPr>
        <w:jc w:val="both"/>
        <w:rPr>
          <w:rFonts w:hint="default" w:ascii="Cambria" w:hAnsi="Cambria" w:cs="Cambria"/>
          <w:b w:val="0"/>
          <w:bCs w:val="0"/>
          <w:sz w:val="24"/>
          <w:szCs w:val="24"/>
          <w:lang w:val="en-IN"/>
        </w:rPr>
      </w:pPr>
      <w:r>
        <w:rPr>
          <w:rFonts w:hint="default" w:ascii="Cambria" w:hAnsi="Cambria" w:eastAsia="SimSun" w:cs="Cambria"/>
          <w:sz w:val="24"/>
          <w:szCs w:val="24"/>
        </w:rPr>
        <w:t>This DVWA security-level comparison shows how incremental server-side protections progressively reduce exploitability: Medium blocks the simplest attacks, High significantly hardens the application, and Impossible implements robust techniques that prevent exploitation in normal flows. However, the experiment also demonstrates that superficial or inconsistent defenses are brittle — attackers can often find alternate injection paths or exploit unsafe client-side behaviors. The most reliable security comes from applying correct, context-aware controls (parameterized queries for database access, contextual output encoding for HTML/JS/CSS/attribute sinks), enforcing defense-in-depth (CSP, secure headers, least privilege), and embedding security tests in the development lifecycle to detect regressions.</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rbel">
    <w:panose1 w:val="020B0503020204020204"/>
    <w:charset w:val="00"/>
    <w:family w:val="auto"/>
    <w:pitch w:val="default"/>
    <w:sig w:usb0="A00002EF" w:usb1="4000A4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0E090C"/>
    <w:multiLevelType w:val="singleLevel"/>
    <w:tmpl w:val="A70E090C"/>
    <w:lvl w:ilvl="0" w:tentative="0">
      <w:start w:val="1"/>
      <w:numFmt w:val="decimal"/>
      <w:lvlText w:val="%1."/>
      <w:lvlJc w:val="left"/>
      <w:pPr>
        <w:tabs>
          <w:tab w:val="left" w:pos="312"/>
        </w:tabs>
      </w:pPr>
    </w:lvl>
  </w:abstractNum>
  <w:abstractNum w:abstractNumId="1">
    <w:nsid w:val="F6667918"/>
    <w:multiLevelType w:val="singleLevel"/>
    <w:tmpl w:val="F66679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4">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5">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6">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7">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abstractNum w:abstractNumId="8">
    <w:nsid w:val="31988940"/>
    <w:multiLevelType w:val="singleLevel"/>
    <w:tmpl w:val="319889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112D2D3"/>
    <w:multiLevelType w:val="singleLevel"/>
    <w:tmpl w:val="4112D2D3"/>
    <w:lvl w:ilvl="0" w:tentative="0">
      <w:start w:val="2"/>
      <w:numFmt w:val="upperLetter"/>
      <w:lvlText w:val="%1."/>
      <w:lvlJc w:val="left"/>
      <w:pPr>
        <w:tabs>
          <w:tab w:val="left" w:pos="312"/>
        </w:tabs>
      </w:pPr>
    </w:lvl>
  </w:abstractNum>
  <w:abstractNum w:abstractNumId="10">
    <w:nsid w:val="50C8CB58"/>
    <w:multiLevelType w:val="singleLevel"/>
    <w:tmpl w:val="50C8CB5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316BC29"/>
    <w:multiLevelType w:val="singleLevel"/>
    <w:tmpl w:val="5316BC2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5"/>
  </w:num>
  <w:num w:numId="3">
    <w:abstractNumId w:val="4"/>
  </w:num>
  <w:num w:numId="4">
    <w:abstractNumId w:val="6"/>
  </w:num>
  <w:num w:numId="5">
    <w:abstractNumId w:val="3"/>
  </w:num>
  <w:num w:numId="6">
    <w:abstractNumId w:val="2"/>
  </w:num>
  <w:num w:numId="7">
    <w:abstractNumId w:val="8"/>
  </w:num>
  <w:num w:numId="8">
    <w:abstractNumId w:val="0"/>
  </w:num>
  <w:num w:numId="9">
    <w:abstractNumId w:val="10"/>
  </w:num>
  <w:num w:numId="10">
    <w:abstractNumId w:val="11"/>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10C262B9"/>
    <w:rsid w:val="6DFB7C9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qFormat="1" w:uiPriority="99" w:semiHidden="0" w:name="List Bullet"/>
    <w:lsdException w:uiPriority="99" w:semiHidden="0" w:name="List Number"/>
    <w:lsdException w:qFormat="1" w:uiPriority="99" w:semiHidden="0" w:name="List 2"/>
    <w:lsdException w:qFormat="1"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6"/>
    <w:unhideWhenUsed/>
    <w:uiPriority w:val="99"/>
    <w:pPr>
      <w:spacing w:after="120"/>
    </w:pPr>
  </w:style>
  <w:style w:type="paragraph" w:styleId="14">
    <w:name w:val="Body Text 2"/>
    <w:basedOn w:val="1"/>
    <w:link w:val="147"/>
    <w:unhideWhenUsed/>
    <w:uiPriority w:val="99"/>
    <w:pPr>
      <w:spacing w:after="120" w:line="480" w:lineRule="auto"/>
    </w:pPr>
  </w:style>
  <w:style w:type="paragraph" w:styleId="15">
    <w:name w:val="Body Text 3"/>
    <w:basedOn w:val="1"/>
    <w:link w:val="148"/>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qFormat/>
    <w:uiPriority w:val="99"/>
    <w:pPr>
      <w:tabs>
        <w:tab w:val="center" w:pos="4680"/>
        <w:tab w:val="right" w:pos="9360"/>
      </w:tabs>
      <w:spacing w:after="0" w:line="240" w:lineRule="auto"/>
    </w:pPr>
  </w:style>
  <w:style w:type="paragraph" w:styleId="19">
    <w:name w:val="header"/>
    <w:basedOn w:val="1"/>
    <w:link w:val="137"/>
    <w:unhideWhenUsed/>
    <w:qFormat/>
    <w:uiPriority w:val="99"/>
    <w:pPr>
      <w:tabs>
        <w:tab w:val="center" w:pos="4680"/>
        <w:tab w:val="right" w:pos="9360"/>
      </w:tabs>
      <w:spacing w:after="0" w:line="240" w:lineRule="auto"/>
    </w:pPr>
  </w:style>
  <w:style w:type="character" w:styleId="20">
    <w:name w:val="HTML Code"/>
    <w:basedOn w:val="11"/>
    <w:semiHidden/>
    <w:unhideWhenUsed/>
    <w:uiPriority w:val="99"/>
    <w:rPr>
      <w:rFonts w:ascii="Courier New" w:hAnsi="Courier New" w:cs="Courier New"/>
      <w:sz w:val="20"/>
      <w:szCs w:val="20"/>
    </w:rPr>
  </w:style>
  <w:style w:type="paragraph" w:styleId="21">
    <w:name w:val="List"/>
    <w:basedOn w:val="1"/>
    <w:unhideWhenUsed/>
    <w:uiPriority w:val="99"/>
    <w:pPr>
      <w:ind w:left="360" w:hanging="360"/>
      <w:contextualSpacing/>
    </w:pPr>
  </w:style>
  <w:style w:type="paragraph" w:styleId="22">
    <w:name w:val="List 2"/>
    <w:basedOn w:val="1"/>
    <w:unhideWhenUsed/>
    <w:qFormat/>
    <w:uiPriority w:val="99"/>
    <w:pPr>
      <w:ind w:left="720" w:hanging="360"/>
      <w:contextualSpacing/>
    </w:pPr>
  </w:style>
  <w:style w:type="paragraph" w:styleId="23">
    <w:name w:val="List 3"/>
    <w:basedOn w:val="1"/>
    <w:unhideWhenUsed/>
    <w:qFormat/>
    <w:uiPriority w:val="99"/>
    <w:pPr>
      <w:ind w:left="1080" w:hanging="360"/>
      <w:contextualSpacing/>
    </w:pPr>
  </w:style>
  <w:style w:type="paragraph" w:styleId="24">
    <w:name w:val="List Bullet"/>
    <w:basedOn w:val="1"/>
    <w:unhideWhenUsed/>
    <w:qFormat/>
    <w:uiPriority w:val="99"/>
    <w:pPr>
      <w:numPr>
        <w:ilvl w:val="0"/>
        <w:numId w:val="1"/>
      </w:numPr>
      <w:contextualSpacing/>
    </w:pPr>
  </w:style>
  <w:style w:type="paragraph" w:styleId="25">
    <w:name w:val="List Bullet 2"/>
    <w:basedOn w:val="1"/>
    <w:unhideWhenUsed/>
    <w:uiPriority w:val="99"/>
    <w:pPr>
      <w:numPr>
        <w:ilvl w:val="0"/>
        <w:numId w:val="2"/>
      </w:numPr>
      <w:contextualSpacing/>
    </w:pPr>
  </w:style>
  <w:style w:type="paragraph" w:styleId="26">
    <w:name w:val="List Bullet 3"/>
    <w:basedOn w:val="1"/>
    <w:unhideWhenUsed/>
    <w:uiPriority w:val="99"/>
    <w:pPr>
      <w:numPr>
        <w:ilvl w:val="0"/>
        <w:numId w:val="3"/>
      </w:numPr>
      <w:contextualSpacing/>
    </w:pPr>
  </w:style>
  <w:style w:type="paragraph" w:styleId="27">
    <w:name w:val="List Continue"/>
    <w:basedOn w:val="1"/>
    <w:unhideWhenUsed/>
    <w:uiPriority w:val="99"/>
    <w:pPr>
      <w:spacing w:after="120"/>
      <w:ind w:left="360"/>
      <w:contextualSpacing/>
    </w:pPr>
  </w:style>
  <w:style w:type="paragraph" w:styleId="28">
    <w:name w:val="List Continue 2"/>
    <w:basedOn w:val="1"/>
    <w:unhideWhenUsed/>
    <w:uiPriority w:val="99"/>
    <w:pPr>
      <w:spacing w:after="120"/>
      <w:ind w:left="720"/>
      <w:contextualSpacing/>
    </w:pPr>
  </w:style>
  <w:style w:type="paragraph" w:styleId="29">
    <w:name w:val="List Continue 3"/>
    <w:basedOn w:val="1"/>
    <w:unhideWhenUsed/>
    <w:qFormat/>
    <w:uiPriority w:val="99"/>
    <w:pPr>
      <w:spacing w:after="120"/>
      <w:ind w:left="1080"/>
      <w:contextualSpacing/>
    </w:pPr>
  </w:style>
  <w:style w:type="paragraph" w:styleId="30">
    <w:name w:val="List Number"/>
    <w:basedOn w:val="1"/>
    <w:unhideWhenUsed/>
    <w:uiPriority w:val="99"/>
    <w:pPr>
      <w:numPr>
        <w:ilvl w:val="0"/>
        <w:numId w:val="4"/>
      </w:numPr>
      <w:contextualSpacing/>
    </w:pPr>
  </w:style>
  <w:style w:type="paragraph" w:styleId="31">
    <w:name w:val="List Number 2"/>
    <w:basedOn w:val="1"/>
    <w:unhideWhenUsed/>
    <w:qFormat/>
    <w:uiPriority w:val="99"/>
    <w:pPr>
      <w:numPr>
        <w:ilvl w:val="0"/>
        <w:numId w:val="5"/>
      </w:numPr>
      <w:contextualSpacing/>
    </w:pPr>
  </w:style>
  <w:style w:type="paragraph" w:styleId="32">
    <w:name w:val="List Number 3"/>
    <w:basedOn w:val="1"/>
    <w:unhideWhenUsed/>
    <w:qFormat/>
    <w:uiPriority w:val="99"/>
    <w:pPr>
      <w:numPr>
        <w:ilvl w:val="0"/>
        <w:numId w:val="6"/>
      </w:numPr>
      <w:contextualSpacing/>
    </w:pPr>
  </w:style>
  <w:style w:type="paragraph" w:styleId="33">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qFormat/>
    <w:uiPriority w:val="99"/>
  </w:style>
  <w:style w:type="character" w:customStyle="1" w:styleId="138">
    <w:name w:val="Footer Char"/>
    <w:basedOn w:val="11"/>
    <w:link w:val="18"/>
    <w:qFormat/>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qFormat/>
    <w:uiPriority w:val="99"/>
  </w:style>
  <w:style w:type="character" w:customStyle="1" w:styleId="147">
    <w:name w:val="Body Text 2 Char"/>
    <w:basedOn w:val="11"/>
    <w:link w:val="14"/>
    <w:qFormat/>
    <w:uiPriority w:val="99"/>
  </w:style>
  <w:style w:type="character" w:customStyle="1" w:styleId="148">
    <w:name w:val="Body Text 3 Char"/>
    <w:basedOn w:val="11"/>
    <w:link w:val="15"/>
    <w:qFormat/>
    <w:uiPriority w:val="99"/>
    <w:rPr>
      <w:sz w:val="16"/>
      <w:szCs w:val="16"/>
    </w:rPr>
  </w:style>
  <w:style w:type="character" w:customStyle="1" w:styleId="149">
    <w:name w:val="Macro Text Char"/>
    <w:basedOn w:val="11"/>
    <w:link w:val="33"/>
    <w:qFormat/>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qFormat/>
    <w:uiPriority w:val="29"/>
    <w:rPr>
      <w:i/>
      <w:iCs/>
      <w:color w:val="000000" w:themeColor="text1"/>
      <w14:textFill>
        <w14:solidFill>
          <w14:schemeClr w14:val="tx1"/>
        </w14:solidFill>
      </w14:textFill>
    </w:rPr>
  </w:style>
  <w:style w:type="character" w:customStyle="1" w:styleId="152">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qFormat/>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590</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Veenayadav Yadav</cp:lastModifiedBy>
  <dcterms:modified xsi:type="dcterms:W3CDTF">2025-09-30T17:38:20Z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533CC5306ABB443488F739FFD0F88ABF_13</vt:lpwstr>
  </property>
</Properties>
</file>