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27C" w:rsidRDefault="0040627C">
      <w:pPr>
        <w:rPr>
          <w:rFonts w:ascii="Segoe UI" w:hAnsi="Segoe UI" w:cs="Segoe UI"/>
          <w:color w:val="0D0D0D"/>
          <w:shd w:val="clear" w:color="auto" w:fill="FFFFFF"/>
        </w:rPr>
      </w:pPr>
      <w:r>
        <w:rPr>
          <w:rFonts w:ascii="Segoe UI" w:hAnsi="Segoe UI" w:cs="Segoe UI"/>
          <w:color w:val="0D0D0D"/>
          <w:shd w:val="clear" w:color="auto" w:fill="FFFFFF"/>
        </w:rPr>
        <w:t>Good afternoon. This is Rajesh from VPC, accompanied by my esteemed colleague Mr. Harish. Over the next 30 minutes, we'll be taking you through the journey and accomplishments of VPC for this financial year.</w:t>
      </w:r>
    </w:p>
    <w:p w:rsidR="0040627C" w:rsidRDefault="0040627C">
      <w:pPr>
        <w:rPr>
          <w:rFonts w:ascii="Segoe UI" w:hAnsi="Segoe UI" w:cs="Segoe UI"/>
          <w:color w:val="0D0D0D"/>
          <w:shd w:val="clear" w:color="auto" w:fill="FFFFFF"/>
        </w:rPr>
      </w:pPr>
    </w:p>
    <w:p w:rsidR="008C2AC4" w:rsidRDefault="008C2AC4">
      <w:pPr>
        <w:rPr>
          <w:rFonts w:ascii="Segoe UI" w:hAnsi="Segoe UI" w:cs="Segoe UI"/>
          <w:color w:val="0D0D0D"/>
          <w:shd w:val="clear" w:color="auto" w:fill="FFFFFF"/>
        </w:rPr>
      </w:pPr>
      <w:r>
        <w:br/>
      </w:r>
      <w:r>
        <w:rPr>
          <w:rFonts w:ascii="Segoe UI" w:hAnsi="Segoe UI" w:cs="Segoe UI"/>
          <w:color w:val="0D0D0D"/>
          <w:shd w:val="clear" w:color="auto" w:fill="FFFFFF"/>
        </w:rPr>
        <w:t>Since 2010</w:t>
      </w:r>
      <w:r w:rsidR="00121DC0">
        <w:rPr>
          <w:rFonts w:ascii="Segoe UI" w:hAnsi="Segoe UI" w:cs="Segoe UI"/>
          <w:color w:val="0D0D0D"/>
          <w:shd w:val="clear" w:color="auto" w:fill="FFFFFF"/>
        </w:rPr>
        <w:t xml:space="preserve"> to till date</w:t>
      </w:r>
      <w:r>
        <w:rPr>
          <w:rFonts w:ascii="Segoe UI" w:hAnsi="Segoe UI" w:cs="Segoe UI"/>
          <w:color w:val="0D0D0D"/>
          <w:shd w:val="clear" w:color="auto" w:fill="FFFFFF"/>
        </w:rPr>
        <w:t>, our transformation has progressed from</w:t>
      </w:r>
    </w:p>
    <w:p w:rsidR="0040627C" w:rsidRDefault="008C2AC4">
      <w:pPr>
        <w:rPr>
          <w:rFonts w:ascii="Segoe UI" w:hAnsi="Segoe UI" w:cs="Segoe UI"/>
          <w:color w:val="0D0D0D"/>
          <w:shd w:val="clear" w:color="auto" w:fill="FFFFFF"/>
        </w:rPr>
      </w:pPr>
      <w:r>
        <w:rPr>
          <w:rFonts w:ascii="Segoe UI" w:hAnsi="Segoe UI" w:cs="Segoe UI"/>
          <w:color w:val="0D0D0D"/>
          <w:shd w:val="clear" w:color="auto" w:fill="FFFFFF"/>
        </w:rPr>
        <w:t xml:space="preserve">digitizing and organizing information to </w:t>
      </w:r>
    </w:p>
    <w:p w:rsidR="008C2AC4" w:rsidRDefault="008C2AC4">
      <w:pPr>
        <w:rPr>
          <w:rFonts w:ascii="Segoe UI" w:hAnsi="Segoe UI" w:cs="Segoe UI"/>
          <w:color w:val="0D0D0D"/>
          <w:shd w:val="clear" w:color="auto" w:fill="FFFFFF"/>
        </w:rPr>
      </w:pPr>
      <w:r>
        <w:rPr>
          <w:rFonts w:ascii="Segoe UI" w:hAnsi="Segoe UI" w:cs="Segoe UI"/>
          <w:color w:val="0D0D0D"/>
          <w:shd w:val="clear" w:color="auto" w:fill="FFFFFF"/>
        </w:rPr>
        <w:t>automating and streamlining processes,</w:t>
      </w:r>
    </w:p>
    <w:p w:rsidR="00E74A35" w:rsidRDefault="008C2AC4">
      <w:pPr>
        <w:rPr>
          <w:lang w:val="en-US"/>
        </w:rPr>
      </w:pPr>
      <w:r>
        <w:rPr>
          <w:rFonts w:ascii="Segoe UI" w:hAnsi="Segoe UI" w:cs="Segoe UI"/>
          <w:color w:val="0D0D0D"/>
          <w:shd w:val="clear" w:color="auto" w:fill="FFFFFF"/>
        </w:rPr>
        <w:t xml:space="preserve">paving the way for a </w:t>
      </w:r>
      <w:r w:rsidRPr="008C2AC4">
        <w:rPr>
          <w:rFonts w:ascii="Arial" w:hAnsi="Arial" w:cs="Arial"/>
          <w:lang w:val="en-US"/>
        </w:rPr>
        <w:t>complete digital transformation</w:t>
      </w:r>
      <w:r>
        <w:rPr>
          <w:lang w:val="en-US"/>
        </w:rPr>
        <w:t xml:space="preserve"> </w:t>
      </w:r>
    </w:p>
    <w:p w:rsidR="00121DC0" w:rsidRDefault="00121DC0">
      <w:pPr>
        <w:rPr>
          <w:lang w:val="en-US"/>
        </w:rPr>
      </w:pPr>
    </w:p>
    <w:p w:rsidR="00470B80" w:rsidRDefault="00470B80">
      <w:pPr>
        <w:rPr>
          <w:lang w:val="en-US"/>
        </w:rPr>
      </w:pPr>
    </w:p>
    <w:p w:rsidR="00470B80" w:rsidRDefault="00470B80">
      <w:pPr>
        <w:rPr>
          <w:lang w:val="en-US"/>
        </w:rPr>
      </w:pPr>
      <w:r>
        <w:rPr>
          <w:lang w:val="en-US"/>
        </w:rPr>
        <w:t>The vital reason behind our successful digital transformation is the Digital scorecard</w:t>
      </w:r>
    </w:p>
    <w:p w:rsidR="00121DC0" w:rsidRDefault="00121DC0">
      <w:pPr>
        <w:rPr>
          <w:rFonts w:ascii="Segoe UI" w:hAnsi="Segoe UI" w:cs="Segoe UI"/>
          <w:color w:val="0D0D0D"/>
          <w:shd w:val="clear" w:color="auto" w:fill="FFFFFF"/>
        </w:rPr>
      </w:pPr>
      <w:r>
        <w:rPr>
          <w:rFonts w:ascii="Segoe UI" w:hAnsi="Segoe UI" w:cs="Segoe UI"/>
          <w:color w:val="0D0D0D"/>
          <w:shd w:val="clear" w:color="auto" w:fill="FFFFFF"/>
        </w:rPr>
        <w:t>The digital scorecard is a</w:t>
      </w:r>
      <w:r w:rsidR="008F2BD8">
        <w:rPr>
          <w:rFonts w:ascii="Segoe UI" w:hAnsi="Segoe UI" w:cs="Segoe UI"/>
          <w:color w:val="0D0D0D"/>
          <w:shd w:val="clear" w:color="auto" w:fill="FFFFFF"/>
        </w:rPr>
        <w:t>n</w:t>
      </w:r>
      <w:r>
        <w:rPr>
          <w:rFonts w:ascii="Segoe UI" w:hAnsi="Segoe UI" w:cs="Segoe UI"/>
          <w:color w:val="0D0D0D"/>
          <w:shd w:val="clear" w:color="auto" w:fill="FFFFFF"/>
        </w:rPr>
        <w:t xml:space="preserve"> </w:t>
      </w:r>
      <w:r w:rsidR="00734A4F">
        <w:rPr>
          <w:rFonts w:ascii="Segoe UI" w:hAnsi="Segoe UI" w:cs="Segoe UI"/>
          <w:color w:val="0D0D0D"/>
          <w:shd w:val="clear" w:color="auto" w:fill="FFFFFF"/>
        </w:rPr>
        <w:t>invaluable</w:t>
      </w:r>
      <w:r>
        <w:rPr>
          <w:rFonts w:ascii="Segoe UI" w:hAnsi="Segoe UI" w:cs="Segoe UI"/>
          <w:color w:val="0D0D0D"/>
          <w:shd w:val="clear" w:color="auto" w:fill="FFFFFF"/>
        </w:rPr>
        <w:t xml:space="preserve"> process </w:t>
      </w:r>
      <w:r>
        <w:rPr>
          <w:rFonts w:ascii="Segoe UI" w:hAnsi="Segoe UI" w:cs="Segoe UI"/>
          <w:color w:val="0D0D0D"/>
          <w:shd w:val="clear" w:color="auto" w:fill="FFFFFF"/>
        </w:rPr>
        <w:t>which evaluates</w:t>
      </w:r>
      <w:r>
        <w:rPr>
          <w:rFonts w:ascii="Segoe UI" w:hAnsi="Segoe UI" w:cs="Segoe UI"/>
          <w:color w:val="0D0D0D"/>
          <w:shd w:val="clear" w:color="auto" w:fill="FFFFFF"/>
        </w:rPr>
        <w:t xml:space="preserve"> digital initiatives across all </w:t>
      </w:r>
      <w:r w:rsidR="005C5738">
        <w:rPr>
          <w:rFonts w:ascii="Segoe UI" w:hAnsi="Segoe UI" w:cs="Segoe UI"/>
          <w:color w:val="0D0D0D"/>
          <w:shd w:val="clear" w:color="auto" w:fill="FFFFFF"/>
        </w:rPr>
        <w:t>functions</w:t>
      </w:r>
      <w:bookmarkStart w:id="0" w:name="_GoBack"/>
      <w:bookmarkEnd w:id="0"/>
      <w:r>
        <w:rPr>
          <w:rFonts w:ascii="Segoe UI" w:hAnsi="Segoe UI" w:cs="Segoe UI"/>
          <w:color w:val="0D0D0D"/>
          <w:shd w:val="clear" w:color="auto" w:fill="FFFFFF"/>
        </w:rPr>
        <w:t xml:space="preserve"> of our site. By setting targets and ensuring their achievement, it propels VPC towards deeper digitalization, minimizing manual processes and significantly reducing man-hours, ultimately enhancing profitability</w:t>
      </w:r>
      <w:r>
        <w:rPr>
          <w:rFonts w:ascii="Segoe UI" w:hAnsi="Segoe UI" w:cs="Segoe UI"/>
          <w:color w:val="0D0D0D"/>
          <w:shd w:val="clear" w:color="auto" w:fill="FFFFFF"/>
        </w:rPr>
        <w:t>.</w:t>
      </w:r>
    </w:p>
    <w:p w:rsidR="00F81036" w:rsidRDefault="00F81036">
      <w:pPr>
        <w:rPr>
          <w:rFonts w:ascii="Segoe UI" w:hAnsi="Segoe UI" w:cs="Segoe UI"/>
          <w:color w:val="0D0D0D"/>
          <w:shd w:val="clear" w:color="auto" w:fill="FFFFFF"/>
        </w:rPr>
      </w:pPr>
    </w:p>
    <w:p w:rsidR="00FC5C64" w:rsidRDefault="00FC5C64">
      <w:pPr>
        <w:rPr>
          <w:rFonts w:ascii="Segoe UI" w:hAnsi="Segoe UI" w:cs="Segoe UI"/>
          <w:color w:val="0D0D0D"/>
          <w:shd w:val="clear" w:color="auto" w:fill="FFFFFF"/>
        </w:rPr>
      </w:pPr>
    </w:p>
    <w:p w:rsidR="00FC5C64" w:rsidRDefault="00FC5C64">
      <w:pPr>
        <w:rPr>
          <w:rFonts w:ascii="Segoe UI" w:hAnsi="Segoe UI" w:cs="Segoe UI"/>
          <w:color w:val="0D0D0D"/>
          <w:shd w:val="clear" w:color="auto" w:fill="FFFFFF"/>
        </w:rPr>
      </w:pPr>
      <w:r>
        <w:rPr>
          <w:rFonts w:ascii="Segoe UI" w:hAnsi="Segoe UI" w:cs="Segoe UI"/>
          <w:color w:val="0D0D0D"/>
          <w:shd w:val="clear" w:color="auto" w:fill="FFFFFF"/>
        </w:rPr>
        <w:t xml:space="preserve">In FY 20, digital scorecard was introduced with a greater vision, </w:t>
      </w:r>
    </w:p>
    <w:p w:rsidR="00FC5C64" w:rsidRDefault="00FC5C64">
      <w:pPr>
        <w:rPr>
          <w:rFonts w:ascii="Segoe UI" w:hAnsi="Segoe UI" w:cs="Segoe UI"/>
          <w:color w:val="0D0D0D"/>
          <w:shd w:val="clear" w:color="auto" w:fill="FFFFFF"/>
        </w:rPr>
      </w:pPr>
    </w:p>
    <w:p w:rsidR="00F81036" w:rsidRDefault="00FC5C64">
      <w:pPr>
        <w:rPr>
          <w:rFonts w:ascii="Segoe UI" w:hAnsi="Segoe UI" w:cs="Segoe UI"/>
          <w:color w:val="0D0D0D"/>
          <w:shd w:val="clear" w:color="auto" w:fill="FFFFFF"/>
        </w:rPr>
      </w:pPr>
      <w:r>
        <w:rPr>
          <w:rFonts w:ascii="Segoe UI" w:hAnsi="Segoe UI" w:cs="Segoe UI"/>
          <w:color w:val="0D0D0D"/>
          <w:shd w:val="clear" w:color="auto" w:fill="FFFFFF"/>
        </w:rPr>
        <w:t>Moving forward we have evolved our scorecard adding multiple multiple parameters</w:t>
      </w:r>
    </w:p>
    <w:p w:rsidR="00FC5C64" w:rsidRDefault="00FC5C64">
      <w:pPr>
        <w:rPr>
          <w:rFonts w:ascii="Segoe UI" w:hAnsi="Segoe UI" w:cs="Segoe UI"/>
          <w:color w:val="0D0D0D"/>
          <w:shd w:val="clear" w:color="auto" w:fill="FFFFFF"/>
        </w:rPr>
      </w:pPr>
    </w:p>
    <w:p w:rsidR="00FC5C64" w:rsidRDefault="00FC5C64">
      <w:pPr>
        <w:rPr>
          <w:rFonts w:ascii="Segoe UI" w:hAnsi="Segoe UI" w:cs="Segoe UI"/>
          <w:color w:val="0D0D0D"/>
          <w:shd w:val="clear" w:color="auto" w:fill="FFFFFF"/>
        </w:rPr>
      </w:pPr>
      <w:r>
        <w:rPr>
          <w:rFonts w:ascii="Segoe UI" w:hAnsi="Segoe UI" w:cs="Segoe UI"/>
          <w:color w:val="0D0D0D"/>
          <w:shd w:val="clear" w:color="auto" w:fill="FFFFFF"/>
        </w:rPr>
        <w:t>The scorecard was maintained for 2 years and in FY22, we exceed our targets and achieved the digital score of 8.38.</w:t>
      </w:r>
    </w:p>
    <w:p w:rsidR="00FC5C64" w:rsidRDefault="00FC5C64">
      <w:pPr>
        <w:rPr>
          <w:rFonts w:ascii="Segoe UI" w:hAnsi="Segoe UI" w:cs="Segoe UI"/>
          <w:color w:val="0D0D0D"/>
          <w:shd w:val="clear" w:color="auto" w:fill="FFFFFF"/>
        </w:rPr>
      </w:pPr>
    </w:p>
    <w:p w:rsidR="00FC5C64" w:rsidRDefault="00FC5C64">
      <w:pPr>
        <w:rPr>
          <w:rFonts w:ascii="Segoe UI" w:hAnsi="Segoe UI" w:cs="Segoe UI"/>
          <w:color w:val="0D0D0D"/>
          <w:shd w:val="clear" w:color="auto" w:fill="FFFFFF"/>
        </w:rPr>
      </w:pPr>
      <w:r>
        <w:rPr>
          <w:rFonts w:ascii="Segoe UI" w:hAnsi="Segoe UI" w:cs="Segoe UI"/>
          <w:color w:val="0D0D0D"/>
          <w:shd w:val="clear" w:color="auto" w:fill="FFFFFF"/>
        </w:rPr>
        <w:t xml:space="preserve">Further we decided to slimb the stiffer target, once again the criteria </w:t>
      </w:r>
      <w:proofErr w:type="gramStart"/>
      <w:r>
        <w:rPr>
          <w:rFonts w:ascii="Segoe UI" w:hAnsi="Segoe UI" w:cs="Segoe UI"/>
          <w:color w:val="0D0D0D"/>
          <w:shd w:val="clear" w:color="auto" w:fill="FFFFFF"/>
        </w:rPr>
        <w:t>was</w:t>
      </w:r>
      <w:proofErr w:type="gramEnd"/>
      <w:r>
        <w:rPr>
          <w:rFonts w:ascii="Segoe UI" w:hAnsi="Segoe UI" w:cs="Segoe UI"/>
          <w:color w:val="0D0D0D"/>
          <w:shd w:val="clear" w:color="auto" w:fill="FFFFFF"/>
        </w:rPr>
        <w:t xml:space="preserve"> increased with additional parameters like AI/ML/DA and thanks to our digital enablers once again made VPC to achieve </w:t>
      </w:r>
      <w:proofErr w:type="spellStart"/>
      <w:r>
        <w:rPr>
          <w:rFonts w:ascii="Segoe UI" w:hAnsi="Segoe UI" w:cs="Segoe UI"/>
          <w:color w:val="0D0D0D"/>
          <w:shd w:val="clear" w:color="auto" w:fill="FFFFFF"/>
        </w:rPr>
        <w:t>infact</w:t>
      </w:r>
      <w:proofErr w:type="spellEnd"/>
      <w:r>
        <w:rPr>
          <w:rFonts w:ascii="Segoe UI" w:hAnsi="Segoe UI" w:cs="Segoe UI"/>
          <w:color w:val="0D0D0D"/>
          <w:shd w:val="clear" w:color="auto" w:fill="FFFFFF"/>
        </w:rPr>
        <w:t xml:space="preserve"> exceeds the target</w:t>
      </w:r>
    </w:p>
    <w:p w:rsidR="00F81036" w:rsidRPr="008C2AC4" w:rsidRDefault="00F81036">
      <w:pPr>
        <w:rPr>
          <w:lang w:val="en-US"/>
        </w:rPr>
      </w:pPr>
      <w:r>
        <w:rPr>
          <w:rFonts w:ascii="Segoe UI" w:hAnsi="Segoe UI" w:cs="Segoe UI"/>
          <w:color w:val="0D0D0D"/>
          <w:shd w:val="clear" w:color="auto" w:fill="FFFFFF"/>
        </w:rPr>
        <w:t>It is evident that all the functions of our VPC demonstrated the commitment throughout the digital journey and made VPC achieving the target</w:t>
      </w:r>
    </w:p>
    <w:sectPr w:rsidR="00F81036" w:rsidRPr="008C2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C4"/>
    <w:rsid w:val="00031286"/>
    <w:rsid w:val="00121DC0"/>
    <w:rsid w:val="0040627C"/>
    <w:rsid w:val="00470B80"/>
    <w:rsid w:val="005C5738"/>
    <w:rsid w:val="00734A4F"/>
    <w:rsid w:val="00777952"/>
    <w:rsid w:val="00824686"/>
    <w:rsid w:val="008C2AC4"/>
    <w:rsid w:val="008F2BD8"/>
    <w:rsid w:val="00F81036"/>
    <w:rsid w:val="00FC5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58E0"/>
  <w15:chartTrackingRefBased/>
  <w15:docId w15:val="{6ED584D5-3638-487D-956E-36FAC243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Radhakrishnan</dc:creator>
  <cp:keywords/>
  <dc:description/>
  <cp:lastModifiedBy>Rajesh Radhakrishnan</cp:lastModifiedBy>
  <cp:revision>19</cp:revision>
  <dcterms:created xsi:type="dcterms:W3CDTF">2024-05-08T13:16:00Z</dcterms:created>
  <dcterms:modified xsi:type="dcterms:W3CDTF">2024-05-08T14:26:00Z</dcterms:modified>
</cp:coreProperties>
</file>