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411EFD" w14:textId="77777777" w:rsidR="00006476" w:rsidRDefault="00006476">
      <w:pPr>
        <w:spacing w:after="1500"/>
      </w:pPr>
    </w:p>
    <w:p w14:paraId="0D4ED091" w14:textId="77777777" w:rsidR="00006476" w:rsidRDefault="00A64DCA">
      <w:pPr>
        <w:spacing w:after="60"/>
        <w:jc w:val="center"/>
      </w:pPr>
      <w:r>
        <w:rPr>
          <w:b/>
          <w:bCs/>
          <w:color w:val="1F3864"/>
          <w:sz w:val="28"/>
          <w:szCs w:val="28"/>
        </w:rPr>
        <w:t>VEDIX POS</w:t>
      </w:r>
    </w:p>
    <w:p w14:paraId="23A3F982" w14:textId="77777777" w:rsidR="00006476" w:rsidRDefault="00A64DCA">
      <w:pPr>
        <w:spacing w:after="560"/>
        <w:jc w:val="center"/>
      </w:pPr>
      <w:r>
        <w:rPr>
          <w:color w:val="595959"/>
          <w:sz w:val="20"/>
          <w:szCs w:val="20"/>
        </w:rPr>
        <w:t>Point of sale, stock and billing system</w:t>
      </w:r>
    </w:p>
    <w:p w14:paraId="64A7B7DB" w14:textId="77777777" w:rsidR="00006476" w:rsidRDefault="00A64DCA">
      <w:pPr>
        <w:pBdr>
          <w:top w:val="single" w:sz="12" w:space="14" w:color="1F3864"/>
        </w:pBdr>
        <w:spacing w:before="200" w:after="120"/>
        <w:jc w:val="center"/>
      </w:pPr>
      <w:r>
        <w:rPr>
          <w:b/>
          <w:bCs/>
          <w:sz w:val="40"/>
          <w:szCs w:val="40"/>
        </w:rPr>
        <w:t>Store Administrator Operating Guide</w:t>
      </w:r>
    </w:p>
    <w:p w14:paraId="11453F47" w14:textId="77777777" w:rsidR="00006476" w:rsidRDefault="00A64DCA">
      <w:pPr>
        <w:pBdr>
          <w:bottom w:val="single" w:sz="12" w:space="14" w:color="1F3864"/>
        </w:pBdr>
        <w:spacing w:after="160"/>
        <w:jc w:val="center"/>
      </w:pPr>
      <w:r>
        <w:rPr>
          <w:color w:val="595959"/>
        </w:rPr>
        <w:t>Catalogue, stock and billing — day-to-day operations</w:t>
      </w:r>
    </w:p>
    <w:p w14:paraId="28993DCB" w14:textId="77777777" w:rsidR="00006476" w:rsidRDefault="00006476">
      <w:pPr>
        <w:spacing w:after="1000"/>
      </w:pPr>
    </w:p>
    <w:p w14:paraId="19E454AA" w14:textId="77777777" w:rsidR="00006476" w:rsidRDefault="00A64DCA">
      <w:pPr>
        <w:spacing w:after="50"/>
        <w:jc w:val="center"/>
      </w:pPr>
      <w:r>
        <w:rPr>
          <w:sz w:val="20"/>
          <w:szCs w:val="20"/>
        </w:rPr>
        <w:t>Prepared for: Store Administrator</w:t>
      </w:r>
    </w:p>
    <w:p w14:paraId="6790AEE9" w14:textId="77777777" w:rsidR="00006476" w:rsidRDefault="00A64DCA">
      <w:pPr>
        <w:spacing w:after="50"/>
        <w:jc w:val="center"/>
      </w:pPr>
      <w:r>
        <w:rPr>
          <w:sz w:val="20"/>
          <w:szCs w:val="20"/>
        </w:rPr>
        <w:t>Version 1.0  |  30 September 2026</w:t>
      </w:r>
    </w:p>
    <w:p w14:paraId="3493007B" w14:textId="77777777" w:rsidR="00006476" w:rsidRDefault="00A64DCA">
      <w:pPr>
        <w:jc w:val="center"/>
      </w:pPr>
      <w:r>
        <w:rPr>
          <w:color w:val="595959"/>
          <w:sz w:val="18"/>
          <w:szCs w:val="18"/>
        </w:rPr>
        <w:t>Confidential — internal circulation only</w:t>
      </w:r>
    </w:p>
    <w:p w14:paraId="06862E60" w14:textId="77777777" w:rsidR="00006476" w:rsidRDefault="00A64DCA">
      <w:r>
        <w:br w:type="page"/>
      </w:r>
    </w:p>
    <w:p w14:paraId="64ADDB7C" w14:textId="77777777" w:rsidR="00006476" w:rsidRDefault="00A64DCA">
      <w:pPr>
        <w:pStyle w:val="Heading1"/>
        <w:spacing w:before="400" w:after="140"/>
      </w:pPr>
      <w:bookmarkStart w:id="0" w:name="_Toc241781418"/>
      <w:r>
        <w:rPr>
          <w:b/>
          <w:bCs/>
          <w:color w:val="1F3864"/>
          <w:sz w:val="28"/>
          <w:szCs w:val="28"/>
        </w:rPr>
        <w:lastRenderedPageBreak/>
        <w:t>Document control</w:t>
      </w:r>
      <w:bookmarkEnd w:id="0"/>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400"/>
      </w:tblGrid>
      <w:tr w:rsidR="00006476" w14:paraId="559DD264" w14:textId="77777777">
        <w:tblPrEx>
          <w:tblCellMar>
            <w:top w:w="0" w:type="dxa"/>
            <w:bottom w:w="0" w:type="dxa"/>
          </w:tblCellMar>
        </w:tblPrEx>
        <w:trPr>
          <w:tblHeader/>
        </w:trPr>
        <w:tc>
          <w:tcPr>
            <w:tcW w:w="2500" w:type="dxa"/>
            <w:shd w:val="clear" w:color="auto" w:fill="1F3864"/>
            <w:tcMar>
              <w:top w:w="90" w:type="dxa"/>
              <w:left w:w="130" w:type="dxa"/>
              <w:bottom w:w="90" w:type="dxa"/>
              <w:right w:w="130" w:type="dxa"/>
            </w:tcMar>
            <w:vAlign w:val="center"/>
          </w:tcPr>
          <w:p w14:paraId="7CCA103D" w14:textId="77777777" w:rsidR="00006476" w:rsidRDefault="00A64DCA">
            <w:r>
              <w:rPr>
                <w:b/>
                <w:bCs/>
                <w:color w:val="FFFFFF"/>
                <w:sz w:val="20"/>
                <w:szCs w:val="20"/>
              </w:rPr>
              <w:t>Field</w:t>
            </w:r>
          </w:p>
        </w:tc>
        <w:tc>
          <w:tcPr>
            <w:tcW w:w="6400" w:type="dxa"/>
            <w:shd w:val="clear" w:color="auto" w:fill="1F3864"/>
            <w:tcMar>
              <w:top w:w="90" w:type="dxa"/>
              <w:left w:w="130" w:type="dxa"/>
              <w:bottom w:w="90" w:type="dxa"/>
              <w:right w:w="130" w:type="dxa"/>
            </w:tcMar>
            <w:vAlign w:val="center"/>
          </w:tcPr>
          <w:p w14:paraId="6EDDFF73" w14:textId="77777777" w:rsidR="00006476" w:rsidRDefault="00A64DCA">
            <w:r>
              <w:rPr>
                <w:b/>
                <w:bCs/>
                <w:color w:val="FFFFFF"/>
                <w:sz w:val="20"/>
                <w:szCs w:val="20"/>
              </w:rPr>
              <w:t>Detail</w:t>
            </w:r>
          </w:p>
        </w:tc>
      </w:tr>
      <w:tr w:rsidR="00006476" w14:paraId="29897655" w14:textId="77777777">
        <w:tblPrEx>
          <w:tblCellMar>
            <w:top w:w="0" w:type="dxa"/>
            <w:bottom w:w="0" w:type="dxa"/>
          </w:tblCellMar>
        </w:tblPrEx>
        <w:tc>
          <w:tcPr>
            <w:tcW w:w="2500" w:type="dxa"/>
            <w:shd w:val="clear" w:color="auto" w:fill="FFFFFF"/>
            <w:tcMar>
              <w:top w:w="90" w:type="dxa"/>
              <w:left w:w="130" w:type="dxa"/>
              <w:bottom w:w="90" w:type="dxa"/>
              <w:right w:w="130" w:type="dxa"/>
            </w:tcMar>
            <w:vAlign w:val="center"/>
          </w:tcPr>
          <w:p w14:paraId="229D2AA9" w14:textId="77777777" w:rsidR="00006476" w:rsidRDefault="00A64DCA">
            <w:r>
              <w:rPr>
                <w:color w:val="000000"/>
                <w:sz w:val="20"/>
                <w:szCs w:val="20"/>
              </w:rPr>
              <w:t>Title</w:t>
            </w:r>
          </w:p>
        </w:tc>
        <w:tc>
          <w:tcPr>
            <w:tcW w:w="6400" w:type="dxa"/>
            <w:shd w:val="clear" w:color="auto" w:fill="FFFFFF"/>
            <w:tcMar>
              <w:top w:w="90" w:type="dxa"/>
              <w:left w:w="130" w:type="dxa"/>
              <w:bottom w:w="90" w:type="dxa"/>
              <w:right w:w="130" w:type="dxa"/>
            </w:tcMar>
            <w:vAlign w:val="center"/>
          </w:tcPr>
          <w:p w14:paraId="027A5131" w14:textId="77777777" w:rsidR="00006476" w:rsidRDefault="00A64DCA">
            <w:r>
              <w:rPr>
                <w:color w:val="000000"/>
                <w:sz w:val="20"/>
                <w:szCs w:val="20"/>
              </w:rPr>
              <w:t>Store Administrator Operating Guide</w:t>
            </w:r>
          </w:p>
        </w:tc>
      </w:tr>
      <w:tr w:rsidR="00006476" w14:paraId="300B6003" w14:textId="77777777">
        <w:tblPrEx>
          <w:tblCellMar>
            <w:top w:w="0" w:type="dxa"/>
            <w:bottom w:w="0" w:type="dxa"/>
          </w:tblCellMar>
        </w:tblPrEx>
        <w:tc>
          <w:tcPr>
            <w:tcW w:w="2500" w:type="dxa"/>
            <w:shd w:val="clear" w:color="auto" w:fill="FFFFFF"/>
            <w:tcMar>
              <w:top w:w="90" w:type="dxa"/>
              <w:left w:w="130" w:type="dxa"/>
              <w:bottom w:w="90" w:type="dxa"/>
              <w:right w:w="130" w:type="dxa"/>
            </w:tcMar>
            <w:vAlign w:val="center"/>
          </w:tcPr>
          <w:p w14:paraId="198D50D5" w14:textId="77777777" w:rsidR="00006476" w:rsidRDefault="00A64DCA">
            <w:r>
              <w:rPr>
                <w:color w:val="000000"/>
                <w:sz w:val="20"/>
                <w:szCs w:val="20"/>
              </w:rPr>
              <w:t>Version</w:t>
            </w:r>
          </w:p>
        </w:tc>
        <w:tc>
          <w:tcPr>
            <w:tcW w:w="6400" w:type="dxa"/>
            <w:shd w:val="clear" w:color="auto" w:fill="FFFFFF"/>
            <w:tcMar>
              <w:top w:w="90" w:type="dxa"/>
              <w:left w:w="130" w:type="dxa"/>
              <w:bottom w:w="90" w:type="dxa"/>
              <w:right w:w="130" w:type="dxa"/>
            </w:tcMar>
            <w:vAlign w:val="center"/>
          </w:tcPr>
          <w:p w14:paraId="5D62BD77" w14:textId="77777777" w:rsidR="00006476" w:rsidRDefault="00A64DCA">
            <w:r>
              <w:rPr>
                <w:color w:val="000000"/>
                <w:sz w:val="20"/>
                <w:szCs w:val="20"/>
              </w:rPr>
              <w:t>1.0</w:t>
            </w:r>
          </w:p>
        </w:tc>
      </w:tr>
      <w:tr w:rsidR="00006476" w14:paraId="6FA33971" w14:textId="77777777">
        <w:tblPrEx>
          <w:tblCellMar>
            <w:top w:w="0" w:type="dxa"/>
            <w:bottom w:w="0" w:type="dxa"/>
          </w:tblCellMar>
        </w:tblPrEx>
        <w:tc>
          <w:tcPr>
            <w:tcW w:w="2500" w:type="dxa"/>
            <w:shd w:val="clear" w:color="auto" w:fill="FFFFFF"/>
            <w:tcMar>
              <w:top w:w="90" w:type="dxa"/>
              <w:left w:w="130" w:type="dxa"/>
              <w:bottom w:w="90" w:type="dxa"/>
              <w:right w:w="130" w:type="dxa"/>
            </w:tcMar>
            <w:vAlign w:val="center"/>
          </w:tcPr>
          <w:p w14:paraId="3F6F2E81" w14:textId="77777777" w:rsidR="00006476" w:rsidRDefault="00A64DCA">
            <w:r>
              <w:rPr>
                <w:color w:val="000000"/>
                <w:sz w:val="20"/>
                <w:szCs w:val="20"/>
              </w:rPr>
              <w:t>Date of issue</w:t>
            </w:r>
          </w:p>
        </w:tc>
        <w:tc>
          <w:tcPr>
            <w:tcW w:w="6400" w:type="dxa"/>
            <w:shd w:val="clear" w:color="auto" w:fill="FFFFFF"/>
            <w:tcMar>
              <w:top w:w="90" w:type="dxa"/>
              <w:left w:w="130" w:type="dxa"/>
              <w:bottom w:w="90" w:type="dxa"/>
              <w:right w:w="130" w:type="dxa"/>
            </w:tcMar>
            <w:vAlign w:val="center"/>
          </w:tcPr>
          <w:p w14:paraId="2757D56B" w14:textId="77777777" w:rsidR="00006476" w:rsidRDefault="00A64DCA">
            <w:r>
              <w:rPr>
                <w:color w:val="000000"/>
                <w:sz w:val="20"/>
                <w:szCs w:val="20"/>
              </w:rPr>
              <w:t>30 September 2026</w:t>
            </w:r>
          </w:p>
        </w:tc>
      </w:tr>
      <w:tr w:rsidR="00006476" w14:paraId="2471B240" w14:textId="77777777">
        <w:tblPrEx>
          <w:tblCellMar>
            <w:top w:w="0" w:type="dxa"/>
            <w:bottom w:w="0" w:type="dxa"/>
          </w:tblCellMar>
        </w:tblPrEx>
        <w:tc>
          <w:tcPr>
            <w:tcW w:w="2500" w:type="dxa"/>
            <w:shd w:val="clear" w:color="auto" w:fill="FFFFFF"/>
            <w:tcMar>
              <w:top w:w="90" w:type="dxa"/>
              <w:left w:w="130" w:type="dxa"/>
              <w:bottom w:w="90" w:type="dxa"/>
              <w:right w:w="130" w:type="dxa"/>
            </w:tcMar>
            <w:vAlign w:val="center"/>
          </w:tcPr>
          <w:p w14:paraId="63DFA081" w14:textId="77777777" w:rsidR="00006476" w:rsidRDefault="00A64DCA">
            <w:r>
              <w:rPr>
                <w:color w:val="000000"/>
                <w:sz w:val="20"/>
                <w:szCs w:val="20"/>
              </w:rPr>
              <w:t>Prepared by</w:t>
            </w:r>
          </w:p>
        </w:tc>
        <w:tc>
          <w:tcPr>
            <w:tcW w:w="6400" w:type="dxa"/>
            <w:shd w:val="clear" w:color="auto" w:fill="FFFFFF"/>
            <w:tcMar>
              <w:top w:w="90" w:type="dxa"/>
              <w:left w:w="130" w:type="dxa"/>
              <w:bottom w:w="90" w:type="dxa"/>
              <w:right w:w="130" w:type="dxa"/>
            </w:tcMar>
            <w:vAlign w:val="center"/>
          </w:tcPr>
          <w:p w14:paraId="151D69D4" w14:textId="77777777" w:rsidR="00006476" w:rsidRDefault="00A64DCA">
            <w:r>
              <w:rPr>
                <w:color w:val="000000"/>
                <w:sz w:val="20"/>
                <w:szCs w:val="20"/>
              </w:rPr>
              <w:t>IT / Implementation team</w:t>
            </w:r>
          </w:p>
        </w:tc>
      </w:tr>
      <w:tr w:rsidR="00006476" w14:paraId="17DC873B" w14:textId="77777777">
        <w:tblPrEx>
          <w:tblCellMar>
            <w:top w:w="0" w:type="dxa"/>
            <w:bottom w:w="0" w:type="dxa"/>
          </w:tblCellMar>
        </w:tblPrEx>
        <w:tc>
          <w:tcPr>
            <w:tcW w:w="2500" w:type="dxa"/>
            <w:shd w:val="clear" w:color="auto" w:fill="FFFFFF"/>
            <w:tcMar>
              <w:top w:w="90" w:type="dxa"/>
              <w:left w:w="130" w:type="dxa"/>
              <w:bottom w:w="90" w:type="dxa"/>
              <w:right w:w="130" w:type="dxa"/>
            </w:tcMar>
            <w:vAlign w:val="center"/>
          </w:tcPr>
          <w:p w14:paraId="38CFF89F" w14:textId="77777777" w:rsidR="00006476" w:rsidRDefault="00A64DCA">
            <w:r>
              <w:rPr>
                <w:color w:val="000000"/>
                <w:sz w:val="20"/>
                <w:szCs w:val="20"/>
              </w:rPr>
              <w:t>Applies to</w:t>
            </w:r>
          </w:p>
        </w:tc>
        <w:tc>
          <w:tcPr>
            <w:tcW w:w="6400" w:type="dxa"/>
            <w:shd w:val="clear" w:color="auto" w:fill="FFFFFF"/>
            <w:tcMar>
              <w:top w:w="90" w:type="dxa"/>
              <w:left w:w="130" w:type="dxa"/>
              <w:bottom w:w="90" w:type="dxa"/>
              <w:right w:w="130" w:type="dxa"/>
            </w:tcMar>
            <w:vAlign w:val="center"/>
          </w:tcPr>
          <w:p w14:paraId="1D81CE85" w14:textId="77777777" w:rsidR="00006476" w:rsidRDefault="00A64DCA">
            <w:r>
              <w:rPr>
                <w:color w:val="000000"/>
                <w:sz w:val="20"/>
                <w:szCs w:val="20"/>
              </w:rPr>
              <w:t>Vedix POS — browser and Windows desktop application</w:t>
            </w:r>
          </w:p>
        </w:tc>
      </w:tr>
      <w:tr w:rsidR="00006476" w14:paraId="72CBB456" w14:textId="77777777">
        <w:tblPrEx>
          <w:tblCellMar>
            <w:top w:w="0" w:type="dxa"/>
            <w:bottom w:w="0" w:type="dxa"/>
          </w:tblCellMar>
        </w:tblPrEx>
        <w:tc>
          <w:tcPr>
            <w:tcW w:w="2500" w:type="dxa"/>
            <w:shd w:val="clear" w:color="auto" w:fill="FFFFFF"/>
            <w:tcMar>
              <w:top w:w="90" w:type="dxa"/>
              <w:left w:w="130" w:type="dxa"/>
              <w:bottom w:w="90" w:type="dxa"/>
              <w:right w:w="130" w:type="dxa"/>
            </w:tcMar>
            <w:vAlign w:val="center"/>
          </w:tcPr>
          <w:p w14:paraId="023C9DC8" w14:textId="77777777" w:rsidR="00006476" w:rsidRDefault="00A64DCA">
            <w:r>
              <w:rPr>
                <w:color w:val="000000"/>
                <w:sz w:val="20"/>
                <w:szCs w:val="20"/>
              </w:rPr>
              <w:t>Next review</w:t>
            </w:r>
          </w:p>
        </w:tc>
        <w:tc>
          <w:tcPr>
            <w:tcW w:w="6400" w:type="dxa"/>
            <w:shd w:val="clear" w:color="auto" w:fill="FFFFFF"/>
            <w:tcMar>
              <w:top w:w="90" w:type="dxa"/>
              <w:left w:w="130" w:type="dxa"/>
              <w:bottom w:w="90" w:type="dxa"/>
              <w:right w:w="130" w:type="dxa"/>
            </w:tcMar>
            <w:vAlign w:val="center"/>
          </w:tcPr>
          <w:p w14:paraId="6A7DAFBC" w14:textId="77777777" w:rsidR="00006476" w:rsidRDefault="00A64DCA">
            <w:r>
              <w:rPr>
                <w:color w:val="000000"/>
                <w:sz w:val="20"/>
                <w:szCs w:val="20"/>
              </w:rPr>
              <w:t>On the next major release</w:t>
            </w:r>
          </w:p>
        </w:tc>
      </w:tr>
    </w:tbl>
    <w:p w14:paraId="0BD22D73" w14:textId="77777777" w:rsidR="00006476" w:rsidRDefault="00006476">
      <w:pPr>
        <w:spacing w:after="340"/>
      </w:pPr>
    </w:p>
    <w:p w14:paraId="19263EF7" w14:textId="77777777" w:rsidR="00006476" w:rsidRDefault="00A64DCA">
      <w:pPr>
        <w:pStyle w:val="Heading1"/>
        <w:spacing w:before="400" w:after="140"/>
      </w:pPr>
      <w:bookmarkStart w:id="1" w:name="_Toc241781419"/>
      <w:r>
        <w:rPr>
          <w:b/>
          <w:bCs/>
          <w:color w:val="1F3864"/>
          <w:sz w:val="28"/>
          <w:szCs w:val="28"/>
        </w:rPr>
        <w:t>Contents</w:t>
      </w:r>
      <w:bookmarkEnd w:id="1"/>
    </w:p>
    <w:sdt>
      <w:sdtPr>
        <w:alias w:val="Contents"/>
        <w:id w:val="-1309550143"/>
      </w:sdtPr>
      <w:sdtEndPr/>
      <w:sdtContent>
        <w:p w14:paraId="518A3573" w14:textId="1D05229D" w:rsidR="006679D2" w:rsidRDefault="00A64DCA">
          <w:pPr>
            <w:pStyle w:val="TOC1"/>
            <w:tabs>
              <w:tab w:val="right" w:leader="dot" w:pos="969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781418" w:history="1">
            <w:r w:rsidR="006679D2" w:rsidRPr="00574318">
              <w:rPr>
                <w:rStyle w:val="Hyperlink"/>
                <w:b/>
                <w:bCs/>
                <w:noProof/>
              </w:rPr>
              <w:t>Document control</w:t>
            </w:r>
            <w:r w:rsidR="006679D2">
              <w:rPr>
                <w:noProof/>
              </w:rPr>
              <w:tab/>
            </w:r>
            <w:r w:rsidR="006679D2">
              <w:rPr>
                <w:noProof/>
              </w:rPr>
              <w:fldChar w:fldCharType="begin"/>
            </w:r>
            <w:r w:rsidR="006679D2">
              <w:rPr>
                <w:noProof/>
              </w:rPr>
              <w:instrText xml:space="preserve"> PAGEREF _Toc241781418 \h </w:instrText>
            </w:r>
            <w:r w:rsidR="006679D2">
              <w:rPr>
                <w:noProof/>
              </w:rPr>
            </w:r>
            <w:r w:rsidR="006679D2">
              <w:rPr>
                <w:noProof/>
              </w:rPr>
              <w:fldChar w:fldCharType="separate"/>
            </w:r>
            <w:r w:rsidR="006679D2">
              <w:rPr>
                <w:noProof/>
              </w:rPr>
              <w:t>2</w:t>
            </w:r>
            <w:r w:rsidR="006679D2">
              <w:rPr>
                <w:noProof/>
              </w:rPr>
              <w:fldChar w:fldCharType="end"/>
            </w:r>
          </w:hyperlink>
        </w:p>
        <w:p w14:paraId="3E314F20" w14:textId="4954D3C5" w:rsidR="006679D2" w:rsidRDefault="006679D2">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781419" w:history="1">
            <w:r w:rsidRPr="00574318">
              <w:rPr>
                <w:rStyle w:val="Hyperlink"/>
                <w:b/>
                <w:bCs/>
                <w:noProof/>
              </w:rPr>
              <w:t>Contents</w:t>
            </w:r>
            <w:r>
              <w:rPr>
                <w:noProof/>
              </w:rPr>
              <w:tab/>
            </w:r>
            <w:r>
              <w:rPr>
                <w:noProof/>
              </w:rPr>
              <w:fldChar w:fldCharType="begin"/>
            </w:r>
            <w:r>
              <w:rPr>
                <w:noProof/>
              </w:rPr>
              <w:instrText xml:space="preserve"> PAGEREF _Toc241781419 \h </w:instrText>
            </w:r>
            <w:r>
              <w:rPr>
                <w:noProof/>
              </w:rPr>
            </w:r>
            <w:r>
              <w:rPr>
                <w:noProof/>
              </w:rPr>
              <w:fldChar w:fldCharType="separate"/>
            </w:r>
            <w:r>
              <w:rPr>
                <w:noProof/>
              </w:rPr>
              <w:t>2</w:t>
            </w:r>
            <w:r>
              <w:rPr>
                <w:noProof/>
              </w:rPr>
              <w:fldChar w:fldCharType="end"/>
            </w:r>
          </w:hyperlink>
        </w:p>
        <w:p w14:paraId="04B54A02" w14:textId="647CEFA2" w:rsidR="006679D2" w:rsidRDefault="006679D2">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781420" w:history="1">
            <w:r w:rsidRPr="00574318">
              <w:rPr>
                <w:rStyle w:val="Hyperlink"/>
                <w:b/>
                <w:bCs/>
                <w:noProof/>
              </w:rPr>
              <w:t>1. About this guide</w:t>
            </w:r>
            <w:r>
              <w:rPr>
                <w:noProof/>
              </w:rPr>
              <w:tab/>
            </w:r>
            <w:r>
              <w:rPr>
                <w:noProof/>
              </w:rPr>
              <w:fldChar w:fldCharType="begin"/>
            </w:r>
            <w:r>
              <w:rPr>
                <w:noProof/>
              </w:rPr>
              <w:instrText xml:space="preserve"> PAGEREF _Toc241781420 \h </w:instrText>
            </w:r>
            <w:r>
              <w:rPr>
                <w:noProof/>
              </w:rPr>
            </w:r>
            <w:r>
              <w:rPr>
                <w:noProof/>
              </w:rPr>
              <w:fldChar w:fldCharType="separate"/>
            </w:r>
            <w:r>
              <w:rPr>
                <w:noProof/>
              </w:rPr>
              <w:t>4</w:t>
            </w:r>
            <w:r>
              <w:rPr>
                <w:noProof/>
              </w:rPr>
              <w:fldChar w:fldCharType="end"/>
            </w:r>
          </w:hyperlink>
        </w:p>
        <w:p w14:paraId="39E4D7DD" w14:textId="6ED1B4C1" w:rsidR="006679D2" w:rsidRDefault="006679D2">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41781421" w:history="1">
            <w:r w:rsidRPr="00574318">
              <w:rPr>
                <w:rStyle w:val="Hyperlink"/>
                <w:b/>
                <w:bCs/>
                <w:noProof/>
              </w:rPr>
              <w:t>Sign-in details</w:t>
            </w:r>
            <w:r>
              <w:rPr>
                <w:noProof/>
              </w:rPr>
              <w:tab/>
            </w:r>
            <w:r>
              <w:rPr>
                <w:noProof/>
              </w:rPr>
              <w:fldChar w:fldCharType="begin"/>
            </w:r>
            <w:r>
              <w:rPr>
                <w:noProof/>
              </w:rPr>
              <w:instrText xml:space="preserve"> PAGEREF _Toc241781421 \h </w:instrText>
            </w:r>
            <w:r>
              <w:rPr>
                <w:noProof/>
              </w:rPr>
            </w:r>
            <w:r>
              <w:rPr>
                <w:noProof/>
              </w:rPr>
              <w:fldChar w:fldCharType="separate"/>
            </w:r>
            <w:r>
              <w:rPr>
                <w:noProof/>
              </w:rPr>
              <w:t>4</w:t>
            </w:r>
            <w:r>
              <w:rPr>
                <w:noProof/>
              </w:rPr>
              <w:fldChar w:fldCharType="end"/>
            </w:r>
          </w:hyperlink>
        </w:p>
        <w:p w14:paraId="1B3A0869" w14:textId="50090613" w:rsidR="006679D2" w:rsidRDefault="006679D2">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781422" w:history="1">
            <w:r w:rsidRPr="00574318">
              <w:rPr>
                <w:rStyle w:val="Hyperlink"/>
                <w:b/>
                <w:bCs/>
                <w:noProof/>
              </w:rPr>
              <w:t>2. Signing in</w:t>
            </w:r>
            <w:r>
              <w:rPr>
                <w:noProof/>
              </w:rPr>
              <w:tab/>
            </w:r>
            <w:r>
              <w:rPr>
                <w:noProof/>
              </w:rPr>
              <w:fldChar w:fldCharType="begin"/>
            </w:r>
            <w:r>
              <w:rPr>
                <w:noProof/>
              </w:rPr>
              <w:instrText xml:space="preserve"> PAGEREF _Toc241781422 \h </w:instrText>
            </w:r>
            <w:r>
              <w:rPr>
                <w:noProof/>
              </w:rPr>
            </w:r>
            <w:r>
              <w:rPr>
                <w:noProof/>
              </w:rPr>
              <w:fldChar w:fldCharType="separate"/>
            </w:r>
            <w:r>
              <w:rPr>
                <w:noProof/>
              </w:rPr>
              <w:t>5</w:t>
            </w:r>
            <w:r>
              <w:rPr>
                <w:noProof/>
              </w:rPr>
              <w:fldChar w:fldCharType="end"/>
            </w:r>
          </w:hyperlink>
        </w:p>
        <w:p w14:paraId="1C6176CB" w14:textId="41001159" w:rsidR="006679D2" w:rsidRDefault="006679D2">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41781423" w:history="1">
            <w:r w:rsidRPr="00574318">
              <w:rPr>
                <w:rStyle w:val="Hyperlink"/>
                <w:b/>
                <w:bCs/>
                <w:noProof/>
              </w:rPr>
              <w:t>Dashboard</w:t>
            </w:r>
            <w:r>
              <w:rPr>
                <w:noProof/>
              </w:rPr>
              <w:tab/>
            </w:r>
            <w:r>
              <w:rPr>
                <w:noProof/>
              </w:rPr>
              <w:fldChar w:fldCharType="begin"/>
            </w:r>
            <w:r>
              <w:rPr>
                <w:noProof/>
              </w:rPr>
              <w:instrText xml:space="preserve"> PAGEREF _Toc241781423 \h </w:instrText>
            </w:r>
            <w:r>
              <w:rPr>
                <w:noProof/>
              </w:rPr>
            </w:r>
            <w:r>
              <w:rPr>
                <w:noProof/>
              </w:rPr>
              <w:fldChar w:fldCharType="separate"/>
            </w:r>
            <w:r>
              <w:rPr>
                <w:noProof/>
              </w:rPr>
              <w:t>5</w:t>
            </w:r>
            <w:r>
              <w:rPr>
                <w:noProof/>
              </w:rPr>
              <w:fldChar w:fldCharType="end"/>
            </w:r>
          </w:hyperlink>
        </w:p>
        <w:p w14:paraId="62170AA2" w14:textId="1AEF770E" w:rsidR="006679D2" w:rsidRDefault="006679D2">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781424" w:history="1">
            <w:r w:rsidRPr="00574318">
              <w:rPr>
                <w:rStyle w:val="Hyperlink"/>
                <w:b/>
                <w:bCs/>
                <w:noProof/>
              </w:rPr>
              <w:t>3. Setting up the catalogue</w:t>
            </w:r>
            <w:r>
              <w:rPr>
                <w:noProof/>
              </w:rPr>
              <w:tab/>
            </w:r>
            <w:r>
              <w:rPr>
                <w:noProof/>
              </w:rPr>
              <w:fldChar w:fldCharType="begin"/>
            </w:r>
            <w:r>
              <w:rPr>
                <w:noProof/>
              </w:rPr>
              <w:instrText xml:space="preserve"> PAGEREF _Toc241781424 \h </w:instrText>
            </w:r>
            <w:r>
              <w:rPr>
                <w:noProof/>
              </w:rPr>
            </w:r>
            <w:r>
              <w:rPr>
                <w:noProof/>
              </w:rPr>
              <w:fldChar w:fldCharType="separate"/>
            </w:r>
            <w:r>
              <w:rPr>
                <w:noProof/>
              </w:rPr>
              <w:t>6</w:t>
            </w:r>
            <w:r>
              <w:rPr>
                <w:noProof/>
              </w:rPr>
              <w:fldChar w:fldCharType="end"/>
            </w:r>
          </w:hyperlink>
        </w:p>
        <w:p w14:paraId="28FFCE3B" w14:textId="5F58C690" w:rsidR="006679D2" w:rsidRDefault="006679D2">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41781425" w:history="1">
            <w:r w:rsidRPr="00574318">
              <w:rPr>
                <w:rStyle w:val="Hyperlink"/>
                <w:b/>
                <w:bCs/>
                <w:noProof/>
              </w:rPr>
              <w:t>3.1 Categories</w:t>
            </w:r>
            <w:r>
              <w:rPr>
                <w:noProof/>
              </w:rPr>
              <w:tab/>
            </w:r>
            <w:r>
              <w:rPr>
                <w:noProof/>
              </w:rPr>
              <w:fldChar w:fldCharType="begin"/>
            </w:r>
            <w:r>
              <w:rPr>
                <w:noProof/>
              </w:rPr>
              <w:instrText xml:space="preserve"> PAGEREF _Toc241781425 \h </w:instrText>
            </w:r>
            <w:r>
              <w:rPr>
                <w:noProof/>
              </w:rPr>
            </w:r>
            <w:r>
              <w:rPr>
                <w:noProof/>
              </w:rPr>
              <w:fldChar w:fldCharType="separate"/>
            </w:r>
            <w:r>
              <w:rPr>
                <w:noProof/>
              </w:rPr>
              <w:t>6</w:t>
            </w:r>
            <w:r>
              <w:rPr>
                <w:noProof/>
              </w:rPr>
              <w:fldChar w:fldCharType="end"/>
            </w:r>
          </w:hyperlink>
        </w:p>
        <w:p w14:paraId="78977E0E" w14:textId="382563AA" w:rsidR="006679D2" w:rsidRDefault="006679D2">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41781426" w:history="1">
            <w:r w:rsidRPr="00574318">
              <w:rPr>
                <w:rStyle w:val="Hyperlink"/>
                <w:b/>
                <w:bCs/>
                <w:noProof/>
              </w:rPr>
              <w:t>3.2 Units of measure</w:t>
            </w:r>
            <w:r>
              <w:rPr>
                <w:noProof/>
              </w:rPr>
              <w:tab/>
            </w:r>
            <w:r>
              <w:rPr>
                <w:noProof/>
              </w:rPr>
              <w:fldChar w:fldCharType="begin"/>
            </w:r>
            <w:r>
              <w:rPr>
                <w:noProof/>
              </w:rPr>
              <w:instrText xml:space="preserve"> PAGEREF _Toc241781426 \h </w:instrText>
            </w:r>
            <w:r>
              <w:rPr>
                <w:noProof/>
              </w:rPr>
            </w:r>
            <w:r>
              <w:rPr>
                <w:noProof/>
              </w:rPr>
              <w:fldChar w:fldCharType="separate"/>
            </w:r>
            <w:r>
              <w:rPr>
                <w:noProof/>
              </w:rPr>
              <w:t>6</w:t>
            </w:r>
            <w:r>
              <w:rPr>
                <w:noProof/>
              </w:rPr>
              <w:fldChar w:fldCharType="end"/>
            </w:r>
          </w:hyperlink>
        </w:p>
        <w:p w14:paraId="66CBCA02" w14:textId="30DFCEC7" w:rsidR="006679D2" w:rsidRDefault="006679D2">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41781427" w:history="1">
            <w:r w:rsidRPr="00574318">
              <w:rPr>
                <w:rStyle w:val="Hyperlink"/>
                <w:b/>
                <w:bCs/>
                <w:noProof/>
              </w:rPr>
              <w:t>3.3 Products</w:t>
            </w:r>
            <w:r>
              <w:rPr>
                <w:noProof/>
              </w:rPr>
              <w:tab/>
            </w:r>
            <w:r>
              <w:rPr>
                <w:noProof/>
              </w:rPr>
              <w:fldChar w:fldCharType="begin"/>
            </w:r>
            <w:r>
              <w:rPr>
                <w:noProof/>
              </w:rPr>
              <w:instrText xml:space="preserve"> PAGEREF _Toc241781427 \h </w:instrText>
            </w:r>
            <w:r>
              <w:rPr>
                <w:noProof/>
              </w:rPr>
            </w:r>
            <w:r>
              <w:rPr>
                <w:noProof/>
              </w:rPr>
              <w:fldChar w:fldCharType="separate"/>
            </w:r>
            <w:r>
              <w:rPr>
                <w:noProof/>
              </w:rPr>
              <w:t>7</w:t>
            </w:r>
            <w:r>
              <w:rPr>
                <w:noProof/>
              </w:rPr>
              <w:fldChar w:fldCharType="end"/>
            </w:r>
          </w:hyperlink>
        </w:p>
        <w:p w14:paraId="3311905C" w14:textId="1AC3F138" w:rsidR="006679D2" w:rsidRDefault="006679D2">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41781428" w:history="1">
            <w:r w:rsidRPr="00574318">
              <w:rPr>
                <w:rStyle w:val="Hyperlink"/>
                <w:b/>
                <w:bCs/>
                <w:noProof/>
              </w:rPr>
              <w:t>3.4 Barcodes</w:t>
            </w:r>
            <w:r>
              <w:rPr>
                <w:noProof/>
              </w:rPr>
              <w:tab/>
            </w:r>
            <w:r>
              <w:rPr>
                <w:noProof/>
              </w:rPr>
              <w:fldChar w:fldCharType="begin"/>
            </w:r>
            <w:r>
              <w:rPr>
                <w:noProof/>
              </w:rPr>
              <w:instrText xml:space="preserve"> PAGEREF _Toc241781428 \h </w:instrText>
            </w:r>
            <w:r>
              <w:rPr>
                <w:noProof/>
              </w:rPr>
            </w:r>
            <w:r>
              <w:rPr>
                <w:noProof/>
              </w:rPr>
              <w:fldChar w:fldCharType="separate"/>
            </w:r>
            <w:r>
              <w:rPr>
                <w:noProof/>
              </w:rPr>
              <w:t>8</w:t>
            </w:r>
            <w:r>
              <w:rPr>
                <w:noProof/>
              </w:rPr>
              <w:fldChar w:fldCharType="end"/>
            </w:r>
          </w:hyperlink>
        </w:p>
        <w:p w14:paraId="43DBE6E6" w14:textId="0EB46196" w:rsidR="006679D2" w:rsidRDefault="006679D2">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781429" w:history="1">
            <w:r w:rsidRPr="00574318">
              <w:rPr>
                <w:rStyle w:val="Hyperlink"/>
                <w:b/>
                <w:bCs/>
                <w:noProof/>
              </w:rPr>
              <w:t>4. Customers and suppliers</w:t>
            </w:r>
            <w:r>
              <w:rPr>
                <w:noProof/>
              </w:rPr>
              <w:tab/>
            </w:r>
            <w:r>
              <w:rPr>
                <w:noProof/>
              </w:rPr>
              <w:fldChar w:fldCharType="begin"/>
            </w:r>
            <w:r>
              <w:rPr>
                <w:noProof/>
              </w:rPr>
              <w:instrText xml:space="preserve"> PAGEREF _Toc241781429 \h </w:instrText>
            </w:r>
            <w:r>
              <w:rPr>
                <w:noProof/>
              </w:rPr>
            </w:r>
            <w:r>
              <w:rPr>
                <w:noProof/>
              </w:rPr>
              <w:fldChar w:fldCharType="separate"/>
            </w:r>
            <w:r>
              <w:rPr>
                <w:noProof/>
              </w:rPr>
              <w:t>9</w:t>
            </w:r>
            <w:r>
              <w:rPr>
                <w:noProof/>
              </w:rPr>
              <w:fldChar w:fldCharType="end"/>
            </w:r>
          </w:hyperlink>
        </w:p>
        <w:p w14:paraId="6635D859" w14:textId="45DEBE06" w:rsidR="006679D2" w:rsidRDefault="006679D2">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781430" w:history="1">
            <w:r w:rsidRPr="00574318">
              <w:rPr>
                <w:rStyle w:val="Hyperlink"/>
                <w:b/>
                <w:bCs/>
                <w:noProof/>
              </w:rPr>
              <w:t>5. Bringing stock in</w:t>
            </w:r>
            <w:r>
              <w:rPr>
                <w:noProof/>
              </w:rPr>
              <w:tab/>
            </w:r>
            <w:r>
              <w:rPr>
                <w:noProof/>
              </w:rPr>
              <w:fldChar w:fldCharType="begin"/>
            </w:r>
            <w:r>
              <w:rPr>
                <w:noProof/>
              </w:rPr>
              <w:instrText xml:space="preserve"> PAGEREF _Toc241781430 \h </w:instrText>
            </w:r>
            <w:r>
              <w:rPr>
                <w:noProof/>
              </w:rPr>
            </w:r>
            <w:r>
              <w:rPr>
                <w:noProof/>
              </w:rPr>
              <w:fldChar w:fldCharType="separate"/>
            </w:r>
            <w:r>
              <w:rPr>
                <w:noProof/>
              </w:rPr>
              <w:t>11</w:t>
            </w:r>
            <w:r>
              <w:rPr>
                <w:noProof/>
              </w:rPr>
              <w:fldChar w:fldCharType="end"/>
            </w:r>
          </w:hyperlink>
        </w:p>
        <w:p w14:paraId="3AB9C385" w14:textId="0AE0720B" w:rsidR="006679D2" w:rsidRDefault="006679D2">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41781431" w:history="1">
            <w:r w:rsidRPr="00574318">
              <w:rPr>
                <w:rStyle w:val="Hyperlink"/>
                <w:b/>
                <w:bCs/>
                <w:noProof/>
              </w:rPr>
              <w:t>5.1 Opening balance</w:t>
            </w:r>
            <w:r>
              <w:rPr>
                <w:noProof/>
              </w:rPr>
              <w:tab/>
            </w:r>
            <w:r>
              <w:rPr>
                <w:noProof/>
              </w:rPr>
              <w:fldChar w:fldCharType="begin"/>
            </w:r>
            <w:r>
              <w:rPr>
                <w:noProof/>
              </w:rPr>
              <w:instrText xml:space="preserve"> PAGEREF _Toc241781431 \h </w:instrText>
            </w:r>
            <w:r>
              <w:rPr>
                <w:noProof/>
              </w:rPr>
            </w:r>
            <w:r>
              <w:rPr>
                <w:noProof/>
              </w:rPr>
              <w:fldChar w:fldCharType="separate"/>
            </w:r>
            <w:r>
              <w:rPr>
                <w:noProof/>
              </w:rPr>
              <w:t>11</w:t>
            </w:r>
            <w:r>
              <w:rPr>
                <w:noProof/>
              </w:rPr>
              <w:fldChar w:fldCharType="end"/>
            </w:r>
          </w:hyperlink>
        </w:p>
        <w:p w14:paraId="038EA275" w14:textId="5BE096C9" w:rsidR="006679D2" w:rsidRDefault="006679D2">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41781432" w:history="1">
            <w:r w:rsidRPr="00574318">
              <w:rPr>
                <w:rStyle w:val="Hyperlink"/>
                <w:b/>
                <w:bCs/>
                <w:noProof/>
              </w:rPr>
              <w:t>5.2 Product requests</w:t>
            </w:r>
            <w:r>
              <w:rPr>
                <w:noProof/>
              </w:rPr>
              <w:tab/>
            </w:r>
            <w:r>
              <w:rPr>
                <w:noProof/>
              </w:rPr>
              <w:fldChar w:fldCharType="begin"/>
            </w:r>
            <w:r>
              <w:rPr>
                <w:noProof/>
              </w:rPr>
              <w:instrText xml:space="preserve"> PAGEREF _Toc241781432 \h </w:instrText>
            </w:r>
            <w:r>
              <w:rPr>
                <w:noProof/>
              </w:rPr>
            </w:r>
            <w:r>
              <w:rPr>
                <w:noProof/>
              </w:rPr>
              <w:fldChar w:fldCharType="separate"/>
            </w:r>
            <w:r>
              <w:rPr>
                <w:noProof/>
              </w:rPr>
              <w:t>12</w:t>
            </w:r>
            <w:r>
              <w:rPr>
                <w:noProof/>
              </w:rPr>
              <w:fldChar w:fldCharType="end"/>
            </w:r>
          </w:hyperlink>
        </w:p>
        <w:p w14:paraId="11FB0D84" w14:textId="372C21E7" w:rsidR="006679D2" w:rsidRDefault="006679D2">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41781433" w:history="1">
            <w:r w:rsidRPr="00574318">
              <w:rPr>
                <w:rStyle w:val="Hyperlink"/>
                <w:b/>
                <w:bCs/>
                <w:noProof/>
              </w:rPr>
              <w:t>5.3 Stock inward</w:t>
            </w:r>
            <w:r>
              <w:rPr>
                <w:noProof/>
              </w:rPr>
              <w:tab/>
            </w:r>
            <w:r>
              <w:rPr>
                <w:noProof/>
              </w:rPr>
              <w:fldChar w:fldCharType="begin"/>
            </w:r>
            <w:r>
              <w:rPr>
                <w:noProof/>
              </w:rPr>
              <w:instrText xml:space="preserve"> PAGEREF _Toc241781433 \h </w:instrText>
            </w:r>
            <w:r>
              <w:rPr>
                <w:noProof/>
              </w:rPr>
            </w:r>
            <w:r>
              <w:rPr>
                <w:noProof/>
              </w:rPr>
              <w:fldChar w:fldCharType="separate"/>
            </w:r>
            <w:r>
              <w:rPr>
                <w:noProof/>
              </w:rPr>
              <w:t>13</w:t>
            </w:r>
            <w:r>
              <w:rPr>
                <w:noProof/>
              </w:rPr>
              <w:fldChar w:fldCharType="end"/>
            </w:r>
          </w:hyperlink>
        </w:p>
        <w:p w14:paraId="67423E78" w14:textId="0D9636D2" w:rsidR="006679D2" w:rsidRDefault="006679D2">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781434" w:history="1">
            <w:r w:rsidRPr="00574318">
              <w:rPr>
                <w:rStyle w:val="Hyperlink"/>
                <w:b/>
                <w:bCs/>
                <w:noProof/>
              </w:rPr>
              <w:t>6. Controlling stock</w:t>
            </w:r>
            <w:r>
              <w:rPr>
                <w:noProof/>
              </w:rPr>
              <w:tab/>
            </w:r>
            <w:r>
              <w:rPr>
                <w:noProof/>
              </w:rPr>
              <w:fldChar w:fldCharType="begin"/>
            </w:r>
            <w:r>
              <w:rPr>
                <w:noProof/>
              </w:rPr>
              <w:instrText xml:space="preserve"> PAGEREF _Toc241781434 \h </w:instrText>
            </w:r>
            <w:r>
              <w:rPr>
                <w:noProof/>
              </w:rPr>
            </w:r>
            <w:r>
              <w:rPr>
                <w:noProof/>
              </w:rPr>
              <w:fldChar w:fldCharType="separate"/>
            </w:r>
            <w:r>
              <w:rPr>
                <w:noProof/>
              </w:rPr>
              <w:t>14</w:t>
            </w:r>
            <w:r>
              <w:rPr>
                <w:noProof/>
              </w:rPr>
              <w:fldChar w:fldCharType="end"/>
            </w:r>
          </w:hyperlink>
        </w:p>
        <w:p w14:paraId="7363604D" w14:textId="66D00E8F" w:rsidR="006679D2" w:rsidRDefault="006679D2">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41781435" w:history="1">
            <w:r w:rsidRPr="00574318">
              <w:rPr>
                <w:rStyle w:val="Hyperlink"/>
                <w:b/>
                <w:bCs/>
                <w:noProof/>
              </w:rPr>
              <w:t>6.1 Damage</w:t>
            </w:r>
            <w:r>
              <w:rPr>
                <w:noProof/>
              </w:rPr>
              <w:tab/>
            </w:r>
            <w:r>
              <w:rPr>
                <w:noProof/>
              </w:rPr>
              <w:fldChar w:fldCharType="begin"/>
            </w:r>
            <w:r>
              <w:rPr>
                <w:noProof/>
              </w:rPr>
              <w:instrText xml:space="preserve"> PAGEREF _Toc241781435 \h </w:instrText>
            </w:r>
            <w:r>
              <w:rPr>
                <w:noProof/>
              </w:rPr>
            </w:r>
            <w:r>
              <w:rPr>
                <w:noProof/>
              </w:rPr>
              <w:fldChar w:fldCharType="separate"/>
            </w:r>
            <w:r>
              <w:rPr>
                <w:noProof/>
              </w:rPr>
              <w:t>14</w:t>
            </w:r>
            <w:r>
              <w:rPr>
                <w:noProof/>
              </w:rPr>
              <w:fldChar w:fldCharType="end"/>
            </w:r>
          </w:hyperlink>
        </w:p>
        <w:p w14:paraId="46725A97" w14:textId="54C28A11" w:rsidR="006679D2" w:rsidRDefault="006679D2">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41781436" w:history="1">
            <w:r w:rsidRPr="00574318">
              <w:rPr>
                <w:rStyle w:val="Hyperlink"/>
                <w:b/>
                <w:bCs/>
                <w:noProof/>
              </w:rPr>
              <w:t>6.2 Blocks</w:t>
            </w:r>
            <w:r>
              <w:rPr>
                <w:noProof/>
              </w:rPr>
              <w:tab/>
            </w:r>
            <w:r>
              <w:rPr>
                <w:noProof/>
              </w:rPr>
              <w:fldChar w:fldCharType="begin"/>
            </w:r>
            <w:r>
              <w:rPr>
                <w:noProof/>
              </w:rPr>
              <w:instrText xml:space="preserve"> PAGEREF _Toc241781436 \h </w:instrText>
            </w:r>
            <w:r>
              <w:rPr>
                <w:noProof/>
              </w:rPr>
            </w:r>
            <w:r>
              <w:rPr>
                <w:noProof/>
              </w:rPr>
              <w:fldChar w:fldCharType="separate"/>
            </w:r>
            <w:r>
              <w:rPr>
                <w:noProof/>
              </w:rPr>
              <w:t>15</w:t>
            </w:r>
            <w:r>
              <w:rPr>
                <w:noProof/>
              </w:rPr>
              <w:fldChar w:fldCharType="end"/>
            </w:r>
          </w:hyperlink>
        </w:p>
        <w:p w14:paraId="2C0A2CFF" w14:textId="5F972304" w:rsidR="006679D2" w:rsidRDefault="006679D2">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41781437" w:history="1">
            <w:r w:rsidRPr="00574318">
              <w:rPr>
                <w:rStyle w:val="Hyperlink"/>
                <w:b/>
                <w:bCs/>
                <w:noProof/>
              </w:rPr>
              <w:t>6.3 Transfers</w:t>
            </w:r>
            <w:r>
              <w:rPr>
                <w:noProof/>
              </w:rPr>
              <w:tab/>
            </w:r>
            <w:r>
              <w:rPr>
                <w:noProof/>
              </w:rPr>
              <w:fldChar w:fldCharType="begin"/>
            </w:r>
            <w:r>
              <w:rPr>
                <w:noProof/>
              </w:rPr>
              <w:instrText xml:space="preserve"> PAGEREF _Toc241781437 \h </w:instrText>
            </w:r>
            <w:r>
              <w:rPr>
                <w:noProof/>
              </w:rPr>
            </w:r>
            <w:r>
              <w:rPr>
                <w:noProof/>
              </w:rPr>
              <w:fldChar w:fldCharType="separate"/>
            </w:r>
            <w:r>
              <w:rPr>
                <w:noProof/>
              </w:rPr>
              <w:t>16</w:t>
            </w:r>
            <w:r>
              <w:rPr>
                <w:noProof/>
              </w:rPr>
              <w:fldChar w:fldCharType="end"/>
            </w:r>
          </w:hyperlink>
        </w:p>
        <w:p w14:paraId="1D6CF9D2" w14:textId="2DB68F1C" w:rsidR="006679D2" w:rsidRDefault="006679D2">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41781438" w:history="1">
            <w:r w:rsidRPr="00574318">
              <w:rPr>
                <w:rStyle w:val="Hyperlink"/>
                <w:b/>
                <w:bCs/>
                <w:noProof/>
              </w:rPr>
              <w:t>6.4 Adjustments</w:t>
            </w:r>
            <w:r>
              <w:rPr>
                <w:noProof/>
              </w:rPr>
              <w:tab/>
            </w:r>
            <w:r>
              <w:rPr>
                <w:noProof/>
              </w:rPr>
              <w:fldChar w:fldCharType="begin"/>
            </w:r>
            <w:r>
              <w:rPr>
                <w:noProof/>
              </w:rPr>
              <w:instrText xml:space="preserve"> PAGEREF _Toc241781438 \h </w:instrText>
            </w:r>
            <w:r>
              <w:rPr>
                <w:noProof/>
              </w:rPr>
            </w:r>
            <w:r>
              <w:rPr>
                <w:noProof/>
              </w:rPr>
              <w:fldChar w:fldCharType="separate"/>
            </w:r>
            <w:r>
              <w:rPr>
                <w:noProof/>
              </w:rPr>
              <w:t>17</w:t>
            </w:r>
            <w:r>
              <w:rPr>
                <w:noProof/>
              </w:rPr>
              <w:fldChar w:fldCharType="end"/>
            </w:r>
          </w:hyperlink>
        </w:p>
        <w:p w14:paraId="78B8B631" w14:textId="51F909E7" w:rsidR="006679D2" w:rsidRDefault="006679D2">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41781439" w:history="1">
            <w:r w:rsidRPr="00574318">
              <w:rPr>
                <w:rStyle w:val="Hyperlink"/>
                <w:b/>
                <w:bCs/>
                <w:noProof/>
              </w:rPr>
              <w:t>6.5 Quality check</w:t>
            </w:r>
            <w:r>
              <w:rPr>
                <w:noProof/>
              </w:rPr>
              <w:tab/>
            </w:r>
            <w:r>
              <w:rPr>
                <w:noProof/>
              </w:rPr>
              <w:fldChar w:fldCharType="begin"/>
            </w:r>
            <w:r>
              <w:rPr>
                <w:noProof/>
              </w:rPr>
              <w:instrText xml:space="preserve"> PAGEREF _Toc241781439 \h </w:instrText>
            </w:r>
            <w:r>
              <w:rPr>
                <w:noProof/>
              </w:rPr>
            </w:r>
            <w:r>
              <w:rPr>
                <w:noProof/>
              </w:rPr>
              <w:fldChar w:fldCharType="separate"/>
            </w:r>
            <w:r>
              <w:rPr>
                <w:noProof/>
              </w:rPr>
              <w:t>19</w:t>
            </w:r>
            <w:r>
              <w:rPr>
                <w:noProof/>
              </w:rPr>
              <w:fldChar w:fldCharType="end"/>
            </w:r>
          </w:hyperlink>
        </w:p>
        <w:p w14:paraId="61326BE3" w14:textId="783ED920" w:rsidR="006679D2" w:rsidRDefault="006679D2">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41781440" w:history="1">
            <w:r w:rsidRPr="00574318">
              <w:rPr>
                <w:rStyle w:val="Hyperlink"/>
                <w:b/>
                <w:bCs/>
                <w:noProof/>
              </w:rPr>
              <w:t>6.6 Low stock</w:t>
            </w:r>
            <w:r>
              <w:rPr>
                <w:noProof/>
              </w:rPr>
              <w:tab/>
            </w:r>
            <w:r>
              <w:rPr>
                <w:noProof/>
              </w:rPr>
              <w:fldChar w:fldCharType="begin"/>
            </w:r>
            <w:r>
              <w:rPr>
                <w:noProof/>
              </w:rPr>
              <w:instrText xml:space="preserve"> PAGEREF _Toc241781440 \h </w:instrText>
            </w:r>
            <w:r>
              <w:rPr>
                <w:noProof/>
              </w:rPr>
            </w:r>
            <w:r>
              <w:rPr>
                <w:noProof/>
              </w:rPr>
              <w:fldChar w:fldCharType="separate"/>
            </w:r>
            <w:r>
              <w:rPr>
                <w:noProof/>
              </w:rPr>
              <w:t>20</w:t>
            </w:r>
            <w:r>
              <w:rPr>
                <w:noProof/>
              </w:rPr>
              <w:fldChar w:fldCharType="end"/>
            </w:r>
          </w:hyperlink>
        </w:p>
        <w:p w14:paraId="6661C77E" w14:textId="4A8F3F8E" w:rsidR="006679D2" w:rsidRDefault="006679D2">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781441" w:history="1">
            <w:r w:rsidRPr="00574318">
              <w:rPr>
                <w:rStyle w:val="Hyperlink"/>
                <w:b/>
                <w:bCs/>
                <w:noProof/>
              </w:rPr>
              <w:t>7. Billing</w:t>
            </w:r>
            <w:r>
              <w:rPr>
                <w:noProof/>
              </w:rPr>
              <w:tab/>
            </w:r>
            <w:r>
              <w:rPr>
                <w:noProof/>
              </w:rPr>
              <w:fldChar w:fldCharType="begin"/>
            </w:r>
            <w:r>
              <w:rPr>
                <w:noProof/>
              </w:rPr>
              <w:instrText xml:space="preserve"> PAGEREF _Toc241781441 \h </w:instrText>
            </w:r>
            <w:r>
              <w:rPr>
                <w:noProof/>
              </w:rPr>
            </w:r>
            <w:r>
              <w:rPr>
                <w:noProof/>
              </w:rPr>
              <w:fldChar w:fldCharType="separate"/>
            </w:r>
            <w:r>
              <w:rPr>
                <w:noProof/>
              </w:rPr>
              <w:t>21</w:t>
            </w:r>
            <w:r>
              <w:rPr>
                <w:noProof/>
              </w:rPr>
              <w:fldChar w:fldCharType="end"/>
            </w:r>
          </w:hyperlink>
        </w:p>
        <w:p w14:paraId="502F196B" w14:textId="571F1BD8" w:rsidR="006679D2" w:rsidRDefault="006679D2">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781442" w:history="1">
            <w:r w:rsidRPr="00574318">
              <w:rPr>
                <w:rStyle w:val="Hyperlink"/>
                <w:b/>
                <w:bCs/>
                <w:noProof/>
              </w:rPr>
              <w:t>8. Returns, credit notes and refunds</w:t>
            </w:r>
            <w:r>
              <w:rPr>
                <w:noProof/>
              </w:rPr>
              <w:tab/>
            </w:r>
            <w:r>
              <w:rPr>
                <w:noProof/>
              </w:rPr>
              <w:fldChar w:fldCharType="begin"/>
            </w:r>
            <w:r>
              <w:rPr>
                <w:noProof/>
              </w:rPr>
              <w:instrText xml:space="preserve"> PAGEREF _Toc241781442 \h </w:instrText>
            </w:r>
            <w:r>
              <w:rPr>
                <w:noProof/>
              </w:rPr>
            </w:r>
            <w:r>
              <w:rPr>
                <w:noProof/>
              </w:rPr>
              <w:fldChar w:fldCharType="separate"/>
            </w:r>
            <w:r>
              <w:rPr>
                <w:noProof/>
              </w:rPr>
              <w:t>22</w:t>
            </w:r>
            <w:r>
              <w:rPr>
                <w:noProof/>
              </w:rPr>
              <w:fldChar w:fldCharType="end"/>
            </w:r>
          </w:hyperlink>
        </w:p>
        <w:p w14:paraId="39EF063F" w14:textId="338A7ADF" w:rsidR="006679D2" w:rsidRDefault="006679D2">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781443" w:history="1">
            <w:r w:rsidRPr="00574318">
              <w:rPr>
                <w:rStyle w:val="Hyperlink"/>
                <w:b/>
                <w:bCs/>
                <w:noProof/>
              </w:rPr>
              <w:t>9. Shifts and cash</w:t>
            </w:r>
            <w:r>
              <w:rPr>
                <w:noProof/>
              </w:rPr>
              <w:tab/>
            </w:r>
            <w:r>
              <w:rPr>
                <w:noProof/>
              </w:rPr>
              <w:fldChar w:fldCharType="begin"/>
            </w:r>
            <w:r>
              <w:rPr>
                <w:noProof/>
              </w:rPr>
              <w:instrText xml:space="preserve"> PAGEREF _Toc241781443 \h </w:instrText>
            </w:r>
            <w:r>
              <w:rPr>
                <w:noProof/>
              </w:rPr>
            </w:r>
            <w:r>
              <w:rPr>
                <w:noProof/>
              </w:rPr>
              <w:fldChar w:fldCharType="separate"/>
            </w:r>
            <w:r>
              <w:rPr>
                <w:noProof/>
              </w:rPr>
              <w:t>23</w:t>
            </w:r>
            <w:r>
              <w:rPr>
                <w:noProof/>
              </w:rPr>
              <w:fldChar w:fldCharType="end"/>
            </w:r>
          </w:hyperlink>
        </w:p>
        <w:p w14:paraId="21CF79B4" w14:textId="1421EC63" w:rsidR="006679D2" w:rsidRDefault="006679D2">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781444" w:history="1">
            <w:r w:rsidRPr="00574318">
              <w:rPr>
                <w:rStyle w:val="Hyperlink"/>
                <w:b/>
                <w:bCs/>
                <w:noProof/>
              </w:rPr>
              <w:t>10. Reports</w:t>
            </w:r>
            <w:r>
              <w:rPr>
                <w:noProof/>
              </w:rPr>
              <w:tab/>
            </w:r>
            <w:r>
              <w:rPr>
                <w:noProof/>
              </w:rPr>
              <w:fldChar w:fldCharType="begin"/>
            </w:r>
            <w:r>
              <w:rPr>
                <w:noProof/>
              </w:rPr>
              <w:instrText xml:space="preserve"> PAGEREF _Toc241781444 \h </w:instrText>
            </w:r>
            <w:r>
              <w:rPr>
                <w:noProof/>
              </w:rPr>
            </w:r>
            <w:r>
              <w:rPr>
                <w:noProof/>
              </w:rPr>
              <w:fldChar w:fldCharType="separate"/>
            </w:r>
            <w:r>
              <w:rPr>
                <w:noProof/>
              </w:rPr>
              <w:t>24</w:t>
            </w:r>
            <w:r>
              <w:rPr>
                <w:noProof/>
              </w:rPr>
              <w:fldChar w:fldCharType="end"/>
            </w:r>
          </w:hyperlink>
        </w:p>
        <w:p w14:paraId="2F7CA790" w14:textId="78139491" w:rsidR="006679D2" w:rsidRDefault="006679D2">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781445" w:history="1">
            <w:r w:rsidRPr="00574318">
              <w:rPr>
                <w:rStyle w:val="Hyperlink"/>
                <w:b/>
                <w:bCs/>
                <w:noProof/>
              </w:rPr>
              <w:t>11. Adding your own staff</w:t>
            </w:r>
            <w:r>
              <w:rPr>
                <w:noProof/>
              </w:rPr>
              <w:tab/>
            </w:r>
            <w:r>
              <w:rPr>
                <w:noProof/>
              </w:rPr>
              <w:fldChar w:fldCharType="begin"/>
            </w:r>
            <w:r>
              <w:rPr>
                <w:noProof/>
              </w:rPr>
              <w:instrText xml:space="preserve"> PAGEREF _Toc241781445 \h </w:instrText>
            </w:r>
            <w:r>
              <w:rPr>
                <w:noProof/>
              </w:rPr>
            </w:r>
            <w:r>
              <w:rPr>
                <w:noProof/>
              </w:rPr>
              <w:fldChar w:fldCharType="separate"/>
            </w:r>
            <w:r>
              <w:rPr>
                <w:noProof/>
              </w:rPr>
              <w:t>25</w:t>
            </w:r>
            <w:r>
              <w:rPr>
                <w:noProof/>
              </w:rPr>
              <w:fldChar w:fldCharType="end"/>
            </w:r>
          </w:hyperlink>
        </w:p>
        <w:p w14:paraId="5C35097D" w14:textId="4250FA6C" w:rsidR="006679D2" w:rsidRDefault="006679D2">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41781446" w:history="1">
            <w:r w:rsidRPr="00574318">
              <w:rPr>
                <w:rStyle w:val="Hyperlink"/>
                <w:b/>
                <w:bCs/>
                <w:noProof/>
              </w:rPr>
              <w:t>12. Daily routine</w:t>
            </w:r>
            <w:r>
              <w:rPr>
                <w:noProof/>
              </w:rPr>
              <w:tab/>
            </w:r>
            <w:r>
              <w:rPr>
                <w:noProof/>
              </w:rPr>
              <w:fldChar w:fldCharType="begin"/>
            </w:r>
            <w:r>
              <w:rPr>
                <w:noProof/>
              </w:rPr>
              <w:instrText xml:space="preserve"> PAGEREF _Toc241781446 \h </w:instrText>
            </w:r>
            <w:r>
              <w:rPr>
                <w:noProof/>
              </w:rPr>
            </w:r>
            <w:r>
              <w:rPr>
                <w:noProof/>
              </w:rPr>
              <w:fldChar w:fldCharType="separate"/>
            </w:r>
            <w:r>
              <w:rPr>
                <w:noProof/>
              </w:rPr>
              <w:t>26</w:t>
            </w:r>
            <w:r>
              <w:rPr>
                <w:noProof/>
              </w:rPr>
              <w:fldChar w:fldCharType="end"/>
            </w:r>
          </w:hyperlink>
        </w:p>
        <w:p w14:paraId="4C3FA0F0" w14:textId="79B9F9DE" w:rsidR="00006476" w:rsidRDefault="00A64DCA">
          <w:r>
            <w:fldChar w:fldCharType="end"/>
          </w:r>
        </w:p>
      </w:sdtContent>
    </w:sdt>
    <w:p w14:paraId="400E00E9" w14:textId="77777777" w:rsidR="00006476" w:rsidRDefault="00A64DCA">
      <w:r>
        <w:br w:type="page"/>
      </w:r>
    </w:p>
    <w:p w14:paraId="7445CFCB" w14:textId="77777777" w:rsidR="00006476" w:rsidRDefault="00A64DCA">
      <w:pPr>
        <w:pStyle w:val="Heading1"/>
        <w:spacing w:before="400" w:after="140"/>
      </w:pPr>
      <w:bookmarkStart w:id="2" w:name="_Toc241781420"/>
      <w:r>
        <w:rPr>
          <w:b/>
          <w:bCs/>
          <w:color w:val="1F3864"/>
          <w:sz w:val="28"/>
          <w:szCs w:val="28"/>
        </w:rPr>
        <w:lastRenderedPageBreak/>
        <w:t>1. About this guide</w:t>
      </w:r>
      <w:bookmarkEnd w:id="2"/>
    </w:p>
    <w:p w14:paraId="3541A731" w14:textId="77777777" w:rsidR="00006476" w:rsidRDefault="00A64DCA">
      <w:pPr>
        <w:spacing w:after="140"/>
      </w:pPr>
      <w:r>
        <w:t>This guide covers the running of a single store: the product catalogue, receiving and controlling stock, billing customers, handling returns and reading the daily reports. Everything described here applies to your own store only — other branches' figures are never visible to you.</w:t>
      </w:r>
    </w:p>
    <w:p w14:paraId="32B7D3CD" w14:textId="77777777" w:rsidR="00006476" w:rsidRDefault="00A64DCA">
      <w:pPr>
        <w:spacing w:after="140"/>
      </w:pPr>
      <w:r>
        <w:t>Company-wide setup such as creating stores, storage locations, tax rates and numbering is handled by the Super Administrator before the store opens. If something in that list needs to change, raise it with them rather than working around it.</w:t>
      </w:r>
    </w:p>
    <w:p w14:paraId="51452082" w14:textId="77777777" w:rsidR="00006476" w:rsidRDefault="00A64DCA">
      <w:pPr>
        <w:pStyle w:val="Heading2"/>
        <w:spacing w:before="300" w:after="100"/>
      </w:pPr>
      <w:bookmarkStart w:id="3" w:name="_Toc241781421"/>
      <w:r>
        <w:rPr>
          <w:b/>
          <w:bCs/>
          <w:color w:val="1F3864"/>
          <w:sz w:val="23"/>
          <w:szCs w:val="23"/>
        </w:rPr>
        <w:t>Sign-in details</w:t>
      </w:r>
      <w:bookmarkEnd w:id="3"/>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500"/>
        <w:gridCol w:w="1700"/>
        <w:gridCol w:w="1700"/>
      </w:tblGrid>
      <w:tr w:rsidR="00006476" w14:paraId="18B321E9" w14:textId="77777777">
        <w:tblPrEx>
          <w:tblCellMar>
            <w:top w:w="0" w:type="dxa"/>
            <w:bottom w:w="0" w:type="dxa"/>
          </w:tblCellMar>
        </w:tblPrEx>
        <w:trPr>
          <w:tblHeader/>
        </w:trPr>
        <w:tc>
          <w:tcPr>
            <w:tcW w:w="2100" w:type="dxa"/>
            <w:shd w:val="clear" w:color="auto" w:fill="1F3864"/>
            <w:tcMar>
              <w:top w:w="90" w:type="dxa"/>
              <w:left w:w="130" w:type="dxa"/>
              <w:bottom w:w="90" w:type="dxa"/>
              <w:right w:w="130" w:type="dxa"/>
            </w:tcMar>
            <w:vAlign w:val="center"/>
          </w:tcPr>
          <w:p w14:paraId="63FD0E8A" w14:textId="77777777" w:rsidR="00006476" w:rsidRDefault="00A64DCA">
            <w:r>
              <w:rPr>
                <w:b/>
                <w:bCs/>
                <w:color w:val="FFFFFF"/>
                <w:sz w:val="20"/>
                <w:szCs w:val="20"/>
              </w:rPr>
              <w:t>Role</w:t>
            </w:r>
          </w:p>
        </w:tc>
        <w:tc>
          <w:tcPr>
            <w:tcW w:w="3500" w:type="dxa"/>
            <w:shd w:val="clear" w:color="auto" w:fill="1F3864"/>
            <w:tcMar>
              <w:top w:w="90" w:type="dxa"/>
              <w:left w:w="130" w:type="dxa"/>
              <w:bottom w:w="90" w:type="dxa"/>
              <w:right w:w="130" w:type="dxa"/>
            </w:tcMar>
            <w:vAlign w:val="center"/>
          </w:tcPr>
          <w:p w14:paraId="7E23B2E0" w14:textId="77777777" w:rsidR="00006476" w:rsidRDefault="00A64DCA">
            <w:r>
              <w:rPr>
                <w:b/>
                <w:bCs/>
                <w:color w:val="FFFFFF"/>
                <w:sz w:val="20"/>
                <w:szCs w:val="20"/>
              </w:rPr>
              <w:t>Email</w:t>
            </w:r>
          </w:p>
        </w:tc>
        <w:tc>
          <w:tcPr>
            <w:tcW w:w="1700" w:type="dxa"/>
            <w:shd w:val="clear" w:color="auto" w:fill="1F3864"/>
            <w:tcMar>
              <w:top w:w="90" w:type="dxa"/>
              <w:left w:w="130" w:type="dxa"/>
              <w:bottom w:w="90" w:type="dxa"/>
              <w:right w:w="130" w:type="dxa"/>
            </w:tcMar>
            <w:vAlign w:val="center"/>
          </w:tcPr>
          <w:p w14:paraId="3A92270C" w14:textId="77777777" w:rsidR="00006476" w:rsidRDefault="00A64DCA">
            <w:r>
              <w:rPr>
                <w:b/>
                <w:bCs/>
                <w:color w:val="FFFFFF"/>
                <w:sz w:val="20"/>
                <w:szCs w:val="20"/>
              </w:rPr>
              <w:t>Password</w:t>
            </w:r>
          </w:p>
        </w:tc>
        <w:tc>
          <w:tcPr>
            <w:tcW w:w="1700" w:type="dxa"/>
            <w:shd w:val="clear" w:color="auto" w:fill="1F3864"/>
            <w:tcMar>
              <w:top w:w="90" w:type="dxa"/>
              <w:left w:w="130" w:type="dxa"/>
              <w:bottom w:w="90" w:type="dxa"/>
              <w:right w:w="130" w:type="dxa"/>
            </w:tcMar>
            <w:vAlign w:val="center"/>
          </w:tcPr>
          <w:p w14:paraId="13F0D1F3" w14:textId="77777777" w:rsidR="00006476" w:rsidRDefault="00A64DCA">
            <w:r>
              <w:rPr>
                <w:b/>
                <w:bCs/>
                <w:color w:val="FFFFFF"/>
                <w:sz w:val="20"/>
                <w:szCs w:val="20"/>
              </w:rPr>
              <w:t>Store</w:t>
            </w:r>
          </w:p>
        </w:tc>
      </w:tr>
      <w:tr w:rsidR="00006476" w14:paraId="6A9F67C5" w14:textId="77777777">
        <w:tblPrEx>
          <w:tblCellMar>
            <w:top w:w="0" w:type="dxa"/>
            <w:bottom w:w="0" w:type="dxa"/>
          </w:tblCellMar>
        </w:tblPrEx>
        <w:tc>
          <w:tcPr>
            <w:tcW w:w="2100" w:type="dxa"/>
            <w:shd w:val="clear" w:color="auto" w:fill="FFFFFF"/>
            <w:tcMar>
              <w:top w:w="90" w:type="dxa"/>
              <w:left w:w="130" w:type="dxa"/>
              <w:bottom w:w="90" w:type="dxa"/>
              <w:right w:w="130" w:type="dxa"/>
            </w:tcMar>
            <w:vAlign w:val="center"/>
          </w:tcPr>
          <w:p w14:paraId="2B2897D3" w14:textId="77777777" w:rsidR="00006476" w:rsidRDefault="00A64DCA">
            <w:r>
              <w:rPr>
                <w:color w:val="000000"/>
                <w:sz w:val="20"/>
                <w:szCs w:val="20"/>
              </w:rPr>
              <w:t>Store Administrator</w:t>
            </w:r>
          </w:p>
        </w:tc>
        <w:tc>
          <w:tcPr>
            <w:tcW w:w="3500" w:type="dxa"/>
            <w:shd w:val="clear" w:color="auto" w:fill="FFFFFF"/>
            <w:tcMar>
              <w:top w:w="90" w:type="dxa"/>
              <w:left w:w="130" w:type="dxa"/>
              <w:bottom w:w="90" w:type="dxa"/>
              <w:right w:w="130" w:type="dxa"/>
            </w:tcMar>
            <w:vAlign w:val="center"/>
          </w:tcPr>
          <w:p w14:paraId="4F554BA0" w14:textId="77777777" w:rsidR="00006476" w:rsidRDefault="00A64DCA">
            <w:r>
              <w:rPr>
                <w:color w:val="000000"/>
                <w:sz w:val="20"/>
                <w:szCs w:val="20"/>
              </w:rPr>
              <w:t>omnia-storeadmin@gmail.com</w:t>
            </w:r>
          </w:p>
        </w:tc>
        <w:tc>
          <w:tcPr>
            <w:tcW w:w="1700" w:type="dxa"/>
            <w:shd w:val="clear" w:color="auto" w:fill="FFFFFF"/>
            <w:tcMar>
              <w:top w:w="90" w:type="dxa"/>
              <w:left w:w="130" w:type="dxa"/>
              <w:bottom w:w="90" w:type="dxa"/>
              <w:right w:w="130" w:type="dxa"/>
            </w:tcMar>
            <w:vAlign w:val="center"/>
          </w:tcPr>
          <w:p w14:paraId="16430807" w14:textId="77777777" w:rsidR="00006476" w:rsidRDefault="00A64DCA">
            <w:r>
              <w:rPr>
                <w:color w:val="000000"/>
                <w:sz w:val="20"/>
                <w:szCs w:val="20"/>
              </w:rPr>
              <w:t>omnia@123</w:t>
            </w:r>
          </w:p>
        </w:tc>
        <w:tc>
          <w:tcPr>
            <w:tcW w:w="1700" w:type="dxa"/>
            <w:shd w:val="clear" w:color="auto" w:fill="FFFFFF"/>
            <w:tcMar>
              <w:top w:w="90" w:type="dxa"/>
              <w:left w:w="130" w:type="dxa"/>
              <w:bottom w:w="90" w:type="dxa"/>
              <w:right w:w="130" w:type="dxa"/>
            </w:tcMar>
            <w:vAlign w:val="center"/>
          </w:tcPr>
          <w:p w14:paraId="2497B249" w14:textId="77777777" w:rsidR="00006476" w:rsidRDefault="00A64DCA">
            <w:r>
              <w:rPr>
                <w:color w:val="000000"/>
                <w:sz w:val="20"/>
                <w:szCs w:val="20"/>
              </w:rPr>
              <w:t>Omnia</w:t>
            </w:r>
          </w:p>
        </w:tc>
      </w:tr>
    </w:tbl>
    <w:p w14:paraId="005CD4D3" w14:textId="77777777" w:rsidR="00006476" w:rsidRDefault="00006476">
      <w:pPr>
        <w:spacing w:after="200"/>
      </w:pPr>
    </w:p>
    <w:p w14:paraId="045D577B" w14:textId="77777777" w:rsidR="00006476" w:rsidRDefault="00A64DCA">
      <w:pPr>
        <w:pBdr>
          <w:left w:val="single" w:sz="12" w:space="10" w:color="1F3864"/>
        </w:pBdr>
        <w:spacing w:before="60" w:after="200"/>
        <w:ind w:left="200"/>
      </w:pPr>
      <w:r>
        <w:rPr>
          <w:i/>
          <w:iCs/>
          <w:color w:val="595959"/>
          <w:sz w:val="20"/>
          <w:szCs w:val="20"/>
        </w:rPr>
        <w:t>Change this password after your first sign-in, and turn on two-step verification from Settings if the shop handles credit customers.</w:t>
      </w:r>
    </w:p>
    <w:p w14:paraId="0BF1BF56" w14:textId="77777777" w:rsidR="00006476" w:rsidRDefault="00A64DCA">
      <w:r>
        <w:br w:type="page"/>
      </w:r>
    </w:p>
    <w:p w14:paraId="54460A30" w14:textId="77777777" w:rsidR="00006476" w:rsidRDefault="00A64DCA">
      <w:pPr>
        <w:pStyle w:val="Heading1"/>
        <w:spacing w:before="400" w:after="140"/>
      </w:pPr>
      <w:bookmarkStart w:id="4" w:name="_Toc241781422"/>
      <w:r>
        <w:rPr>
          <w:b/>
          <w:bCs/>
          <w:color w:val="1F3864"/>
          <w:sz w:val="28"/>
          <w:szCs w:val="28"/>
        </w:rPr>
        <w:lastRenderedPageBreak/>
        <w:t>2. Signing in</w:t>
      </w:r>
      <w:bookmarkEnd w:id="4"/>
    </w:p>
    <w:p w14:paraId="1E01B316" w14:textId="77777777" w:rsidR="00006476" w:rsidRDefault="00A64DCA">
      <w:pPr>
        <w:spacing w:after="140"/>
      </w:pPr>
      <w:r>
        <w:t>Open the Vedix POS desktop application on the counter, or the web address in a browser, and sign in. Pick the current financial year when prompted.</w:t>
      </w:r>
    </w:p>
    <w:p w14:paraId="4240147B" w14:textId="77777777" w:rsidR="00006476" w:rsidRDefault="00A64DCA">
      <w:pPr>
        <w:spacing w:before="80" w:after="60"/>
        <w:jc w:val="center"/>
      </w:pPr>
      <w:r>
        <w:rPr>
          <w:noProof/>
        </w:rPr>
        <w:drawing>
          <wp:inline distT="0" distB="0" distL="0" distR="0" wp14:anchorId="44387141" wp14:editId="445D977D">
            <wp:extent cx="5619750" cy="33147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619750" cy="3314700"/>
                    </a:xfrm>
                    <a:prstGeom prst="rect">
                      <a:avLst/>
                    </a:prstGeom>
                  </pic:spPr>
                </pic:pic>
              </a:graphicData>
            </a:graphic>
          </wp:inline>
        </w:drawing>
      </w:r>
    </w:p>
    <w:p w14:paraId="2F5E8315" w14:textId="77777777" w:rsidR="00006476" w:rsidRDefault="00A64DCA">
      <w:pPr>
        <w:spacing w:after="280"/>
        <w:jc w:val="center"/>
      </w:pPr>
      <w:r>
        <w:rPr>
          <w:color w:val="595959"/>
          <w:sz w:val="18"/>
          <w:szCs w:val="18"/>
        </w:rPr>
        <w:t>Figure 1. Sign-in screen</w:t>
      </w:r>
    </w:p>
    <w:p w14:paraId="57D792A5" w14:textId="77777777" w:rsidR="00006476" w:rsidRDefault="00A64DCA">
      <w:pPr>
        <w:pStyle w:val="Heading2"/>
        <w:spacing w:before="300" w:after="100"/>
      </w:pPr>
      <w:bookmarkStart w:id="5" w:name="_Toc241781423"/>
      <w:r>
        <w:rPr>
          <w:b/>
          <w:bCs/>
          <w:color w:val="1F3864"/>
          <w:sz w:val="23"/>
          <w:szCs w:val="23"/>
        </w:rPr>
        <w:t>Dashboard</w:t>
      </w:r>
      <w:bookmarkEnd w:id="5"/>
    </w:p>
    <w:p w14:paraId="0421B1DD" w14:textId="77777777" w:rsidR="00006476" w:rsidRDefault="00A64DCA">
      <w:pPr>
        <w:spacing w:after="140"/>
      </w:pPr>
      <w:r>
        <w:t>The dashboard is the landing page. It gives the day's position at a glance and quick links into the screens used most often.</w:t>
      </w:r>
    </w:p>
    <w:p w14:paraId="1BB130AC" w14:textId="77777777" w:rsidR="00006476" w:rsidRDefault="00A64DCA">
      <w:pPr>
        <w:spacing w:before="80" w:after="60"/>
        <w:jc w:val="center"/>
      </w:pPr>
      <w:r>
        <w:rPr>
          <w:noProof/>
        </w:rPr>
        <w:drawing>
          <wp:inline distT="0" distB="0" distL="0" distR="0" wp14:anchorId="55897E2F" wp14:editId="16BAC0DF">
            <wp:extent cx="5619750" cy="33147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619750" cy="3314700"/>
                    </a:xfrm>
                    <a:prstGeom prst="rect">
                      <a:avLst/>
                    </a:prstGeom>
                  </pic:spPr>
                </pic:pic>
              </a:graphicData>
            </a:graphic>
          </wp:inline>
        </w:drawing>
      </w:r>
    </w:p>
    <w:p w14:paraId="77A4F19A" w14:textId="77777777" w:rsidR="00006476" w:rsidRDefault="00A64DCA">
      <w:pPr>
        <w:spacing w:after="280"/>
        <w:jc w:val="center"/>
      </w:pPr>
      <w:r>
        <w:rPr>
          <w:color w:val="595959"/>
          <w:sz w:val="18"/>
          <w:szCs w:val="18"/>
        </w:rPr>
        <w:t>Figure 2. Dashboard</w:t>
      </w:r>
    </w:p>
    <w:p w14:paraId="0DD586DA" w14:textId="77777777" w:rsidR="00006476" w:rsidRDefault="00A64DCA">
      <w:pPr>
        <w:pStyle w:val="Heading1"/>
        <w:spacing w:before="400" w:after="140"/>
      </w:pPr>
      <w:bookmarkStart w:id="6" w:name="_Toc241781424"/>
      <w:r>
        <w:rPr>
          <w:b/>
          <w:bCs/>
          <w:color w:val="1F3864"/>
          <w:sz w:val="28"/>
          <w:szCs w:val="28"/>
        </w:rPr>
        <w:lastRenderedPageBreak/>
        <w:t>3. Setting up the catalogue</w:t>
      </w:r>
      <w:bookmarkEnd w:id="6"/>
    </w:p>
    <w:p w14:paraId="53A30DDE" w14:textId="77777777" w:rsidR="00006476" w:rsidRDefault="00A64DCA">
      <w:pPr>
        <w:spacing w:after="140"/>
      </w:pPr>
      <w:r>
        <w:t>Do this once, before the first sale. Products cannot be billed until they exist with a price and, where GST applies, an HSN code.</w:t>
      </w:r>
    </w:p>
    <w:p w14:paraId="3157F217" w14:textId="77777777" w:rsidR="00006476" w:rsidRDefault="00A64DCA">
      <w:pPr>
        <w:pStyle w:val="Heading2"/>
        <w:spacing w:before="300" w:after="100"/>
      </w:pPr>
      <w:bookmarkStart w:id="7" w:name="_Toc241781425"/>
      <w:r>
        <w:rPr>
          <w:b/>
          <w:bCs/>
          <w:color w:val="1F3864"/>
          <w:sz w:val="23"/>
          <w:szCs w:val="23"/>
        </w:rPr>
        <w:t>3.1 Categories</w:t>
      </w:r>
      <w:bookmarkEnd w:id="7"/>
    </w:p>
    <w:p w14:paraId="15EF1A2D" w14:textId="77777777" w:rsidR="00006476" w:rsidRDefault="00A64DCA">
      <w:pPr>
        <w:spacing w:after="140"/>
      </w:pPr>
      <w:r>
        <w:t>Categories group products for searching and reporting — snacks, beverages, stationery and so on.</w:t>
      </w:r>
    </w:p>
    <w:p w14:paraId="10CBDE35" w14:textId="77777777" w:rsidR="00006476" w:rsidRDefault="00A64DCA">
      <w:pPr>
        <w:spacing w:before="80" w:after="60"/>
        <w:jc w:val="center"/>
      </w:pPr>
      <w:r>
        <w:rPr>
          <w:noProof/>
        </w:rPr>
        <w:drawing>
          <wp:inline distT="0" distB="0" distL="0" distR="0" wp14:anchorId="1585DECA" wp14:editId="4BC0B290">
            <wp:extent cx="5619750" cy="33147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619750" cy="3314700"/>
                    </a:xfrm>
                    <a:prstGeom prst="rect">
                      <a:avLst/>
                    </a:prstGeom>
                  </pic:spPr>
                </pic:pic>
              </a:graphicData>
            </a:graphic>
          </wp:inline>
        </w:drawing>
      </w:r>
    </w:p>
    <w:p w14:paraId="78185105" w14:textId="77777777" w:rsidR="00006476" w:rsidRDefault="00A64DCA">
      <w:pPr>
        <w:spacing w:after="280"/>
        <w:jc w:val="center"/>
      </w:pPr>
      <w:r>
        <w:rPr>
          <w:color w:val="595959"/>
          <w:sz w:val="18"/>
          <w:szCs w:val="18"/>
        </w:rPr>
        <w:t>Figure 3. Category list</w:t>
      </w:r>
    </w:p>
    <w:p w14:paraId="57E92EBE" w14:textId="77777777" w:rsidR="00006476" w:rsidRDefault="00A64DCA">
      <w:pPr>
        <w:spacing w:before="80" w:after="60"/>
        <w:jc w:val="center"/>
      </w:pPr>
      <w:r>
        <w:rPr>
          <w:noProof/>
        </w:rPr>
        <w:drawing>
          <wp:inline distT="0" distB="0" distL="0" distR="0" wp14:anchorId="3A8F2D95" wp14:editId="21D47CDB">
            <wp:extent cx="5619750" cy="33147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619750" cy="3314700"/>
                    </a:xfrm>
                    <a:prstGeom prst="rect">
                      <a:avLst/>
                    </a:prstGeom>
                  </pic:spPr>
                </pic:pic>
              </a:graphicData>
            </a:graphic>
          </wp:inline>
        </w:drawing>
      </w:r>
    </w:p>
    <w:p w14:paraId="27B307AA" w14:textId="77777777" w:rsidR="00006476" w:rsidRDefault="00A64DCA">
      <w:pPr>
        <w:spacing w:after="280"/>
        <w:jc w:val="center"/>
      </w:pPr>
      <w:r>
        <w:rPr>
          <w:color w:val="595959"/>
          <w:sz w:val="18"/>
          <w:szCs w:val="18"/>
        </w:rPr>
        <w:t>Figure 4. Adding a category</w:t>
      </w:r>
    </w:p>
    <w:p w14:paraId="1A39DA07" w14:textId="77777777" w:rsidR="00006476" w:rsidRDefault="00A64DCA">
      <w:pPr>
        <w:pStyle w:val="Heading2"/>
        <w:spacing w:before="300" w:after="100"/>
      </w:pPr>
      <w:bookmarkStart w:id="8" w:name="_Toc241781426"/>
      <w:r>
        <w:rPr>
          <w:b/>
          <w:bCs/>
          <w:color w:val="1F3864"/>
          <w:sz w:val="23"/>
          <w:szCs w:val="23"/>
        </w:rPr>
        <w:t>3.2 Units of measure</w:t>
      </w:r>
      <w:bookmarkEnd w:id="8"/>
    </w:p>
    <w:p w14:paraId="386E0D25" w14:textId="77777777" w:rsidR="00006476" w:rsidRDefault="00A64DCA">
      <w:pPr>
        <w:spacing w:after="140"/>
      </w:pPr>
      <w:r>
        <w:lastRenderedPageBreak/>
        <w:t>Units describe how an item is sold: piece, kilogram, litre, box.</w:t>
      </w:r>
    </w:p>
    <w:p w14:paraId="70FB0CAB" w14:textId="77777777" w:rsidR="00006476" w:rsidRDefault="00A64DCA">
      <w:pPr>
        <w:spacing w:before="80" w:after="60"/>
        <w:jc w:val="center"/>
      </w:pPr>
      <w:r>
        <w:rPr>
          <w:noProof/>
        </w:rPr>
        <w:drawing>
          <wp:inline distT="0" distB="0" distL="0" distR="0" wp14:anchorId="6FC69B39" wp14:editId="313DC65B">
            <wp:extent cx="5619750" cy="33147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619750" cy="3314700"/>
                    </a:xfrm>
                    <a:prstGeom prst="rect">
                      <a:avLst/>
                    </a:prstGeom>
                  </pic:spPr>
                </pic:pic>
              </a:graphicData>
            </a:graphic>
          </wp:inline>
        </w:drawing>
      </w:r>
    </w:p>
    <w:p w14:paraId="6A220038" w14:textId="77777777" w:rsidR="00006476" w:rsidRDefault="00A64DCA">
      <w:pPr>
        <w:spacing w:after="280"/>
        <w:jc w:val="center"/>
      </w:pPr>
      <w:r>
        <w:rPr>
          <w:color w:val="595959"/>
          <w:sz w:val="18"/>
          <w:szCs w:val="18"/>
        </w:rPr>
        <w:t>Figure 5. Units of measure</w:t>
      </w:r>
    </w:p>
    <w:p w14:paraId="356F472D" w14:textId="77777777" w:rsidR="00006476" w:rsidRDefault="00A64DCA">
      <w:pPr>
        <w:spacing w:before="80" w:after="60"/>
        <w:jc w:val="center"/>
      </w:pPr>
      <w:r>
        <w:rPr>
          <w:noProof/>
        </w:rPr>
        <w:drawing>
          <wp:inline distT="0" distB="0" distL="0" distR="0" wp14:anchorId="29EF5339" wp14:editId="5D587418">
            <wp:extent cx="5619750" cy="33147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619750" cy="3314700"/>
                    </a:xfrm>
                    <a:prstGeom prst="rect">
                      <a:avLst/>
                    </a:prstGeom>
                  </pic:spPr>
                </pic:pic>
              </a:graphicData>
            </a:graphic>
          </wp:inline>
        </w:drawing>
      </w:r>
    </w:p>
    <w:p w14:paraId="090A533B" w14:textId="77777777" w:rsidR="00006476" w:rsidRDefault="00A64DCA">
      <w:pPr>
        <w:spacing w:after="280"/>
        <w:jc w:val="center"/>
      </w:pPr>
      <w:r>
        <w:rPr>
          <w:color w:val="595959"/>
          <w:sz w:val="18"/>
          <w:szCs w:val="18"/>
        </w:rPr>
        <w:t>Figure 6. Adding a unit</w:t>
      </w:r>
    </w:p>
    <w:p w14:paraId="6C27B5A7" w14:textId="77777777" w:rsidR="00006476" w:rsidRDefault="00A64DCA">
      <w:pPr>
        <w:pStyle w:val="Heading2"/>
        <w:spacing w:before="300" w:after="100"/>
      </w:pPr>
      <w:bookmarkStart w:id="9" w:name="_Toc241781427"/>
      <w:r>
        <w:rPr>
          <w:b/>
          <w:bCs/>
          <w:color w:val="1F3864"/>
          <w:sz w:val="23"/>
          <w:szCs w:val="23"/>
        </w:rPr>
        <w:t>3.3 Products</w:t>
      </w:r>
      <w:bookmarkEnd w:id="9"/>
    </w:p>
    <w:p w14:paraId="4A70C2DA" w14:textId="77777777" w:rsidR="00006476" w:rsidRDefault="00A64DCA">
      <w:pPr>
        <w:spacing w:after="140"/>
      </w:pPr>
      <w:r>
        <w:t>Each sellable item is one product record, carrying its price, unit, category, HSN code and reorder level. Sell the same item in two pack sizes and you create two products, not one with options.</w:t>
      </w:r>
    </w:p>
    <w:p w14:paraId="62EFF059" w14:textId="77777777" w:rsidR="00006476" w:rsidRDefault="00A64DCA">
      <w:pPr>
        <w:spacing w:before="80" w:after="60"/>
        <w:jc w:val="center"/>
      </w:pPr>
      <w:r>
        <w:rPr>
          <w:noProof/>
        </w:rPr>
        <w:lastRenderedPageBreak/>
        <w:drawing>
          <wp:inline distT="0" distB="0" distL="0" distR="0" wp14:anchorId="256A9403" wp14:editId="04BD0206">
            <wp:extent cx="5619750" cy="33147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619750" cy="3314700"/>
                    </a:xfrm>
                    <a:prstGeom prst="rect">
                      <a:avLst/>
                    </a:prstGeom>
                  </pic:spPr>
                </pic:pic>
              </a:graphicData>
            </a:graphic>
          </wp:inline>
        </w:drawing>
      </w:r>
    </w:p>
    <w:p w14:paraId="29E4674A" w14:textId="77777777" w:rsidR="00006476" w:rsidRDefault="00A64DCA">
      <w:pPr>
        <w:spacing w:after="280"/>
        <w:jc w:val="center"/>
      </w:pPr>
      <w:r>
        <w:rPr>
          <w:color w:val="595959"/>
          <w:sz w:val="18"/>
          <w:szCs w:val="18"/>
        </w:rPr>
        <w:t>Figure 7. Product list</w:t>
      </w:r>
    </w:p>
    <w:p w14:paraId="3A5B5D5F" w14:textId="77777777" w:rsidR="00006476" w:rsidRDefault="00A64DCA">
      <w:pPr>
        <w:spacing w:before="80" w:after="60"/>
        <w:jc w:val="center"/>
      </w:pPr>
      <w:r>
        <w:rPr>
          <w:noProof/>
        </w:rPr>
        <w:drawing>
          <wp:inline distT="0" distB="0" distL="0" distR="0" wp14:anchorId="620345DE" wp14:editId="329C3D80">
            <wp:extent cx="5619750" cy="33147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619750" cy="3314700"/>
                    </a:xfrm>
                    <a:prstGeom prst="rect">
                      <a:avLst/>
                    </a:prstGeom>
                  </pic:spPr>
                </pic:pic>
              </a:graphicData>
            </a:graphic>
          </wp:inline>
        </w:drawing>
      </w:r>
    </w:p>
    <w:p w14:paraId="5E19D708" w14:textId="77777777" w:rsidR="00006476" w:rsidRDefault="00A64DCA">
      <w:pPr>
        <w:spacing w:after="280"/>
        <w:jc w:val="center"/>
      </w:pPr>
      <w:r>
        <w:rPr>
          <w:color w:val="595959"/>
          <w:sz w:val="18"/>
          <w:szCs w:val="18"/>
        </w:rPr>
        <w:t>Figure 8. New product form</w:t>
      </w:r>
    </w:p>
    <w:p w14:paraId="205B3FB9" w14:textId="77777777" w:rsidR="00006476" w:rsidRDefault="00A64DCA">
      <w:pPr>
        <w:pBdr>
          <w:left w:val="single" w:sz="12" w:space="10" w:color="1F3864"/>
        </w:pBdr>
        <w:spacing w:before="60" w:after="200"/>
        <w:ind w:left="200"/>
      </w:pPr>
      <w:r>
        <w:rPr>
          <w:i/>
          <w:iCs/>
          <w:color w:val="595959"/>
          <w:sz w:val="20"/>
          <w:szCs w:val="20"/>
        </w:rPr>
        <w:t>Tick Stock tracked for anything you want counted. Items left untracked can still be billed but will never appear in stock reports or low-stock warnings.</w:t>
      </w:r>
    </w:p>
    <w:p w14:paraId="67A872AC" w14:textId="77777777" w:rsidR="00006476" w:rsidRDefault="00A64DCA">
      <w:pPr>
        <w:pStyle w:val="Heading2"/>
        <w:spacing w:before="300" w:after="100"/>
      </w:pPr>
      <w:bookmarkStart w:id="10" w:name="_Toc241781428"/>
      <w:r>
        <w:rPr>
          <w:b/>
          <w:bCs/>
          <w:color w:val="1F3864"/>
          <w:sz w:val="23"/>
          <w:szCs w:val="23"/>
        </w:rPr>
        <w:t>3.4 Barcodes</w:t>
      </w:r>
      <w:bookmarkEnd w:id="10"/>
    </w:p>
    <w:p w14:paraId="444421DA" w14:textId="77777777" w:rsidR="00006476" w:rsidRDefault="00A64DCA">
      <w:pPr>
        <w:spacing w:after="140"/>
      </w:pPr>
      <w:r>
        <w:t>Every product is given a system barcode when it is saved. Print labels from here for loose items, or for anything that arrived without a manufacturer barcode.</w:t>
      </w:r>
    </w:p>
    <w:p w14:paraId="04D37B38" w14:textId="77777777" w:rsidR="00006476" w:rsidRDefault="00A64DCA">
      <w:pPr>
        <w:spacing w:before="80" w:after="60"/>
        <w:jc w:val="center"/>
      </w:pPr>
      <w:r>
        <w:rPr>
          <w:noProof/>
        </w:rPr>
        <w:lastRenderedPageBreak/>
        <w:drawing>
          <wp:inline distT="0" distB="0" distL="0" distR="0" wp14:anchorId="2EF027E6" wp14:editId="4E377892">
            <wp:extent cx="5619750" cy="33147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619750" cy="3314700"/>
                    </a:xfrm>
                    <a:prstGeom prst="rect">
                      <a:avLst/>
                    </a:prstGeom>
                  </pic:spPr>
                </pic:pic>
              </a:graphicData>
            </a:graphic>
          </wp:inline>
        </w:drawing>
      </w:r>
    </w:p>
    <w:p w14:paraId="402AD0B6" w14:textId="77777777" w:rsidR="00006476" w:rsidRDefault="00A64DCA">
      <w:pPr>
        <w:spacing w:after="280"/>
        <w:jc w:val="center"/>
      </w:pPr>
      <w:r>
        <w:rPr>
          <w:color w:val="595959"/>
          <w:sz w:val="18"/>
          <w:szCs w:val="18"/>
        </w:rPr>
        <w:t>Figure 9. System barcodes, ready for label printing</w:t>
      </w:r>
    </w:p>
    <w:p w14:paraId="4595A6E4" w14:textId="77777777" w:rsidR="00006476" w:rsidRDefault="00A64DCA">
      <w:pPr>
        <w:spacing w:after="140"/>
      </w:pPr>
      <w:r>
        <w:t>Print one product's label with the Print button on its row, setting how many copies you need; Print All sends the whole list at once.</w:t>
      </w:r>
    </w:p>
    <w:p w14:paraId="19304B54" w14:textId="77777777" w:rsidR="00006476" w:rsidRDefault="00A64DCA">
      <w:pPr>
        <w:spacing w:before="80" w:after="60"/>
        <w:jc w:val="center"/>
      </w:pPr>
      <w:r>
        <w:rPr>
          <w:noProof/>
        </w:rPr>
        <w:drawing>
          <wp:inline distT="0" distB="0" distL="0" distR="0" wp14:anchorId="411966F6" wp14:editId="068FB0C1">
            <wp:extent cx="5619750" cy="33147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619750" cy="3314700"/>
                    </a:xfrm>
                    <a:prstGeom prst="rect">
                      <a:avLst/>
                    </a:prstGeom>
                  </pic:spPr>
                </pic:pic>
              </a:graphicData>
            </a:graphic>
          </wp:inline>
        </w:drawing>
      </w:r>
    </w:p>
    <w:p w14:paraId="6CC68877" w14:textId="77777777" w:rsidR="00006476" w:rsidRDefault="00A64DCA">
      <w:pPr>
        <w:spacing w:after="280"/>
        <w:jc w:val="center"/>
      </w:pPr>
      <w:r>
        <w:rPr>
          <w:color w:val="595959"/>
          <w:sz w:val="18"/>
          <w:szCs w:val="18"/>
        </w:rPr>
        <w:t>Figure 10. Printing a single label, with a copy count</w:t>
      </w:r>
    </w:p>
    <w:p w14:paraId="176E2ADA" w14:textId="77777777" w:rsidR="00006476" w:rsidRDefault="00A64DCA">
      <w:pPr>
        <w:pStyle w:val="Heading1"/>
        <w:spacing w:before="400" w:after="140"/>
      </w:pPr>
      <w:bookmarkStart w:id="11" w:name="_Toc241781429"/>
      <w:r>
        <w:rPr>
          <w:b/>
          <w:bCs/>
          <w:color w:val="1F3864"/>
          <w:sz w:val="28"/>
          <w:szCs w:val="28"/>
        </w:rPr>
        <w:t>4. Customers and suppliers</w:t>
      </w:r>
      <w:bookmarkEnd w:id="11"/>
    </w:p>
    <w:p w14:paraId="786EBD24" w14:textId="77777777" w:rsidR="00006476" w:rsidRDefault="00A64DCA">
      <w:pPr>
        <w:spacing w:after="140"/>
      </w:pPr>
      <w:r>
        <w:t>Walk-in sales need no customer record. Create one when a customer buys on credit, collects loyalty points, or wants a GST invoice in their firm's name.</w:t>
      </w:r>
    </w:p>
    <w:p w14:paraId="4B5B0703" w14:textId="77777777" w:rsidR="00006476" w:rsidRDefault="00A64DCA">
      <w:pPr>
        <w:spacing w:before="80" w:after="60"/>
        <w:jc w:val="center"/>
      </w:pPr>
      <w:r>
        <w:rPr>
          <w:noProof/>
        </w:rPr>
        <w:lastRenderedPageBreak/>
        <w:drawing>
          <wp:inline distT="0" distB="0" distL="0" distR="0" wp14:anchorId="517C973B" wp14:editId="33C29856">
            <wp:extent cx="5619750" cy="33147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619750" cy="3314700"/>
                    </a:xfrm>
                    <a:prstGeom prst="rect">
                      <a:avLst/>
                    </a:prstGeom>
                  </pic:spPr>
                </pic:pic>
              </a:graphicData>
            </a:graphic>
          </wp:inline>
        </w:drawing>
      </w:r>
    </w:p>
    <w:p w14:paraId="7E28DE85" w14:textId="77777777" w:rsidR="00006476" w:rsidRDefault="00A64DCA">
      <w:pPr>
        <w:spacing w:after="280"/>
        <w:jc w:val="center"/>
      </w:pPr>
      <w:r>
        <w:rPr>
          <w:color w:val="595959"/>
          <w:sz w:val="18"/>
          <w:szCs w:val="18"/>
        </w:rPr>
        <w:t>Figure 11. Customer list</w:t>
      </w:r>
    </w:p>
    <w:p w14:paraId="00ED8BC2" w14:textId="77777777" w:rsidR="00006476" w:rsidRDefault="00A64DCA">
      <w:pPr>
        <w:spacing w:before="80" w:after="60"/>
        <w:jc w:val="center"/>
      </w:pPr>
      <w:r>
        <w:rPr>
          <w:noProof/>
        </w:rPr>
        <w:drawing>
          <wp:inline distT="0" distB="0" distL="0" distR="0" wp14:anchorId="4B5AF648" wp14:editId="7BA6F63A">
            <wp:extent cx="5619750" cy="33147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619750" cy="3314700"/>
                    </a:xfrm>
                    <a:prstGeom prst="rect">
                      <a:avLst/>
                    </a:prstGeom>
                  </pic:spPr>
                </pic:pic>
              </a:graphicData>
            </a:graphic>
          </wp:inline>
        </w:drawing>
      </w:r>
    </w:p>
    <w:p w14:paraId="34173345" w14:textId="77777777" w:rsidR="00006476" w:rsidRDefault="00A64DCA">
      <w:pPr>
        <w:spacing w:after="280"/>
        <w:jc w:val="center"/>
      </w:pPr>
      <w:r>
        <w:rPr>
          <w:color w:val="595959"/>
          <w:sz w:val="18"/>
          <w:szCs w:val="18"/>
        </w:rPr>
        <w:t>Figure 12. Adding a customer</w:t>
      </w:r>
    </w:p>
    <w:p w14:paraId="7916B4D5" w14:textId="77777777" w:rsidR="00006476" w:rsidRDefault="00A64DCA">
      <w:pPr>
        <w:spacing w:after="140"/>
      </w:pPr>
      <w:r>
        <w:t>Suppliers are the parties stock is bought from, and are selected when raising a product request or receiving goods.</w:t>
      </w:r>
    </w:p>
    <w:p w14:paraId="772441C1" w14:textId="77777777" w:rsidR="00006476" w:rsidRDefault="00A64DCA">
      <w:pPr>
        <w:spacing w:before="80" w:after="60"/>
        <w:jc w:val="center"/>
      </w:pPr>
      <w:r>
        <w:rPr>
          <w:noProof/>
        </w:rPr>
        <w:lastRenderedPageBreak/>
        <w:drawing>
          <wp:inline distT="0" distB="0" distL="0" distR="0" wp14:anchorId="4F41199D" wp14:editId="0F807055">
            <wp:extent cx="5619750" cy="33147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619750" cy="3314700"/>
                    </a:xfrm>
                    <a:prstGeom prst="rect">
                      <a:avLst/>
                    </a:prstGeom>
                  </pic:spPr>
                </pic:pic>
              </a:graphicData>
            </a:graphic>
          </wp:inline>
        </w:drawing>
      </w:r>
    </w:p>
    <w:p w14:paraId="44FB80C6" w14:textId="77777777" w:rsidR="00006476" w:rsidRDefault="00A64DCA">
      <w:pPr>
        <w:spacing w:after="280"/>
        <w:jc w:val="center"/>
      </w:pPr>
      <w:r>
        <w:rPr>
          <w:color w:val="595959"/>
          <w:sz w:val="18"/>
          <w:szCs w:val="18"/>
        </w:rPr>
        <w:t>Figure 13. Supplier list</w:t>
      </w:r>
    </w:p>
    <w:p w14:paraId="7F8808EA" w14:textId="77777777" w:rsidR="00006476" w:rsidRDefault="00A64DCA">
      <w:pPr>
        <w:spacing w:before="80" w:after="60"/>
        <w:jc w:val="center"/>
      </w:pPr>
      <w:r>
        <w:rPr>
          <w:noProof/>
        </w:rPr>
        <w:drawing>
          <wp:inline distT="0" distB="0" distL="0" distR="0" wp14:anchorId="4D622D9E" wp14:editId="4A7CDDD7">
            <wp:extent cx="5619750" cy="33147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619750" cy="3314700"/>
                    </a:xfrm>
                    <a:prstGeom prst="rect">
                      <a:avLst/>
                    </a:prstGeom>
                  </pic:spPr>
                </pic:pic>
              </a:graphicData>
            </a:graphic>
          </wp:inline>
        </w:drawing>
      </w:r>
    </w:p>
    <w:p w14:paraId="20CAE2CF" w14:textId="77777777" w:rsidR="00006476" w:rsidRDefault="00A64DCA">
      <w:pPr>
        <w:spacing w:after="280"/>
        <w:jc w:val="center"/>
      </w:pPr>
      <w:r>
        <w:rPr>
          <w:color w:val="595959"/>
          <w:sz w:val="18"/>
          <w:szCs w:val="18"/>
        </w:rPr>
        <w:t>Figure 14. Adding a supplier</w:t>
      </w:r>
    </w:p>
    <w:p w14:paraId="226BE4F6" w14:textId="77777777" w:rsidR="00006476" w:rsidRDefault="00A64DCA">
      <w:pPr>
        <w:pStyle w:val="Heading1"/>
        <w:spacing w:before="400" w:after="140"/>
      </w:pPr>
      <w:bookmarkStart w:id="12" w:name="_Toc241781430"/>
      <w:r>
        <w:rPr>
          <w:b/>
          <w:bCs/>
          <w:color w:val="1F3864"/>
          <w:sz w:val="28"/>
          <w:szCs w:val="28"/>
        </w:rPr>
        <w:t>5. Bringing stock in</w:t>
      </w:r>
      <w:bookmarkEnd w:id="12"/>
    </w:p>
    <w:p w14:paraId="203B68F7" w14:textId="77777777" w:rsidR="00006476" w:rsidRDefault="00A64DCA">
      <w:pPr>
        <w:pStyle w:val="Heading2"/>
        <w:spacing w:before="300" w:after="100"/>
      </w:pPr>
      <w:bookmarkStart w:id="13" w:name="_Toc241781431"/>
      <w:r>
        <w:rPr>
          <w:b/>
          <w:bCs/>
          <w:color w:val="1F3864"/>
          <w:sz w:val="23"/>
          <w:szCs w:val="23"/>
        </w:rPr>
        <w:t>5.1 Opening balance</w:t>
      </w:r>
      <w:bookmarkEnd w:id="13"/>
    </w:p>
    <w:p w14:paraId="22369D08" w14:textId="77777777" w:rsidR="00006476" w:rsidRDefault="00A64DCA">
      <w:pPr>
        <w:spacing w:after="140"/>
      </w:pPr>
      <w:r>
        <w:t>Use this once, when the store starts using the system, to record what is already on the shelves. Enter the quantity held for each product against its storage location.</w:t>
      </w:r>
    </w:p>
    <w:p w14:paraId="2432F275" w14:textId="77777777" w:rsidR="00006476" w:rsidRDefault="00A64DCA">
      <w:pPr>
        <w:spacing w:before="80" w:after="60"/>
        <w:jc w:val="center"/>
      </w:pPr>
      <w:r>
        <w:rPr>
          <w:noProof/>
        </w:rPr>
        <w:lastRenderedPageBreak/>
        <w:drawing>
          <wp:inline distT="0" distB="0" distL="0" distR="0" wp14:anchorId="335759F9" wp14:editId="39236945">
            <wp:extent cx="5619750" cy="33147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619750" cy="3314700"/>
                    </a:xfrm>
                    <a:prstGeom prst="rect">
                      <a:avLst/>
                    </a:prstGeom>
                  </pic:spPr>
                </pic:pic>
              </a:graphicData>
            </a:graphic>
          </wp:inline>
        </w:drawing>
      </w:r>
    </w:p>
    <w:p w14:paraId="518C2EF8" w14:textId="77777777" w:rsidR="00006476" w:rsidRDefault="00A64DCA">
      <w:pPr>
        <w:spacing w:after="280"/>
        <w:jc w:val="center"/>
      </w:pPr>
      <w:r>
        <w:rPr>
          <w:color w:val="595959"/>
          <w:sz w:val="18"/>
          <w:szCs w:val="18"/>
        </w:rPr>
        <w:t>Figure 15. Opening balance documents</w:t>
      </w:r>
    </w:p>
    <w:p w14:paraId="09F2D057" w14:textId="77777777" w:rsidR="00006476" w:rsidRDefault="00A64DCA">
      <w:pPr>
        <w:spacing w:before="80" w:after="60"/>
        <w:jc w:val="center"/>
      </w:pPr>
      <w:r>
        <w:rPr>
          <w:noProof/>
        </w:rPr>
        <w:drawing>
          <wp:inline distT="0" distB="0" distL="0" distR="0" wp14:anchorId="1E8A3E4E" wp14:editId="3884FFB1">
            <wp:extent cx="5619750" cy="33147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619750" cy="3314700"/>
                    </a:xfrm>
                    <a:prstGeom prst="rect">
                      <a:avLst/>
                    </a:prstGeom>
                  </pic:spPr>
                </pic:pic>
              </a:graphicData>
            </a:graphic>
          </wp:inline>
        </w:drawing>
      </w:r>
    </w:p>
    <w:p w14:paraId="432F50D4" w14:textId="77777777" w:rsidR="00006476" w:rsidRDefault="00A64DCA">
      <w:pPr>
        <w:spacing w:after="280"/>
        <w:jc w:val="center"/>
      </w:pPr>
      <w:r>
        <w:rPr>
          <w:color w:val="595959"/>
          <w:sz w:val="18"/>
          <w:szCs w:val="18"/>
        </w:rPr>
        <w:t>Figure 16. Entering an opening balance</w:t>
      </w:r>
    </w:p>
    <w:p w14:paraId="093CA9D7" w14:textId="77777777" w:rsidR="00006476" w:rsidRDefault="00A64DCA">
      <w:pPr>
        <w:pStyle w:val="Heading2"/>
        <w:spacing w:before="300" w:after="100"/>
      </w:pPr>
      <w:bookmarkStart w:id="14" w:name="_Toc241781432"/>
      <w:r>
        <w:rPr>
          <w:b/>
          <w:bCs/>
          <w:color w:val="1F3864"/>
          <w:sz w:val="23"/>
          <w:szCs w:val="23"/>
        </w:rPr>
        <w:t>5.2 Product requests</w:t>
      </w:r>
      <w:bookmarkEnd w:id="14"/>
    </w:p>
    <w:p w14:paraId="774C41E4" w14:textId="77777777" w:rsidR="00006476" w:rsidRDefault="00A64DCA">
      <w:pPr>
        <w:spacing w:after="140"/>
      </w:pPr>
      <w:r>
        <w:t>A product request is the order placed on a supplier. Record what was asked for and from whom; the quantities are then carried forward when the goods arrive.</w:t>
      </w:r>
    </w:p>
    <w:p w14:paraId="4388CF26" w14:textId="77777777" w:rsidR="00006476" w:rsidRDefault="00A64DCA">
      <w:pPr>
        <w:spacing w:before="80" w:after="60"/>
        <w:jc w:val="center"/>
      </w:pPr>
      <w:r>
        <w:rPr>
          <w:noProof/>
        </w:rPr>
        <w:lastRenderedPageBreak/>
        <w:drawing>
          <wp:inline distT="0" distB="0" distL="0" distR="0" wp14:anchorId="6151FC78" wp14:editId="214F7943">
            <wp:extent cx="5619750" cy="33147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619750" cy="3314700"/>
                    </a:xfrm>
                    <a:prstGeom prst="rect">
                      <a:avLst/>
                    </a:prstGeom>
                  </pic:spPr>
                </pic:pic>
              </a:graphicData>
            </a:graphic>
          </wp:inline>
        </w:drawing>
      </w:r>
    </w:p>
    <w:p w14:paraId="727FC070" w14:textId="77777777" w:rsidR="00006476" w:rsidRDefault="00A64DCA">
      <w:pPr>
        <w:spacing w:after="280"/>
        <w:jc w:val="center"/>
      </w:pPr>
      <w:r>
        <w:rPr>
          <w:color w:val="595959"/>
          <w:sz w:val="18"/>
          <w:szCs w:val="18"/>
        </w:rPr>
        <w:t>Figure 17. Product requests and their status</w:t>
      </w:r>
    </w:p>
    <w:p w14:paraId="2A068E83" w14:textId="77777777" w:rsidR="00006476" w:rsidRDefault="00A64DCA">
      <w:pPr>
        <w:spacing w:before="80" w:after="60"/>
        <w:jc w:val="center"/>
      </w:pPr>
      <w:r>
        <w:rPr>
          <w:noProof/>
        </w:rPr>
        <w:drawing>
          <wp:inline distT="0" distB="0" distL="0" distR="0" wp14:anchorId="00EBC7E0" wp14:editId="705F8941">
            <wp:extent cx="5619750" cy="33147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619750" cy="3314700"/>
                    </a:xfrm>
                    <a:prstGeom prst="rect">
                      <a:avLst/>
                    </a:prstGeom>
                  </pic:spPr>
                </pic:pic>
              </a:graphicData>
            </a:graphic>
          </wp:inline>
        </w:drawing>
      </w:r>
    </w:p>
    <w:p w14:paraId="5895FAF3" w14:textId="77777777" w:rsidR="00006476" w:rsidRDefault="00A64DCA">
      <w:pPr>
        <w:spacing w:after="280"/>
        <w:jc w:val="center"/>
      </w:pPr>
      <w:r>
        <w:rPr>
          <w:color w:val="595959"/>
          <w:sz w:val="18"/>
          <w:szCs w:val="18"/>
        </w:rPr>
        <w:t>Figure 18. Raising a product request</w:t>
      </w:r>
    </w:p>
    <w:p w14:paraId="0CC9216F" w14:textId="77777777" w:rsidR="00006476" w:rsidRDefault="00A64DCA">
      <w:pPr>
        <w:pStyle w:val="Heading2"/>
        <w:spacing w:before="300" w:after="100"/>
      </w:pPr>
      <w:bookmarkStart w:id="15" w:name="_Toc241781433"/>
      <w:r>
        <w:rPr>
          <w:b/>
          <w:bCs/>
          <w:color w:val="1F3864"/>
          <w:sz w:val="23"/>
          <w:szCs w:val="23"/>
        </w:rPr>
        <w:t>5.3 Stock inward</w:t>
      </w:r>
      <w:bookmarkEnd w:id="15"/>
    </w:p>
    <w:p w14:paraId="1B145B0B" w14:textId="77777777" w:rsidR="00006476" w:rsidRDefault="00A64DCA">
      <w:pPr>
        <w:spacing w:after="140"/>
      </w:pPr>
      <w:r>
        <w:t>Stock inward is the goods-receipt entry, and it is what actually increases stock. Record the quantity accepted and, separately, anything rejected on inspection.</w:t>
      </w:r>
    </w:p>
    <w:p w14:paraId="76F585EA" w14:textId="77777777" w:rsidR="00006476" w:rsidRDefault="00A64DCA">
      <w:pPr>
        <w:spacing w:before="80" w:after="60"/>
        <w:jc w:val="center"/>
      </w:pPr>
      <w:r>
        <w:rPr>
          <w:noProof/>
        </w:rPr>
        <w:lastRenderedPageBreak/>
        <w:drawing>
          <wp:inline distT="0" distB="0" distL="0" distR="0" wp14:anchorId="1C217B40" wp14:editId="4B821633">
            <wp:extent cx="5619750" cy="33147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619750" cy="3314700"/>
                    </a:xfrm>
                    <a:prstGeom prst="rect">
                      <a:avLst/>
                    </a:prstGeom>
                  </pic:spPr>
                </pic:pic>
              </a:graphicData>
            </a:graphic>
          </wp:inline>
        </w:drawing>
      </w:r>
    </w:p>
    <w:p w14:paraId="441F68CE" w14:textId="77777777" w:rsidR="00006476" w:rsidRDefault="00A64DCA">
      <w:pPr>
        <w:spacing w:after="280"/>
        <w:jc w:val="center"/>
      </w:pPr>
      <w:r>
        <w:rPr>
          <w:color w:val="595959"/>
          <w:sz w:val="18"/>
          <w:szCs w:val="18"/>
        </w:rPr>
        <w:t>Figure 19. Stock inward documents</w:t>
      </w:r>
    </w:p>
    <w:p w14:paraId="040477FD" w14:textId="77777777" w:rsidR="00006476" w:rsidRDefault="00A64DCA">
      <w:pPr>
        <w:spacing w:before="80" w:after="60"/>
        <w:jc w:val="center"/>
      </w:pPr>
      <w:r>
        <w:rPr>
          <w:noProof/>
        </w:rPr>
        <w:drawing>
          <wp:inline distT="0" distB="0" distL="0" distR="0" wp14:anchorId="589A7519" wp14:editId="388B205E">
            <wp:extent cx="5619750" cy="33147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619750" cy="3314700"/>
                    </a:xfrm>
                    <a:prstGeom prst="rect">
                      <a:avLst/>
                    </a:prstGeom>
                  </pic:spPr>
                </pic:pic>
              </a:graphicData>
            </a:graphic>
          </wp:inline>
        </w:drawing>
      </w:r>
    </w:p>
    <w:p w14:paraId="3A7BCD86" w14:textId="77777777" w:rsidR="00006476" w:rsidRDefault="00A64DCA">
      <w:pPr>
        <w:spacing w:after="280"/>
        <w:jc w:val="center"/>
      </w:pPr>
      <w:r>
        <w:rPr>
          <w:color w:val="595959"/>
          <w:sz w:val="18"/>
          <w:szCs w:val="18"/>
        </w:rPr>
        <w:t>Figure 20. Receiving goods against a supplier</w:t>
      </w:r>
    </w:p>
    <w:p w14:paraId="3A885264" w14:textId="77777777" w:rsidR="00006476" w:rsidRDefault="00A64DCA">
      <w:pPr>
        <w:pBdr>
          <w:left w:val="single" w:sz="12" w:space="10" w:color="1F3864"/>
        </w:pBdr>
        <w:spacing w:before="60" w:after="200"/>
        <w:ind w:left="200"/>
      </w:pPr>
      <w:r>
        <w:rPr>
          <w:i/>
          <w:iCs/>
          <w:color w:val="595959"/>
          <w:sz w:val="20"/>
          <w:szCs w:val="20"/>
        </w:rPr>
        <w:t>Where the goods arrived against a product request, pick it up with Select pending request and the outstanding quantities are filled in for you. Accepted plus rejected can never exceed what is still outstanding.</w:t>
      </w:r>
    </w:p>
    <w:p w14:paraId="1ACD8F76" w14:textId="77777777" w:rsidR="00006476" w:rsidRDefault="00A64DCA">
      <w:pPr>
        <w:pStyle w:val="Heading1"/>
        <w:spacing w:before="400" w:after="140"/>
      </w:pPr>
      <w:bookmarkStart w:id="16" w:name="_Toc241781434"/>
      <w:r>
        <w:rPr>
          <w:b/>
          <w:bCs/>
          <w:color w:val="1F3864"/>
          <w:sz w:val="28"/>
          <w:szCs w:val="28"/>
        </w:rPr>
        <w:t>6. Controlling stock</w:t>
      </w:r>
      <w:bookmarkEnd w:id="16"/>
    </w:p>
    <w:p w14:paraId="5B056022" w14:textId="77777777" w:rsidR="00006476" w:rsidRDefault="00A64DCA">
      <w:pPr>
        <w:pStyle w:val="Heading2"/>
        <w:spacing w:before="300" w:after="100"/>
      </w:pPr>
      <w:bookmarkStart w:id="17" w:name="_Toc241781435"/>
      <w:r>
        <w:rPr>
          <w:b/>
          <w:bCs/>
          <w:color w:val="1F3864"/>
          <w:sz w:val="23"/>
          <w:szCs w:val="23"/>
        </w:rPr>
        <w:t>6.1 Damage</w:t>
      </w:r>
      <w:bookmarkEnd w:id="17"/>
    </w:p>
    <w:p w14:paraId="7845D004" w14:textId="77777777" w:rsidR="00006476" w:rsidRDefault="00A64DCA">
      <w:pPr>
        <w:spacing w:after="140"/>
      </w:pPr>
      <w:r>
        <w:t>Record breakages, expiry and anything else that leaves the shelf unsellable. The quantity is taken out of stock against a reason code.</w:t>
      </w:r>
    </w:p>
    <w:p w14:paraId="294A173A" w14:textId="77777777" w:rsidR="00006476" w:rsidRDefault="00A64DCA">
      <w:pPr>
        <w:spacing w:before="80" w:after="60"/>
        <w:jc w:val="center"/>
      </w:pPr>
      <w:r>
        <w:rPr>
          <w:noProof/>
        </w:rPr>
        <w:lastRenderedPageBreak/>
        <w:drawing>
          <wp:inline distT="0" distB="0" distL="0" distR="0" wp14:anchorId="4C657949" wp14:editId="6BEAB5C4">
            <wp:extent cx="5619750" cy="33147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619750" cy="3314700"/>
                    </a:xfrm>
                    <a:prstGeom prst="rect">
                      <a:avLst/>
                    </a:prstGeom>
                  </pic:spPr>
                </pic:pic>
              </a:graphicData>
            </a:graphic>
          </wp:inline>
        </w:drawing>
      </w:r>
    </w:p>
    <w:p w14:paraId="1A69C398" w14:textId="77777777" w:rsidR="00006476" w:rsidRDefault="00A64DCA">
      <w:pPr>
        <w:spacing w:after="280"/>
        <w:jc w:val="center"/>
      </w:pPr>
      <w:r>
        <w:rPr>
          <w:color w:val="595959"/>
          <w:sz w:val="18"/>
          <w:szCs w:val="18"/>
        </w:rPr>
        <w:t>Figure 21. Damage entries</w:t>
      </w:r>
    </w:p>
    <w:p w14:paraId="6681688C" w14:textId="77777777" w:rsidR="00006476" w:rsidRDefault="00A64DCA">
      <w:pPr>
        <w:spacing w:before="80" w:after="60"/>
        <w:jc w:val="center"/>
      </w:pPr>
      <w:r>
        <w:rPr>
          <w:noProof/>
        </w:rPr>
        <w:drawing>
          <wp:inline distT="0" distB="0" distL="0" distR="0" wp14:anchorId="264C0EA6" wp14:editId="4EDAC641">
            <wp:extent cx="5619750" cy="33147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619750" cy="3314700"/>
                    </a:xfrm>
                    <a:prstGeom prst="rect">
                      <a:avLst/>
                    </a:prstGeom>
                  </pic:spPr>
                </pic:pic>
              </a:graphicData>
            </a:graphic>
          </wp:inline>
        </w:drawing>
      </w:r>
    </w:p>
    <w:p w14:paraId="0D94A3E5" w14:textId="77777777" w:rsidR="00006476" w:rsidRDefault="00A64DCA">
      <w:pPr>
        <w:spacing w:after="280"/>
        <w:jc w:val="center"/>
      </w:pPr>
      <w:r>
        <w:rPr>
          <w:color w:val="595959"/>
          <w:sz w:val="18"/>
          <w:szCs w:val="18"/>
        </w:rPr>
        <w:t>Figure 22. Recording damaged stock</w:t>
      </w:r>
    </w:p>
    <w:p w14:paraId="1A604449" w14:textId="77777777" w:rsidR="00006476" w:rsidRDefault="00A64DCA">
      <w:pPr>
        <w:pStyle w:val="Heading2"/>
        <w:spacing w:before="300" w:after="100"/>
      </w:pPr>
      <w:bookmarkStart w:id="18" w:name="_Toc241781436"/>
      <w:r>
        <w:rPr>
          <w:b/>
          <w:bCs/>
          <w:color w:val="1F3864"/>
          <w:sz w:val="23"/>
          <w:szCs w:val="23"/>
        </w:rPr>
        <w:t>6.2 Blocks</w:t>
      </w:r>
      <w:bookmarkEnd w:id="18"/>
    </w:p>
    <w:p w14:paraId="7A2871EB" w14:textId="77777777" w:rsidR="00006476" w:rsidRDefault="00A64DCA">
      <w:pPr>
        <w:spacing w:after="140"/>
      </w:pPr>
      <w:r>
        <w:t>Blocking sets stock aside without selling it — goods promised to a customer, or held back pending a check. Blocked quantity stays in stock but cannot be billed.</w:t>
      </w:r>
    </w:p>
    <w:p w14:paraId="7CA7368F" w14:textId="77777777" w:rsidR="00006476" w:rsidRDefault="00A64DCA">
      <w:pPr>
        <w:spacing w:before="80" w:after="60"/>
        <w:jc w:val="center"/>
      </w:pPr>
      <w:r>
        <w:rPr>
          <w:noProof/>
        </w:rPr>
        <w:lastRenderedPageBreak/>
        <w:drawing>
          <wp:inline distT="0" distB="0" distL="0" distR="0" wp14:anchorId="39F47E2F" wp14:editId="7399B15B">
            <wp:extent cx="5619750" cy="33147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619750" cy="3314700"/>
                    </a:xfrm>
                    <a:prstGeom prst="rect">
                      <a:avLst/>
                    </a:prstGeom>
                  </pic:spPr>
                </pic:pic>
              </a:graphicData>
            </a:graphic>
          </wp:inline>
        </w:drawing>
      </w:r>
    </w:p>
    <w:p w14:paraId="35E50542" w14:textId="77777777" w:rsidR="00006476" w:rsidRDefault="00A64DCA">
      <w:pPr>
        <w:spacing w:after="280"/>
        <w:jc w:val="center"/>
      </w:pPr>
      <w:r>
        <w:rPr>
          <w:color w:val="595959"/>
          <w:sz w:val="18"/>
          <w:szCs w:val="18"/>
        </w:rPr>
        <w:t>Figure 23. Blocked stock</w:t>
      </w:r>
    </w:p>
    <w:p w14:paraId="2E0791D0" w14:textId="77777777" w:rsidR="00006476" w:rsidRDefault="00A64DCA">
      <w:pPr>
        <w:spacing w:before="80" w:after="60"/>
        <w:jc w:val="center"/>
      </w:pPr>
      <w:r>
        <w:rPr>
          <w:noProof/>
        </w:rPr>
        <w:drawing>
          <wp:inline distT="0" distB="0" distL="0" distR="0" wp14:anchorId="6A35D98E" wp14:editId="2EE81333">
            <wp:extent cx="5619750" cy="33147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619750" cy="3314700"/>
                    </a:xfrm>
                    <a:prstGeom prst="rect">
                      <a:avLst/>
                    </a:prstGeom>
                  </pic:spPr>
                </pic:pic>
              </a:graphicData>
            </a:graphic>
          </wp:inline>
        </w:drawing>
      </w:r>
    </w:p>
    <w:p w14:paraId="7371B46C" w14:textId="77777777" w:rsidR="00006476" w:rsidRDefault="00A64DCA">
      <w:pPr>
        <w:spacing w:after="280"/>
        <w:jc w:val="center"/>
      </w:pPr>
      <w:r>
        <w:rPr>
          <w:color w:val="595959"/>
          <w:sz w:val="18"/>
          <w:szCs w:val="18"/>
        </w:rPr>
        <w:t>Figure 24. Blocking stock</w:t>
      </w:r>
    </w:p>
    <w:p w14:paraId="6C238798" w14:textId="77777777" w:rsidR="00006476" w:rsidRDefault="00A64DCA">
      <w:pPr>
        <w:pStyle w:val="Heading2"/>
        <w:spacing w:before="300" w:after="100"/>
      </w:pPr>
      <w:bookmarkStart w:id="19" w:name="_Toc241781437"/>
      <w:r>
        <w:rPr>
          <w:b/>
          <w:bCs/>
          <w:color w:val="1F3864"/>
          <w:sz w:val="23"/>
          <w:szCs w:val="23"/>
        </w:rPr>
        <w:t>6.3 Transfers</w:t>
      </w:r>
      <w:bookmarkEnd w:id="19"/>
    </w:p>
    <w:p w14:paraId="2A15D5DF" w14:textId="77777777" w:rsidR="00006476" w:rsidRDefault="00A64DCA">
      <w:pPr>
        <w:spacing w:after="140"/>
      </w:pPr>
      <w:r>
        <w:t>Move stock between your own storage locations, or send it to another branch. A transfer to another store is held as a request until that store accepts it, and the quantity stays blocked at your end in the meantime.</w:t>
      </w:r>
    </w:p>
    <w:p w14:paraId="22BA8509" w14:textId="77777777" w:rsidR="00006476" w:rsidRDefault="00A64DCA">
      <w:pPr>
        <w:spacing w:before="80" w:after="60"/>
        <w:jc w:val="center"/>
      </w:pPr>
      <w:r>
        <w:rPr>
          <w:noProof/>
        </w:rPr>
        <w:lastRenderedPageBreak/>
        <w:drawing>
          <wp:inline distT="0" distB="0" distL="0" distR="0" wp14:anchorId="1835539C" wp14:editId="50D55778">
            <wp:extent cx="5619750" cy="33147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619750" cy="3314700"/>
                    </a:xfrm>
                    <a:prstGeom prst="rect">
                      <a:avLst/>
                    </a:prstGeom>
                  </pic:spPr>
                </pic:pic>
              </a:graphicData>
            </a:graphic>
          </wp:inline>
        </w:drawing>
      </w:r>
    </w:p>
    <w:p w14:paraId="688E6682" w14:textId="77777777" w:rsidR="00006476" w:rsidRDefault="00A64DCA">
      <w:pPr>
        <w:spacing w:after="280"/>
        <w:jc w:val="center"/>
      </w:pPr>
      <w:r>
        <w:rPr>
          <w:color w:val="595959"/>
          <w:sz w:val="18"/>
          <w:szCs w:val="18"/>
        </w:rPr>
        <w:t>Figure 25. Stock transfers</w:t>
      </w:r>
    </w:p>
    <w:p w14:paraId="39FF8AEE" w14:textId="77777777" w:rsidR="00006476" w:rsidRDefault="00A64DCA">
      <w:pPr>
        <w:spacing w:before="80" w:after="60"/>
        <w:jc w:val="center"/>
      </w:pPr>
      <w:r>
        <w:rPr>
          <w:noProof/>
        </w:rPr>
        <w:drawing>
          <wp:inline distT="0" distB="0" distL="0" distR="0" wp14:anchorId="23898198" wp14:editId="6D3D6661">
            <wp:extent cx="5619750" cy="33147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619750" cy="3314700"/>
                    </a:xfrm>
                    <a:prstGeom prst="rect">
                      <a:avLst/>
                    </a:prstGeom>
                  </pic:spPr>
                </pic:pic>
              </a:graphicData>
            </a:graphic>
          </wp:inline>
        </w:drawing>
      </w:r>
    </w:p>
    <w:p w14:paraId="1B81900C" w14:textId="77777777" w:rsidR="00006476" w:rsidRDefault="00A64DCA">
      <w:pPr>
        <w:spacing w:after="280"/>
        <w:jc w:val="center"/>
      </w:pPr>
      <w:r>
        <w:rPr>
          <w:color w:val="595959"/>
          <w:sz w:val="18"/>
          <w:szCs w:val="18"/>
        </w:rPr>
        <w:t>Figure 26. Raising a transfer</w:t>
      </w:r>
    </w:p>
    <w:p w14:paraId="547FF00E" w14:textId="77777777" w:rsidR="00006476" w:rsidRDefault="00A64DCA">
      <w:pPr>
        <w:pStyle w:val="Heading2"/>
        <w:spacing w:before="300" w:after="100"/>
      </w:pPr>
      <w:bookmarkStart w:id="20" w:name="_Toc241781438"/>
      <w:r>
        <w:rPr>
          <w:b/>
          <w:bCs/>
          <w:color w:val="1F3864"/>
          <w:sz w:val="23"/>
          <w:szCs w:val="23"/>
        </w:rPr>
        <w:t>6.4 Adjustments</w:t>
      </w:r>
      <w:bookmarkEnd w:id="20"/>
    </w:p>
    <w:p w14:paraId="4B291ECE" w14:textId="77777777" w:rsidR="00006476" w:rsidRDefault="00A64DCA">
      <w:pPr>
        <w:spacing w:after="140"/>
      </w:pPr>
      <w:r>
        <w:t>After a physical count, correct the difference with an adjustment — positive when more was found than the system shows, negative when less. Every adjustment needs a reason code, and the reason is what the auditor will read.</w:t>
      </w:r>
    </w:p>
    <w:p w14:paraId="038F96E3" w14:textId="77777777" w:rsidR="00006476" w:rsidRDefault="00A64DCA">
      <w:pPr>
        <w:spacing w:before="80" w:after="60"/>
        <w:jc w:val="center"/>
      </w:pPr>
      <w:r>
        <w:rPr>
          <w:noProof/>
        </w:rPr>
        <w:lastRenderedPageBreak/>
        <w:drawing>
          <wp:inline distT="0" distB="0" distL="0" distR="0" wp14:anchorId="678D7FFC" wp14:editId="3A73E45A">
            <wp:extent cx="5619750" cy="331470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619750" cy="3314700"/>
                    </a:xfrm>
                    <a:prstGeom prst="rect">
                      <a:avLst/>
                    </a:prstGeom>
                  </pic:spPr>
                </pic:pic>
              </a:graphicData>
            </a:graphic>
          </wp:inline>
        </w:drawing>
      </w:r>
    </w:p>
    <w:p w14:paraId="369C31F8" w14:textId="77777777" w:rsidR="00006476" w:rsidRDefault="00A64DCA">
      <w:pPr>
        <w:spacing w:after="280"/>
        <w:jc w:val="center"/>
      </w:pPr>
      <w:r>
        <w:rPr>
          <w:color w:val="595959"/>
          <w:sz w:val="18"/>
          <w:szCs w:val="18"/>
        </w:rPr>
        <w:t>Figure 27. Positive adjustments</w:t>
      </w:r>
    </w:p>
    <w:p w14:paraId="2135D714" w14:textId="77777777" w:rsidR="00006476" w:rsidRDefault="00A64DCA">
      <w:pPr>
        <w:spacing w:before="80" w:after="60"/>
        <w:jc w:val="center"/>
      </w:pPr>
      <w:r>
        <w:rPr>
          <w:noProof/>
        </w:rPr>
        <w:drawing>
          <wp:inline distT="0" distB="0" distL="0" distR="0" wp14:anchorId="0B0C2990" wp14:editId="6CA33D1F">
            <wp:extent cx="5619750" cy="331470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619750" cy="3314700"/>
                    </a:xfrm>
                    <a:prstGeom prst="rect">
                      <a:avLst/>
                    </a:prstGeom>
                  </pic:spPr>
                </pic:pic>
              </a:graphicData>
            </a:graphic>
          </wp:inline>
        </w:drawing>
      </w:r>
    </w:p>
    <w:p w14:paraId="2988E7E5" w14:textId="77777777" w:rsidR="00006476" w:rsidRDefault="00A64DCA">
      <w:pPr>
        <w:spacing w:after="280"/>
        <w:jc w:val="center"/>
      </w:pPr>
      <w:r>
        <w:rPr>
          <w:color w:val="595959"/>
          <w:sz w:val="18"/>
          <w:szCs w:val="18"/>
        </w:rPr>
        <w:t>Figure 28. Adding stock found on count</w:t>
      </w:r>
    </w:p>
    <w:p w14:paraId="0434F691" w14:textId="77777777" w:rsidR="00006476" w:rsidRDefault="00A64DCA">
      <w:pPr>
        <w:spacing w:before="80" w:after="60"/>
        <w:jc w:val="center"/>
      </w:pPr>
      <w:r>
        <w:rPr>
          <w:noProof/>
        </w:rPr>
        <w:lastRenderedPageBreak/>
        <w:drawing>
          <wp:inline distT="0" distB="0" distL="0" distR="0" wp14:anchorId="4D6CB6DC" wp14:editId="5EB005A3">
            <wp:extent cx="5619750" cy="33147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619750" cy="3314700"/>
                    </a:xfrm>
                    <a:prstGeom prst="rect">
                      <a:avLst/>
                    </a:prstGeom>
                  </pic:spPr>
                </pic:pic>
              </a:graphicData>
            </a:graphic>
          </wp:inline>
        </w:drawing>
      </w:r>
    </w:p>
    <w:p w14:paraId="7EE3B8E4" w14:textId="77777777" w:rsidR="00006476" w:rsidRDefault="00A64DCA">
      <w:pPr>
        <w:spacing w:after="280"/>
        <w:jc w:val="center"/>
      </w:pPr>
      <w:r>
        <w:rPr>
          <w:color w:val="595959"/>
          <w:sz w:val="18"/>
          <w:szCs w:val="18"/>
        </w:rPr>
        <w:t>Figure 29. Negative adjustments</w:t>
      </w:r>
    </w:p>
    <w:p w14:paraId="01390715" w14:textId="77777777" w:rsidR="00006476" w:rsidRDefault="00A64DCA">
      <w:pPr>
        <w:spacing w:before="80" w:after="60"/>
        <w:jc w:val="center"/>
      </w:pPr>
      <w:r>
        <w:rPr>
          <w:noProof/>
        </w:rPr>
        <w:drawing>
          <wp:inline distT="0" distB="0" distL="0" distR="0" wp14:anchorId="21D537C0" wp14:editId="0BC88C0E">
            <wp:extent cx="5619750" cy="331470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619750" cy="3314700"/>
                    </a:xfrm>
                    <a:prstGeom prst="rect">
                      <a:avLst/>
                    </a:prstGeom>
                  </pic:spPr>
                </pic:pic>
              </a:graphicData>
            </a:graphic>
          </wp:inline>
        </w:drawing>
      </w:r>
    </w:p>
    <w:p w14:paraId="03D154AC" w14:textId="77777777" w:rsidR="00006476" w:rsidRDefault="00A64DCA">
      <w:pPr>
        <w:spacing w:after="280"/>
        <w:jc w:val="center"/>
      </w:pPr>
      <w:r>
        <w:rPr>
          <w:color w:val="595959"/>
          <w:sz w:val="18"/>
          <w:szCs w:val="18"/>
        </w:rPr>
        <w:t>Figure 30. Writing off a shortage</w:t>
      </w:r>
    </w:p>
    <w:p w14:paraId="10AA0C20" w14:textId="77777777" w:rsidR="00006476" w:rsidRDefault="00A64DCA">
      <w:pPr>
        <w:pBdr>
          <w:left w:val="single" w:sz="12" w:space="10" w:color="1F3864"/>
        </w:pBdr>
        <w:spacing w:before="60" w:after="200"/>
        <w:ind w:left="200"/>
      </w:pPr>
      <w:r>
        <w:rPr>
          <w:i/>
          <w:iCs/>
          <w:color w:val="595959"/>
          <w:sz w:val="20"/>
          <w:szCs w:val="20"/>
        </w:rPr>
        <w:t>A negative adjustment cannot take stock below what is actually available; the entry is refused rather than allowed to go negative.</w:t>
      </w:r>
    </w:p>
    <w:p w14:paraId="669FEB17" w14:textId="77777777" w:rsidR="00006476" w:rsidRDefault="00A64DCA">
      <w:pPr>
        <w:pStyle w:val="Heading2"/>
        <w:spacing w:before="300" w:after="100"/>
      </w:pPr>
      <w:bookmarkStart w:id="21" w:name="_Toc241781439"/>
      <w:r>
        <w:rPr>
          <w:b/>
          <w:bCs/>
          <w:color w:val="1F3864"/>
          <w:sz w:val="23"/>
          <w:szCs w:val="23"/>
        </w:rPr>
        <w:t>6.5 Quality check</w:t>
      </w:r>
      <w:bookmarkEnd w:id="21"/>
    </w:p>
    <w:p w14:paraId="200ACC85" w14:textId="77777777" w:rsidR="00006476" w:rsidRDefault="00A64DCA">
      <w:pPr>
        <w:spacing w:after="140"/>
      </w:pPr>
      <w:r>
        <w:t>Record a re-test on stock that was set aside. Anything that fails is written off as damage automatically, so there is no second entry to make.</w:t>
      </w:r>
    </w:p>
    <w:p w14:paraId="5954DD56" w14:textId="77777777" w:rsidR="00006476" w:rsidRDefault="00A64DCA">
      <w:pPr>
        <w:spacing w:before="80" w:after="60"/>
        <w:jc w:val="center"/>
      </w:pPr>
      <w:r>
        <w:rPr>
          <w:noProof/>
        </w:rPr>
        <w:lastRenderedPageBreak/>
        <w:drawing>
          <wp:inline distT="0" distB="0" distL="0" distR="0" wp14:anchorId="27B1BD9E" wp14:editId="68C429A4">
            <wp:extent cx="5619750" cy="331470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619750" cy="3314700"/>
                    </a:xfrm>
                    <a:prstGeom prst="rect">
                      <a:avLst/>
                    </a:prstGeom>
                  </pic:spPr>
                </pic:pic>
              </a:graphicData>
            </a:graphic>
          </wp:inline>
        </w:drawing>
      </w:r>
    </w:p>
    <w:p w14:paraId="27BC0FF9" w14:textId="77777777" w:rsidR="00006476" w:rsidRDefault="00A64DCA">
      <w:pPr>
        <w:spacing w:after="280"/>
        <w:jc w:val="center"/>
      </w:pPr>
      <w:r>
        <w:rPr>
          <w:color w:val="595959"/>
          <w:sz w:val="18"/>
          <w:szCs w:val="18"/>
        </w:rPr>
        <w:t>Figure 31. Quality check documents</w:t>
      </w:r>
    </w:p>
    <w:p w14:paraId="74BD943A" w14:textId="77777777" w:rsidR="00006476" w:rsidRDefault="00A64DCA">
      <w:pPr>
        <w:spacing w:before="80" w:after="60"/>
        <w:jc w:val="center"/>
      </w:pPr>
      <w:r>
        <w:rPr>
          <w:noProof/>
        </w:rPr>
        <w:drawing>
          <wp:inline distT="0" distB="0" distL="0" distR="0" wp14:anchorId="487E7136" wp14:editId="35CA0F64">
            <wp:extent cx="5619750" cy="33147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619750" cy="3314700"/>
                    </a:xfrm>
                    <a:prstGeom prst="rect">
                      <a:avLst/>
                    </a:prstGeom>
                  </pic:spPr>
                </pic:pic>
              </a:graphicData>
            </a:graphic>
          </wp:inline>
        </w:drawing>
      </w:r>
    </w:p>
    <w:p w14:paraId="27EC6DEE" w14:textId="77777777" w:rsidR="00006476" w:rsidRDefault="00A64DCA">
      <w:pPr>
        <w:spacing w:after="280"/>
        <w:jc w:val="center"/>
      </w:pPr>
      <w:r>
        <w:rPr>
          <w:color w:val="595959"/>
          <w:sz w:val="18"/>
          <w:szCs w:val="18"/>
        </w:rPr>
        <w:t>Figure 32. Recording a quality check</w:t>
      </w:r>
    </w:p>
    <w:p w14:paraId="34421CDA" w14:textId="77777777" w:rsidR="00006476" w:rsidRDefault="00A64DCA">
      <w:pPr>
        <w:pStyle w:val="Heading2"/>
        <w:spacing w:before="300" w:after="100"/>
      </w:pPr>
      <w:bookmarkStart w:id="22" w:name="_Toc241781440"/>
      <w:r>
        <w:rPr>
          <w:b/>
          <w:bCs/>
          <w:color w:val="1F3864"/>
          <w:sz w:val="23"/>
          <w:szCs w:val="23"/>
        </w:rPr>
        <w:t>6.6 Low stock</w:t>
      </w:r>
      <w:bookmarkEnd w:id="22"/>
    </w:p>
    <w:p w14:paraId="6759A56B" w14:textId="77777777" w:rsidR="00006476" w:rsidRDefault="00A64DCA">
      <w:pPr>
        <w:spacing w:after="140"/>
      </w:pPr>
      <w:r>
        <w:t>This list shows everything at or below its reorder level for the chosen storage location. Work from it when placing the next order.</w:t>
      </w:r>
    </w:p>
    <w:p w14:paraId="752BEBFC" w14:textId="77777777" w:rsidR="00006476" w:rsidRDefault="00A64DCA">
      <w:pPr>
        <w:spacing w:before="80" w:after="60"/>
        <w:jc w:val="center"/>
      </w:pPr>
      <w:r>
        <w:rPr>
          <w:noProof/>
        </w:rPr>
        <w:lastRenderedPageBreak/>
        <w:drawing>
          <wp:inline distT="0" distB="0" distL="0" distR="0" wp14:anchorId="23BD42F3" wp14:editId="2EBE3307">
            <wp:extent cx="5619750" cy="33147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619750" cy="3314700"/>
                    </a:xfrm>
                    <a:prstGeom prst="rect">
                      <a:avLst/>
                    </a:prstGeom>
                  </pic:spPr>
                </pic:pic>
              </a:graphicData>
            </a:graphic>
          </wp:inline>
        </w:drawing>
      </w:r>
    </w:p>
    <w:p w14:paraId="310914E4" w14:textId="77777777" w:rsidR="00006476" w:rsidRDefault="00A64DCA">
      <w:pPr>
        <w:spacing w:after="280"/>
        <w:jc w:val="center"/>
      </w:pPr>
      <w:r>
        <w:rPr>
          <w:color w:val="595959"/>
          <w:sz w:val="18"/>
          <w:szCs w:val="18"/>
        </w:rPr>
        <w:t>Figure 33. Items at or below reorder level</w:t>
      </w:r>
    </w:p>
    <w:p w14:paraId="4473297F" w14:textId="77777777" w:rsidR="00006476" w:rsidRDefault="00A64DCA">
      <w:pPr>
        <w:pStyle w:val="Heading1"/>
        <w:spacing w:before="400" w:after="140"/>
      </w:pPr>
      <w:bookmarkStart w:id="23" w:name="_Toc241781441"/>
      <w:r>
        <w:rPr>
          <w:b/>
          <w:bCs/>
          <w:color w:val="1F3864"/>
          <w:sz w:val="28"/>
          <w:szCs w:val="28"/>
        </w:rPr>
        <w:t>7. Billing</w:t>
      </w:r>
      <w:bookmarkEnd w:id="23"/>
    </w:p>
    <w:p w14:paraId="110BCF98" w14:textId="77777777" w:rsidR="00006476" w:rsidRDefault="00A64DCA">
      <w:pPr>
        <w:spacing w:after="140"/>
      </w:pPr>
      <w:r>
        <w:t>New Bill is the selling screen. Scan or search to add items, set the quantity, apply any discount, take the payment and complete the sale. A bill can be saved as a draft or put on hold if the customer steps away, and picked up later from the draft or held list.</w:t>
      </w:r>
    </w:p>
    <w:p w14:paraId="0D27C7A0" w14:textId="77777777" w:rsidR="00006476" w:rsidRDefault="00A64DCA">
      <w:pPr>
        <w:spacing w:before="80" w:after="60"/>
        <w:jc w:val="center"/>
      </w:pPr>
      <w:r>
        <w:rPr>
          <w:noProof/>
        </w:rPr>
        <w:drawing>
          <wp:inline distT="0" distB="0" distL="0" distR="0" wp14:anchorId="51B869B6" wp14:editId="2ABC409D">
            <wp:extent cx="5619750" cy="33147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619750" cy="3314700"/>
                    </a:xfrm>
                    <a:prstGeom prst="rect">
                      <a:avLst/>
                    </a:prstGeom>
                  </pic:spPr>
                </pic:pic>
              </a:graphicData>
            </a:graphic>
          </wp:inline>
        </w:drawing>
      </w:r>
    </w:p>
    <w:p w14:paraId="4A21EA97" w14:textId="77777777" w:rsidR="00006476" w:rsidRDefault="00A64DCA">
      <w:pPr>
        <w:spacing w:after="280"/>
        <w:jc w:val="center"/>
      </w:pPr>
      <w:r>
        <w:rPr>
          <w:color w:val="595959"/>
          <w:sz w:val="18"/>
          <w:szCs w:val="18"/>
        </w:rPr>
        <w:t>Figure 34. New bill screen</w:t>
      </w:r>
    </w:p>
    <w:p w14:paraId="123175CE" w14:textId="77777777" w:rsidR="00006476" w:rsidRDefault="00A64DCA">
      <w:pPr>
        <w:spacing w:after="140"/>
      </w:pPr>
      <w:r>
        <w:t>Cash bills are settled at the counter. A credit bill can be completed without payment and collected later. Where the customer pays by QR, payment link or card machine, raise the request from the same screen and the bill closes once the payment is confirmed.</w:t>
      </w:r>
    </w:p>
    <w:p w14:paraId="0E81163D" w14:textId="77777777" w:rsidR="00006476" w:rsidRDefault="00A64DCA">
      <w:pPr>
        <w:spacing w:before="80" w:after="60"/>
        <w:jc w:val="center"/>
      </w:pPr>
      <w:r>
        <w:rPr>
          <w:noProof/>
        </w:rPr>
        <w:lastRenderedPageBreak/>
        <w:drawing>
          <wp:inline distT="0" distB="0" distL="0" distR="0" wp14:anchorId="1307842E" wp14:editId="22669495">
            <wp:extent cx="5619750" cy="33147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619750" cy="3314700"/>
                    </a:xfrm>
                    <a:prstGeom prst="rect">
                      <a:avLst/>
                    </a:prstGeom>
                  </pic:spPr>
                </pic:pic>
              </a:graphicData>
            </a:graphic>
          </wp:inline>
        </w:drawing>
      </w:r>
    </w:p>
    <w:p w14:paraId="093ED0B2" w14:textId="77777777" w:rsidR="00006476" w:rsidRDefault="00A64DCA">
      <w:pPr>
        <w:spacing w:after="280"/>
        <w:jc w:val="center"/>
      </w:pPr>
      <w:r>
        <w:rPr>
          <w:color w:val="595959"/>
          <w:sz w:val="18"/>
          <w:szCs w:val="18"/>
        </w:rPr>
        <w:t>Figure 35. Completed bills</w:t>
      </w:r>
    </w:p>
    <w:p w14:paraId="49D8E86C" w14:textId="77777777" w:rsidR="00006476" w:rsidRDefault="00A64DCA">
      <w:pPr>
        <w:pBdr>
          <w:left w:val="single" w:sz="12" w:space="10" w:color="1F3864"/>
        </w:pBdr>
        <w:spacing w:before="60" w:after="200"/>
        <w:ind w:left="200"/>
      </w:pPr>
      <w:r>
        <w:rPr>
          <w:i/>
          <w:iCs/>
          <w:color w:val="595959"/>
          <w:sz w:val="20"/>
          <w:szCs w:val="20"/>
        </w:rPr>
        <w:t>A completed bill can still be corrected for two hours after it is raised — open it and choose Edit. After that window the bill is final and a return or cancellation is the only route.</w:t>
      </w:r>
    </w:p>
    <w:p w14:paraId="21595413" w14:textId="77777777" w:rsidR="00006476" w:rsidRDefault="00A64DCA">
      <w:pPr>
        <w:pStyle w:val="Heading1"/>
        <w:spacing w:before="400" w:after="140"/>
      </w:pPr>
      <w:bookmarkStart w:id="24" w:name="_Toc241781442"/>
      <w:r>
        <w:rPr>
          <w:b/>
          <w:bCs/>
          <w:color w:val="1F3864"/>
          <w:sz w:val="28"/>
          <w:szCs w:val="28"/>
        </w:rPr>
        <w:t>8. Returns, credit notes and refunds</w:t>
      </w:r>
      <w:bookmarkEnd w:id="24"/>
    </w:p>
    <w:p w14:paraId="7AFB1266" w14:textId="77777777" w:rsidR="00006476" w:rsidRDefault="00A64DCA">
      <w:pPr>
        <w:spacing w:after="140"/>
      </w:pPr>
      <w:r>
        <w:t>Start a return from the bill the goods were sold on, and state for each line whether the item came back sellable or damaged; only sellable stock goes back on the shelf.</w:t>
      </w:r>
    </w:p>
    <w:p w14:paraId="0CFDC76C" w14:textId="77777777" w:rsidR="00006476" w:rsidRDefault="00A64DCA">
      <w:pPr>
        <w:spacing w:before="80" w:after="60"/>
        <w:jc w:val="center"/>
      </w:pPr>
      <w:r>
        <w:rPr>
          <w:noProof/>
        </w:rPr>
        <w:drawing>
          <wp:inline distT="0" distB="0" distL="0" distR="0" wp14:anchorId="545ED0A0" wp14:editId="54766251">
            <wp:extent cx="5619750" cy="33147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619750" cy="3314700"/>
                    </a:xfrm>
                    <a:prstGeom prst="rect">
                      <a:avLst/>
                    </a:prstGeom>
                  </pic:spPr>
                </pic:pic>
              </a:graphicData>
            </a:graphic>
          </wp:inline>
        </w:drawing>
      </w:r>
    </w:p>
    <w:p w14:paraId="7ED83127" w14:textId="77777777" w:rsidR="00006476" w:rsidRDefault="00A64DCA">
      <w:pPr>
        <w:spacing w:after="280"/>
        <w:jc w:val="center"/>
      </w:pPr>
      <w:r>
        <w:rPr>
          <w:color w:val="595959"/>
          <w:sz w:val="18"/>
          <w:szCs w:val="18"/>
        </w:rPr>
        <w:t>Figure 36. Returns raised against bills</w:t>
      </w:r>
    </w:p>
    <w:p w14:paraId="46E2AAD7" w14:textId="77777777" w:rsidR="00006476" w:rsidRDefault="00A64DCA">
      <w:pPr>
        <w:spacing w:after="140"/>
      </w:pPr>
      <w:r>
        <w:t>Settle the return either as a credit note, which reduces what a credit customer owes, or as a refund, which pays money back. A walk-in customer with no record can only be refunded.</w:t>
      </w:r>
    </w:p>
    <w:p w14:paraId="00C0D5BF" w14:textId="77777777" w:rsidR="00006476" w:rsidRDefault="00A64DCA">
      <w:pPr>
        <w:spacing w:before="80" w:after="60"/>
        <w:jc w:val="center"/>
      </w:pPr>
      <w:r>
        <w:rPr>
          <w:noProof/>
        </w:rPr>
        <w:lastRenderedPageBreak/>
        <w:drawing>
          <wp:inline distT="0" distB="0" distL="0" distR="0" wp14:anchorId="5CA68F3F" wp14:editId="7CD24B36">
            <wp:extent cx="5619750" cy="331470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619750" cy="3314700"/>
                    </a:xfrm>
                    <a:prstGeom prst="rect">
                      <a:avLst/>
                    </a:prstGeom>
                  </pic:spPr>
                </pic:pic>
              </a:graphicData>
            </a:graphic>
          </wp:inline>
        </w:drawing>
      </w:r>
    </w:p>
    <w:p w14:paraId="00D4B97C" w14:textId="77777777" w:rsidR="00006476" w:rsidRDefault="00A64DCA">
      <w:pPr>
        <w:spacing w:after="280"/>
        <w:jc w:val="center"/>
      </w:pPr>
      <w:r>
        <w:rPr>
          <w:color w:val="595959"/>
          <w:sz w:val="18"/>
          <w:szCs w:val="18"/>
        </w:rPr>
        <w:t>Figure 37. Credit notes issued</w:t>
      </w:r>
    </w:p>
    <w:p w14:paraId="7BDC8D41" w14:textId="77777777" w:rsidR="00006476" w:rsidRDefault="00A64DCA">
      <w:pPr>
        <w:spacing w:before="80" w:after="60"/>
        <w:jc w:val="center"/>
      </w:pPr>
      <w:r>
        <w:rPr>
          <w:noProof/>
        </w:rPr>
        <w:drawing>
          <wp:inline distT="0" distB="0" distL="0" distR="0" wp14:anchorId="2A9C42F7" wp14:editId="47C1CA62">
            <wp:extent cx="5619750" cy="33147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619750" cy="3314700"/>
                    </a:xfrm>
                    <a:prstGeom prst="rect">
                      <a:avLst/>
                    </a:prstGeom>
                  </pic:spPr>
                </pic:pic>
              </a:graphicData>
            </a:graphic>
          </wp:inline>
        </w:drawing>
      </w:r>
    </w:p>
    <w:p w14:paraId="5723FFB1" w14:textId="77777777" w:rsidR="00006476" w:rsidRDefault="00A64DCA">
      <w:pPr>
        <w:spacing w:after="280"/>
        <w:jc w:val="center"/>
      </w:pPr>
      <w:r>
        <w:rPr>
          <w:color w:val="595959"/>
          <w:sz w:val="18"/>
          <w:szCs w:val="18"/>
        </w:rPr>
        <w:t>Figure 38. Refunds paid out</w:t>
      </w:r>
    </w:p>
    <w:p w14:paraId="1B150B62" w14:textId="77777777" w:rsidR="00006476" w:rsidRDefault="00A64DCA">
      <w:pPr>
        <w:pStyle w:val="Heading1"/>
        <w:spacing w:before="400" w:after="140"/>
      </w:pPr>
      <w:bookmarkStart w:id="25" w:name="_Toc241781443"/>
      <w:r>
        <w:rPr>
          <w:b/>
          <w:bCs/>
          <w:color w:val="1F3864"/>
          <w:sz w:val="28"/>
          <w:szCs w:val="28"/>
        </w:rPr>
        <w:t>9. Shifts and cash</w:t>
      </w:r>
      <w:bookmarkEnd w:id="25"/>
    </w:p>
    <w:p w14:paraId="11627F87" w14:textId="77777777" w:rsidR="00006476" w:rsidRDefault="00A64DCA">
      <w:pPr>
        <w:spacing w:after="140"/>
      </w:pPr>
      <w:r>
        <w:t>Open a shift at the start of the counter's day with the float in the drawer, and close it at the end by counting the cash. The system works out what should be there from the sales and refunds recorded, and shows the difference.</w:t>
      </w:r>
    </w:p>
    <w:p w14:paraId="0AC3181E" w14:textId="77777777" w:rsidR="00006476" w:rsidRDefault="00A64DCA">
      <w:pPr>
        <w:spacing w:before="80" w:after="60"/>
        <w:jc w:val="center"/>
      </w:pPr>
      <w:r>
        <w:rPr>
          <w:noProof/>
        </w:rPr>
        <w:lastRenderedPageBreak/>
        <w:drawing>
          <wp:inline distT="0" distB="0" distL="0" distR="0" wp14:anchorId="707DE478" wp14:editId="28B2CBC0">
            <wp:extent cx="5619750" cy="331470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619750" cy="3314700"/>
                    </a:xfrm>
                    <a:prstGeom prst="rect">
                      <a:avLst/>
                    </a:prstGeom>
                  </pic:spPr>
                </pic:pic>
              </a:graphicData>
            </a:graphic>
          </wp:inline>
        </w:drawing>
      </w:r>
    </w:p>
    <w:p w14:paraId="7980E19B" w14:textId="77777777" w:rsidR="00006476" w:rsidRDefault="00A64DCA">
      <w:pPr>
        <w:spacing w:after="280"/>
        <w:jc w:val="center"/>
      </w:pPr>
      <w:r>
        <w:rPr>
          <w:color w:val="595959"/>
          <w:sz w:val="18"/>
          <w:szCs w:val="18"/>
        </w:rPr>
        <w:t>Figure 39. Shifts, with expected and counted cash</w:t>
      </w:r>
    </w:p>
    <w:p w14:paraId="605BE5AD" w14:textId="77777777" w:rsidR="00006476" w:rsidRDefault="00A64DCA">
      <w:pPr>
        <w:pStyle w:val="Heading1"/>
        <w:spacing w:before="400" w:after="140"/>
      </w:pPr>
      <w:bookmarkStart w:id="26" w:name="_Toc241781444"/>
      <w:r>
        <w:rPr>
          <w:b/>
          <w:bCs/>
          <w:color w:val="1F3864"/>
          <w:sz w:val="28"/>
          <w:szCs w:val="28"/>
        </w:rPr>
        <w:t>10. Reports</w:t>
      </w:r>
      <w:bookmarkEnd w:id="26"/>
    </w:p>
    <w:p w14:paraId="40870D1E" w14:textId="77777777" w:rsidR="00006476" w:rsidRDefault="00A64DCA">
      <w:pPr>
        <w:spacing w:after="140"/>
      </w:pPr>
      <w:r>
        <w:t>Reports are read-only and always scoped to your own store.</w:t>
      </w:r>
    </w:p>
    <w:p w14:paraId="180F07A0" w14:textId="77777777" w:rsidR="00006476" w:rsidRDefault="00A64DCA">
      <w:pPr>
        <w:spacing w:before="80" w:after="60"/>
        <w:jc w:val="center"/>
      </w:pPr>
      <w:r>
        <w:rPr>
          <w:noProof/>
        </w:rPr>
        <w:drawing>
          <wp:inline distT="0" distB="0" distL="0" distR="0" wp14:anchorId="6E3F5DD6" wp14:editId="0FFFD9D3">
            <wp:extent cx="5619750" cy="331470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619750" cy="3314700"/>
                    </a:xfrm>
                    <a:prstGeom prst="rect">
                      <a:avLst/>
                    </a:prstGeom>
                  </pic:spPr>
                </pic:pic>
              </a:graphicData>
            </a:graphic>
          </wp:inline>
        </w:drawing>
      </w:r>
    </w:p>
    <w:p w14:paraId="13A442CB" w14:textId="77777777" w:rsidR="00006476" w:rsidRDefault="00A64DCA">
      <w:pPr>
        <w:spacing w:after="280"/>
        <w:jc w:val="center"/>
      </w:pPr>
      <w:r>
        <w:rPr>
          <w:color w:val="595959"/>
          <w:sz w:val="18"/>
          <w:szCs w:val="18"/>
        </w:rPr>
        <w:t>Figure 40. Stock report — on-hand and available, by product or storage</w:t>
      </w:r>
    </w:p>
    <w:p w14:paraId="1FA32C08" w14:textId="77777777" w:rsidR="00006476" w:rsidRDefault="00A64DCA">
      <w:pPr>
        <w:spacing w:before="80" w:after="60"/>
        <w:jc w:val="center"/>
      </w:pPr>
      <w:r>
        <w:rPr>
          <w:noProof/>
        </w:rPr>
        <w:lastRenderedPageBreak/>
        <w:drawing>
          <wp:inline distT="0" distB="0" distL="0" distR="0" wp14:anchorId="65542986" wp14:editId="68C9EA85">
            <wp:extent cx="5619750" cy="33147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619750" cy="3314700"/>
                    </a:xfrm>
                    <a:prstGeom prst="rect">
                      <a:avLst/>
                    </a:prstGeom>
                  </pic:spPr>
                </pic:pic>
              </a:graphicData>
            </a:graphic>
          </wp:inline>
        </w:drawing>
      </w:r>
    </w:p>
    <w:p w14:paraId="51DCF0EB" w14:textId="77777777" w:rsidR="00006476" w:rsidRDefault="00A64DCA">
      <w:pPr>
        <w:spacing w:after="280"/>
        <w:jc w:val="center"/>
      </w:pPr>
      <w:r>
        <w:rPr>
          <w:color w:val="595959"/>
          <w:sz w:val="18"/>
          <w:szCs w:val="18"/>
        </w:rPr>
        <w:t>Figure 41. Sales report for a chosen date range</w:t>
      </w:r>
    </w:p>
    <w:p w14:paraId="24134230" w14:textId="77777777" w:rsidR="00006476" w:rsidRDefault="00A64DCA">
      <w:pPr>
        <w:spacing w:before="80" w:after="60"/>
        <w:jc w:val="center"/>
      </w:pPr>
      <w:r>
        <w:rPr>
          <w:noProof/>
        </w:rPr>
        <w:drawing>
          <wp:inline distT="0" distB="0" distL="0" distR="0" wp14:anchorId="2536DF4A" wp14:editId="4520CDBC">
            <wp:extent cx="5619750" cy="331470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619750" cy="3314700"/>
                    </a:xfrm>
                    <a:prstGeom prst="rect">
                      <a:avLst/>
                    </a:prstGeom>
                  </pic:spPr>
                </pic:pic>
              </a:graphicData>
            </a:graphic>
          </wp:inline>
        </w:drawing>
      </w:r>
    </w:p>
    <w:p w14:paraId="11DEE49C" w14:textId="77777777" w:rsidR="00006476" w:rsidRDefault="00A64DCA">
      <w:pPr>
        <w:spacing w:after="280"/>
        <w:jc w:val="center"/>
      </w:pPr>
      <w:r>
        <w:rPr>
          <w:color w:val="595959"/>
          <w:sz w:val="18"/>
          <w:szCs w:val="18"/>
        </w:rPr>
        <w:t>Figure 42. GST summary, for filing</w:t>
      </w:r>
    </w:p>
    <w:p w14:paraId="2EF4FEDA" w14:textId="77777777" w:rsidR="00006476" w:rsidRDefault="00A64DCA">
      <w:pPr>
        <w:pStyle w:val="Heading1"/>
        <w:spacing w:before="400" w:after="140"/>
      </w:pPr>
      <w:bookmarkStart w:id="27" w:name="_Toc241781445"/>
      <w:r>
        <w:rPr>
          <w:b/>
          <w:bCs/>
          <w:color w:val="1F3864"/>
          <w:sz w:val="28"/>
          <w:szCs w:val="28"/>
        </w:rPr>
        <w:t>11. Adding your own staff</w:t>
      </w:r>
      <w:bookmarkEnd w:id="27"/>
    </w:p>
    <w:p w14:paraId="07E1C44B" w14:textId="77777777" w:rsidR="00006476" w:rsidRDefault="00A64DCA">
      <w:pPr>
        <w:spacing w:after="140"/>
      </w:pPr>
      <w:r>
        <w:t>You can create the accounts your store needs without going back to head office. Use Manager for someone who runs the floor and handles stock, and Cashier for someone who only bills.</w:t>
      </w:r>
    </w:p>
    <w:p w14:paraId="7B343594" w14:textId="77777777" w:rsidR="00006476" w:rsidRDefault="00A64DCA">
      <w:pPr>
        <w:spacing w:before="80" w:after="60"/>
        <w:jc w:val="center"/>
      </w:pPr>
      <w:r>
        <w:rPr>
          <w:noProof/>
        </w:rPr>
        <w:lastRenderedPageBreak/>
        <w:drawing>
          <wp:inline distT="0" distB="0" distL="0" distR="0" wp14:anchorId="16817373" wp14:editId="7F36C78F">
            <wp:extent cx="5619750" cy="33147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619750" cy="3314700"/>
                    </a:xfrm>
                    <a:prstGeom prst="rect">
                      <a:avLst/>
                    </a:prstGeom>
                  </pic:spPr>
                </pic:pic>
              </a:graphicData>
            </a:graphic>
          </wp:inline>
        </w:drawing>
      </w:r>
    </w:p>
    <w:p w14:paraId="1CF861C8" w14:textId="77777777" w:rsidR="00006476" w:rsidRDefault="00A64DCA">
      <w:pPr>
        <w:spacing w:after="280"/>
        <w:jc w:val="center"/>
      </w:pPr>
      <w:r>
        <w:rPr>
          <w:color w:val="595959"/>
          <w:sz w:val="18"/>
          <w:szCs w:val="18"/>
        </w:rPr>
        <w:t>Figure 43. Users in your store</w:t>
      </w:r>
    </w:p>
    <w:p w14:paraId="7FCC0899" w14:textId="77777777" w:rsidR="00006476" w:rsidRDefault="00A64DCA">
      <w:pPr>
        <w:spacing w:before="80" w:after="60"/>
        <w:jc w:val="center"/>
      </w:pPr>
      <w:r>
        <w:rPr>
          <w:noProof/>
        </w:rPr>
        <w:drawing>
          <wp:inline distT="0" distB="0" distL="0" distR="0" wp14:anchorId="7392AF68" wp14:editId="5D602FBA">
            <wp:extent cx="5619750" cy="331470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619750" cy="3314700"/>
                    </a:xfrm>
                    <a:prstGeom prst="rect">
                      <a:avLst/>
                    </a:prstGeom>
                  </pic:spPr>
                </pic:pic>
              </a:graphicData>
            </a:graphic>
          </wp:inline>
        </w:drawing>
      </w:r>
    </w:p>
    <w:p w14:paraId="5172D8B5" w14:textId="77777777" w:rsidR="00006476" w:rsidRDefault="00A64DCA">
      <w:pPr>
        <w:spacing w:after="280"/>
        <w:jc w:val="center"/>
      </w:pPr>
      <w:r>
        <w:rPr>
          <w:color w:val="595959"/>
          <w:sz w:val="18"/>
          <w:szCs w:val="18"/>
        </w:rPr>
        <w:t>Figure 44. Creating a cashier or manager</w:t>
      </w:r>
    </w:p>
    <w:p w14:paraId="3DF06CCC" w14:textId="77777777" w:rsidR="00006476" w:rsidRDefault="00A64DCA">
      <w:pPr>
        <w:pBdr>
          <w:left w:val="single" w:sz="12" w:space="10" w:color="1F3864"/>
        </w:pBdr>
        <w:spacing w:before="60" w:after="200"/>
        <w:ind w:left="200"/>
      </w:pPr>
      <w:r>
        <w:rPr>
          <w:i/>
          <w:iCs/>
          <w:color w:val="595959"/>
          <w:sz w:val="20"/>
          <w:szCs w:val="20"/>
        </w:rPr>
        <w:t>You cannot create another Store Administrator or reach company-level settings. Anyone leaving should be deactivated the same day rather than deleted, so their past entries stay traceable.</w:t>
      </w:r>
    </w:p>
    <w:p w14:paraId="4B8AAE2B" w14:textId="77777777" w:rsidR="00006476" w:rsidRDefault="00A64DCA">
      <w:pPr>
        <w:pStyle w:val="Heading1"/>
        <w:spacing w:before="400" w:after="140"/>
      </w:pPr>
      <w:bookmarkStart w:id="28" w:name="_Toc241781446"/>
      <w:r>
        <w:rPr>
          <w:b/>
          <w:bCs/>
          <w:color w:val="1F3864"/>
          <w:sz w:val="28"/>
          <w:szCs w:val="28"/>
        </w:rPr>
        <w:t>12. Daily routine</w:t>
      </w:r>
      <w:bookmarkEnd w:id="28"/>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00"/>
      </w:tblGrid>
      <w:tr w:rsidR="00006476" w14:paraId="061F5C2E" w14:textId="77777777">
        <w:tblPrEx>
          <w:tblCellMar>
            <w:top w:w="0" w:type="dxa"/>
            <w:bottom w:w="0" w:type="dxa"/>
          </w:tblCellMar>
        </w:tblPrEx>
        <w:trPr>
          <w:tblHeader/>
        </w:trPr>
        <w:tc>
          <w:tcPr>
            <w:tcW w:w="2100" w:type="dxa"/>
            <w:shd w:val="clear" w:color="auto" w:fill="1F3864"/>
            <w:tcMar>
              <w:top w:w="90" w:type="dxa"/>
              <w:left w:w="130" w:type="dxa"/>
              <w:bottom w:w="90" w:type="dxa"/>
              <w:right w:w="130" w:type="dxa"/>
            </w:tcMar>
            <w:vAlign w:val="center"/>
          </w:tcPr>
          <w:p w14:paraId="22487C38" w14:textId="77777777" w:rsidR="00006476" w:rsidRDefault="00A64DCA">
            <w:r>
              <w:rPr>
                <w:b/>
                <w:bCs/>
                <w:color w:val="FFFFFF"/>
                <w:sz w:val="20"/>
                <w:szCs w:val="20"/>
              </w:rPr>
              <w:t>When</w:t>
            </w:r>
          </w:p>
        </w:tc>
        <w:tc>
          <w:tcPr>
            <w:tcW w:w="6900" w:type="dxa"/>
            <w:shd w:val="clear" w:color="auto" w:fill="1F3864"/>
            <w:tcMar>
              <w:top w:w="90" w:type="dxa"/>
              <w:left w:w="130" w:type="dxa"/>
              <w:bottom w:w="90" w:type="dxa"/>
              <w:right w:w="130" w:type="dxa"/>
            </w:tcMar>
            <w:vAlign w:val="center"/>
          </w:tcPr>
          <w:p w14:paraId="51D22697" w14:textId="77777777" w:rsidR="00006476" w:rsidRDefault="00A64DCA">
            <w:r>
              <w:rPr>
                <w:b/>
                <w:bCs/>
                <w:color w:val="FFFFFF"/>
                <w:sz w:val="20"/>
                <w:szCs w:val="20"/>
              </w:rPr>
              <w:t>What to do</w:t>
            </w:r>
          </w:p>
        </w:tc>
      </w:tr>
      <w:tr w:rsidR="00006476" w14:paraId="01CC2BE0" w14:textId="77777777">
        <w:tblPrEx>
          <w:tblCellMar>
            <w:top w:w="0" w:type="dxa"/>
            <w:bottom w:w="0" w:type="dxa"/>
          </w:tblCellMar>
        </w:tblPrEx>
        <w:tc>
          <w:tcPr>
            <w:tcW w:w="2100" w:type="dxa"/>
            <w:shd w:val="clear" w:color="auto" w:fill="FFFFFF"/>
            <w:tcMar>
              <w:top w:w="90" w:type="dxa"/>
              <w:left w:w="130" w:type="dxa"/>
              <w:bottom w:w="90" w:type="dxa"/>
              <w:right w:w="130" w:type="dxa"/>
            </w:tcMar>
            <w:vAlign w:val="center"/>
          </w:tcPr>
          <w:p w14:paraId="7C2004B5" w14:textId="77777777" w:rsidR="00006476" w:rsidRDefault="00A64DCA">
            <w:r>
              <w:rPr>
                <w:color w:val="000000"/>
                <w:sz w:val="20"/>
                <w:szCs w:val="20"/>
              </w:rPr>
              <w:t>Opening</w:t>
            </w:r>
          </w:p>
        </w:tc>
        <w:tc>
          <w:tcPr>
            <w:tcW w:w="6900" w:type="dxa"/>
            <w:shd w:val="clear" w:color="auto" w:fill="FFFFFF"/>
            <w:tcMar>
              <w:top w:w="90" w:type="dxa"/>
              <w:left w:w="130" w:type="dxa"/>
              <w:bottom w:w="90" w:type="dxa"/>
              <w:right w:w="130" w:type="dxa"/>
            </w:tcMar>
            <w:vAlign w:val="center"/>
          </w:tcPr>
          <w:p w14:paraId="73619634" w14:textId="77777777" w:rsidR="00006476" w:rsidRDefault="00A64DCA">
            <w:r>
              <w:rPr>
                <w:color w:val="000000"/>
                <w:sz w:val="20"/>
                <w:szCs w:val="20"/>
              </w:rPr>
              <w:t>Sign in, open the shift with the cash float in the drawer</w:t>
            </w:r>
          </w:p>
        </w:tc>
      </w:tr>
      <w:tr w:rsidR="00006476" w14:paraId="3F11BAE2" w14:textId="77777777">
        <w:tblPrEx>
          <w:tblCellMar>
            <w:top w:w="0" w:type="dxa"/>
            <w:bottom w:w="0" w:type="dxa"/>
          </w:tblCellMar>
        </w:tblPrEx>
        <w:tc>
          <w:tcPr>
            <w:tcW w:w="2100" w:type="dxa"/>
            <w:shd w:val="clear" w:color="auto" w:fill="FFFFFF"/>
            <w:tcMar>
              <w:top w:w="90" w:type="dxa"/>
              <w:left w:w="130" w:type="dxa"/>
              <w:bottom w:w="90" w:type="dxa"/>
              <w:right w:w="130" w:type="dxa"/>
            </w:tcMar>
            <w:vAlign w:val="center"/>
          </w:tcPr>
          <w:p w14:paraId="10BBE1E8" w14:textId="77777777" w:rsidR="00006476" w:rsidRDefault="00A64DCA">
            <w:r>
              <w:rPr>
                <w:color w:val="000000"/>
                <w:sz w:val="20"/>
                <w:szCs w:val="20"/>
              </w:rPr>
              <w:lastRenderedPageBreak/>
              <w:t>During the day</w:t>
            </w:r>
          </w:p>
        </w:tc>
        <w:tc>
          <w:tcPr>
            <w:tcW w:w="6900" w:type="dxa"/>
            <w:shd w:val="clear" w:color="auto" w:fill="FFFFFF"/>
            <w:tcMar>
              <w:top w:w="90" w:type="dxa"/>
              <w:left w:w="130" w:type="dxa"/>
              <w:bottom w:w="90" w:type="dxa"/>
              <w:right w:w="130" w:type="dxa"/>
            </w:tcMar>
            <w:vAlign w:val="center"/>
          </w:tcPr>
          <w:p w14:paraId="12D6373C" w14:textId="77777777" w:rsidR="00006476" w:rsidRDefault="00A64DCA">
            <w:r>
              <w:rPr>
                <w:color w:val="000000"/>
                <w:sz w:val="20"/>
                <w:szCs w:val="20"/>
              </w:rPr>
              <w:t>Bill customers; record damage as it happens, not at the end</w:t>
            </w:r>
          </w:p>
        </w:tc>
      </w:tr>
      <w:tr w:rsidR="00006476" w14:paraId="28EF6082" w14:textId="77777777">
        <w:tblPrEx>
          <w:tblCellMar>
            <w:top w:w="0" w:type="dxa"/>
            <w:bottom w:w="0" w:type="dxa"/>
          </w:tblCellMar>
        </w:tblPrEx>
        <w:tc>
          <w:tcPr>
            <w:tcW w:w="2100" w:type="dxa"/>
            <w:shd w:val="clear" w:color="auto" w:fill="FFFFFF"/>
            <w:tcMar>
              <w:top w:w="90" w:type="dxa"/>
              <w:left w:w="130" w:type="dxa"/>
              <w:bottom w:w="90" w:type="dxa"/>
              <w:right w:w="130" w:type="dxa"/>
            </w:tcMar>
            <w:vAlign w:val="center"/>
          </w:tcPr>
          <w:p w14:paraId="263B51E3" w14:textId="77777777" w:rsidR="00006476" w:rsidRDefault="00A64DCA">
            <w:r>
              <w:rPr>
                <w:color w:val="000000"/>
                <w:sz w:val="20"/>
                <w:szCs w:val="20"/>
              </w:rPr>
              <w:t>On delivery</w:t>
            </w:r>
          </w:p>
        </w:tc>
        <w:tc>
          <w:tcPr>
            <w:tcW w:w="6900" w:type="dxa"/>
            <w:shd w:val="clear" w:color="auto" w:fill="FFFFFF"/>
            <w:tcMar>
              <w:top w:w="90" w:type="dxa"/>
              <w:left w:w="130" w:type="dxa"/>
              <w:bottom w:w="90" w:type="dxa"/>
              <w:right w:w="130" w:type="dxa"/>
            </w:tcMar>
            <w:vAlign w:val="center"/>
          </w:tcPr>
          <w:p w14:paraId="4CC12683" w14:textId="77777777" w:rsidR="00006476" w:rsidRDefault="00A64DCA">
            <w:r>
              <w:rPr>
                <w:color w:val="000000"/>
                <w:sz w:val="20"/>
                <w:szCs w:val="20"/>
              </w:rPr>
              <w:t>Enter stock inward against the supplier or product request</w:t>
            </w:r>
          </w:p>
        </w:tc>
      </w:tr>
      <w:tr w:rsidR="00006476" w14:paraId="39B21934" w14:textId="77777777">
        <w:tblPrEx>
          <w:tblCellMar>
            <w:top w:w="0" w:type="dxa"/>
            <w:bottom w:w="0" w:type="dxa"/>
          </w:tblCellMar>
        </w:tblPrEx>
        <w:tc>
          <w:tcPr>
            <w:tcW w:w="2100" w:type="dxa"/>
            <w:shd w:val="clear" w:color="auto" w:fill="FFFFFF"/>
            <w:tcMar>
              <w:top w:w="90" w:type="dxa"/>
              <w:left w:w="130" w:type="dxa"/>
              <w:bottom w:w="90" w:type="dxa"/>
              <w:right w:w="130" w:type="dxa"/>
            </w:tcMar>
            <w:vAlign w:val="center"/>
          </w:tcPr>
          <w:p w14:paraId="02562ACE" w14:textId="77777777" w:rsidR="00006476" w:rsidRDefault="00A64DCA">
            <w:r>
              <w:rPr>
                <w:color w:val="000000"/>
                <w:sz w:val="20"/>
                <w:szCs w:val="20"/>
              </w:rPr>
              <w:t>Before closing</w:t>
            </w:r>
          </w:p>
        </w:tc>
        <w:tc>
          <w:tcPr>
            <w:tcW w:w="6900" w:type="dxa"/>
            <w:shd w:val="clear" w:color="auto" w:fill="FFFFFF"/>
            <w:tcMar>
              <w:top w:w="90" w:type="dxa"/>
              <w:left w:w="130" w:type="dxa"/>
              <w:bottom w:w="90" w:type="dxa"/>
              <w:right w:w="130" w:type="dxa"/>
            </w:tcMar>
            <w:vAlign w:val="center"/>
          </w:tcPr>
          <w:p w14:paraId="3EB4D091" w14:textId="77777777" w:rsidR="00006476" w:rsidRDefault="00A64DCA">
            <w:r>
              <w:rPr>
                <w:color w:val="000000"/>
                <w:sz w:val="20"/>
                <w:szCs w:val="20"/>
              </w:rPr>
              <w:t>Check the low-stock list and raise product requests</w:t>
            </w:r>
          </w:p>
        </w:tc>
      </w:tr>
      <w:tr w:rsidR="00006476" w14:paraId="3868BFFF" w14:textId="77777777">
        <w:tblPrEx>
          <w:tblCellMar>
            <w:top w:w="0" w:type="dxa"/>
            <w:bottom w:w="0" w:type="dxa"/>
          </w:tblCellMar>
        </w:tblPrEx>
        <w:tc>
          <w:tcPr>
            <w:tcW w:w="2100" w:type="dxa"/>
            <w:shd w:val="clear" w:color="auto" w:fill="FFFFFF"/>
            <w:tcMar>
              <w:top w:w="90" w:type="dxa"/>
              <w:left w:w="130" w:type="dxa"/>
              <w:bottom w:w="90" w:type="dxa"/>
              <w:right w:w="130" w:type="dxa"/>
            </w:tcMar>
            <w:vAlign w:val="center"/>
          </w:tcPr>
          <w:p w14:paraId="007DB829" w14:textId="77777777" w:rsidR="00006476" w:rsidRDefault="00A64DCA">
            <w:r>
              <w:rPr>
                <w:color w:val="000000"/>
                <w:sz w:val="20"/>
                <w:szCs w:val="20"/>
              </w:rPr>
              <w:t>Closing</w:t>
            </w:r>
          </w:p>
        </w:tc>
        <w:tc>
          <w:tcPr>
            <w:tcW w:w="6900" w:type="dxa"/>
            <w:shd w:val="clear" w:color="auto" w:fill="FFFFFF"/>
            <w:tcMar>
              <w:top w:w="90" w:type="dxa"/>
              <w:left w:w="130" w:type="dxa"/>
              <w:bottom w:w="90" w:type="dxa"/>
              <w:right w:w="130" w:type="dxa"/>
            </w:tcMar>
            <w:vAlign w:val="center"/>
          </w:tcPr>
          <w:p w14:paraId="720EAF52" w14:textId="77777777" w:rsidR="00006476" w:rsidRDefault="00A64DCA">
            <w:r>
              <w:rPr>
                <w:color w:val="000000"/>
                <w:sz w:val="20"/>
                <w:szCs w:val="20"/>
              </w:rPr>
              <w:t>Count the cash and close the shift; look at the day's sales report</w:t>
            </w:r>
          </w:p>
        </w:tc>
      </w:tr>
    </w:tbl>
    <w:p w14:paraId="259A6B89" w14:textId="77777777" w:rsidR="00006476" w:rsidRDefault="00006476">
      <w:pPr>
        <w:spacing w:after="240"/>
      </w:pPr>
    </w:p>
    <w:p w14:paraId="301C2EB4" w14:textId="77777777" w:rsidR="00006476" w:rsidRDefault="00A64DCA">
      <w:pPr>
        <w:spacing w:after="140"/>
      </w:pPr>
      <w:r>
        <w:t>Anything this guide does not cover — a new storage location, a change to tax rates, a new bill format — sits with the Super Administrator. Raise it with them rather than working around it.</w:t>
      </w:r>
    </w:p>
    <w:sectPr w:rsidR="00006476">
      <w:headerReference w:type="default" r:id="rId51"/>
      <w:footerReference w:type="default" r:id="rId52"/>
      <w:pgSz w:w="11906" w:h="16838"/>
      <w:pgMar w:top="1100" w:right="1100" w:bottom="11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28FDAD" w14:textId="77777777" w:rsidR="00A64DCA" w:rsidRDefault="00A64DCA">
      <w:pPr>
        <w:spacing w:line="240" w:lineRule="auto"/>
      </w:pPr>
      <w:r>
        <w:separator/>
      </w:r>
    </w:p>
  </w:endnote>
  <w:endnote w:type="continuationSeparator" w:id="0">
    <w:p w14:paraId="2FE9C385" w14:textId="77777777" w:rsidR="00A64DCA" w:rsidRDefault="00A64DC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A1978" w14:textId="77777777" w:rsidR="00006476" w:rsidRDefault="00A64DCA">
    <w:pPr>
      <w:jc w:val="center"/>
    </w:pPr>
    <w:r>
      <w:rPr>
        <w:color w:val="595959"/>
        <w:sz w:val="16"/>
        <w:szCs w:val="16"/>
      </w:rPr>
      <w:t xml:space="preserve">Page </w:t>
    </w:r>
    <w:r>
      <w:rPr>
        <w:color w:val="595959"/>
        <w:sz w:val="16"/>
        <w:szCs w:val="16"/>
      </w:rPr>
      <w:fldChar w:fldCharType="begin"/>
    </w:r>
    <w:r>
      <w:rPr>
        <w:color w:val="595959"/>
        <w:sz w:val="16"/>
        <w:szCs w:val="16"/>
      </w:rPr>
      <w:instrText>PAGE</w:instrText>
    </w:r>
    <w:r>
      <w:rPr>
        <w:color w:val="595959"/>
        <w:sz w:val="16"/>
        <w:szCs w:val="16"/>
      </w:rPr>
      <w:fldChar w:fldCharType="separate"/>
    </w:r>
    <w:r w:rsidR="006679D2">
      <w:rPr>
        <w:noProof/>
        <w:color w:val="595959"/>
        <w:sz w:val="16"/>
        <w:szCs w:val="16"/>
      </w:rPr>
      <w:t>1</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6679D2">
      <w:rPr>
        <w:noProof/>
        <w:color w:val="595959"/>
        <w:sz w:val="16"/>
        <w:szCs w:val="16"/>
      </w:rPr>
      <w:t>2</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E53E4A" w14:textId="77777777" w:rsidR="00A64DCA" w:rsidRDefault="00A64DCA">
      <w:pPr>
        <w:spacing w:line="240" w:lineRule="auto"/>
      </w:pPr>
      <w:r>
        <w:separator/>
      </w:r>
    </w:p>
  </w:footnote>
  <w:footnote w:type="continuationSeparator" w:id="0">
    <w:p w14:paraId="0C0DE21A" w14:textId="77777777" w:rsidR="00A64DCA" w:rsidRDefault="00A64DC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0EB1C" w14:textId="77777777" w:rsidR="00006476" w:rsidRDefault="00A64DCA">
    <w:pPr>
      <w:pBdr>
        <w:bottom w:val="single" w:sz="4" w:space="6" w:color="BFBFBF"/>
      </w:pBdr>
      <w:jc w:val="right"/>
    </w:pPr>
    <w:r>
      <w:rPr>
        <w:color w:val="595959"/>
        <w:sz w:val="16"/>
        <w:szCs w:val="16"/>
      </w:rPr>
      <w:t>Vedix POS — Store Administrator Operating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243484E"/>
    <w:multiLevelType w:val="hybridMultilevel"/>
    <w:tmpl w:val="55227C7A"/>
    <w:lvl w:ilvl="0" w:tplc="D4DA5680" w:tentative="1">
      <w:start w:val="1"/>
      <w:numFmt w:val="bullet"/>
      <w:lvlText w:val="•"/>
      <w:lvlJc w:val="left"/>
      <w:pPr>
        <w:ind w:left="360" w:hanging="240"/>
      </w:pPr>
    </w:lvl>
    <w:lvl w:ilvl="1" w:tplc="DCD0C134">
      <w:numFmt w:val="decimal"/>
      <w:lvlText w:val=""/>
      <w:lvlJc w:val="left"/>
    </w:lvl>
    <w:lvl w:ilvl="2" w:tplc="9A7858E6">
      <w:numFmt w:val="decimal"/>
      <w:lvlText w:val=""/>
      <w:lvlJc w:val="left"/>
    </w:lvl>
    <w:lvl w:ilvl="3" w:tplc="D62E54F2">
      <w:numFmt w:val="decimal"/>
      <w:lvlText w:val=""/>
      <w:lvlJc w:val="left"/>
    </w:lvl>
    <w:lvl w:ilvl="4" w:tplc="4418AEAE">
      <w:numFmt w:val="decimal"/>
      <w:lvlText w:val=""/>
      <w:lvlJc w:val="left"/>
    </w:lvl>
    <w:lvl w:ilvl="5" w:tplc="EE688EAC">
      <w:numFmt w:val="decimal"/>
      <w:lvlText w:val=""/>
      <w:lvlJc w:val="left"/>
    </w:lvl>
    <w:lvl w:ilvl="6" w:tplc="DDEA020E">
      <w:numFmt w:val="decimal"/>
      <w:lvlText w:val=""/>
      <w:lvlJc w:val="left"/>
    </w:lvl>
    <w:lvl w:ilvl="7" w:tplc="2FC26D26">
      <w:numFmt w:val="decimal"/>
      <w:lvlText w:val=""/>
      <w:lvlJc w:val="left"/>
    </w:lvl>
    <w:lvl w:ilvl="8" w:tplc="CBFCF858">
      <w:numFmt w:val="decimal"/>
      <w:lvlText w:val=""/>
      <w:lvlJc w:val="left"/>
    </w:lvl>
  </w:abstractNum>
  <w:abstractNum w:abstractNumId="1" w15:restartNumberingAfterBreak="0">
    <w:nsid w:val="7B9B4011"/>
    <w:multiLevelType w:val="hybridMultilevel"/>
    <w:tmpl w:val="29B21BEA"/>
    <w:lvl w:ilvl="0" w:tplc="2EB40B02" w:tentative="1">
      <w:start w:val="1"/>
      <w:numFmt w:val="bullet"/>
      <w:lvlText w:val="●"/>
      <w:lvlJc w:val="left"/>
      <w:pPr>
        <w:ind w:left="720" w:hanging="360"/>
      </w:pPr>
    </w:lvl>
    <w:lvl w:ilvl="1" w:tplc="AEC09192" w:tentative="1">
      <w:start w:val="1"/>
      <w:numFmt w:val="bullet"/>
      <w:lvlText w:val="○"/>
      <w:lvlJc w:val="left"/>
      <w:pPr>
        <w:ind w:left="1440" w:hanging="360"/>
      </w:pPr>
    </w:lvl>
    <w:lvl w:ilvl="2" w:tplc="0FD2528C" w:tentative="1">
      <w:start w:val="1"/>
      <w:numFmt w:val="bullet"/>
      <w:lvlText w:val="■"/>
      <w:lvlJc w:val="left"/>
      <w:pPr>
        <w:ind w:left="2160" w:hanging="360"/>
      </w:pPr>
    </w:lvl>
    <w:lvl w:ilvl="3" w:tplc="246A8070" w:tentative="1">
      <w:start w:val="1"/>
      <w:numFmt w:val="bullet"/>
      <w:lvlText w:val="●"/>
      <w:lvlJc w:val="left"/>
      <w:pPr>
        <w:ind w:left="2880" w:hanging="360"/>
      </w:pPr>
    </w:lvl>
    <w:lvl w:ilvl="4" w:tplc="D2DCBE5C" w:tentative="1">
      <w:start w:val="1"/>
      <w:numFmt w:val="bullet"/>
      <w:lvlText w:val="○"/>
      <w:lvlJc w:val="left"/>
      <w:pPr>
        <w:ind w:left="3600" w:hanging="360"/>
      </w:pPr>
    </w:lvl>
    <w:lvl w:ilvl="5" w:tplc="465818A4" w:tentative="1">
      <w:start w:val="1"/>
      <w:numFmt w:val="bullet"/>
      <w:lvlText w:val="■"/>
      <w:lvlJc w:val="left"/>
      <w:pPr>
        <w:ind w:left="4320" w:hanging="360"/>
      </w:pPr>
    </w:lvl>
    <w:lvl w:ilvl="6" w:tplc="A70C13FA" w:tentative="1">
      <w:start w:val="1"/>
      <w:numFmt w:val="bullet"/>
      <w:lvlText w:val="●"/>
      <w:lvlJc w:val="left"/>
      <w:pPr>
        <w:ind w:left="5040" w:hanging="360"/>
      </w:pPr>
    </w:lvl>
    <w:lvl w:ilvl="7" w:tplc="C3900D3E" w:tentative="1">
      <w:start w:val="1"/>
      <w:numFmt w:val="bullet"/>
      <w:lvlText w:val="●"/>
      <w:lvlJc w:val="left"/>
      <w:pPr>
        <w:ind w:left="5760" w:hanging="360"/>
      </w:pPr>
    </w:lvl>
    <w:lvl w:ilvl="8" w:tplc="652EF796" w:tentative="1">
      <w:start w:val="1"/>
      <w:numFmt w:val="bullet"/>
      <w:lvlText w:val="●"/>
      <w:lvlJc w:val="left"/>
      <w:pPr>
        <w:ind w:left="6480" w:hanging="360"/>
      </w:pPr>
    </w:lvl>
  </w:abstractNum>
  <w:num w:numId="1" w16cid:durableId="158741899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6476"/>
    <w:rsid w:val="00006476"/>
    <w:rsid w:val="006679D2"/>
    <w:rsid w:val="00A64DCA"/>
    <w:rsid w:val="00B114C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0913B7"/>
  <w15:docId w15:val="{215A6E05-F1F6-4AE5-80D6-DA29090C29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IN" w:eastAsia="en-IN" w:bidi="ar-SA"/>
      </w:rPr>
    </w:rPrDefault>
    <w:pPrDefault>
      <w:pPr>
        <w:spacing w:line="2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679D2"/>
    <w:pPr>
      <w:spacing w:after="100"/>
    </w:pPr>
  </w:style>
  <w:style w:type="paragraph" w:styleId="TOC2">
    <w:name w:val="toc 2"/>
    <w:basedOn w:val="Normal"/>
    <w:next w:val="Normal"/>
    <w:autoRedefine/>
    <w:uiPriority w:val="39"/>
    <w:unhideWhenUsed/>
    <w:rsid w:val="006679D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2.png"/><Relationship Id="rId51"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27</Pages>
  <Words>1948</Words>
  <Characters>9449</Characters>
  <Application>Microsoft Office Word</Application>
  <DocSecurity>0</DocSecurity>
  <Lines>337</Lines>
  <Paragraphs>265</Paragraphs>
  <ScaleCrop>false</ScaleCrop>
  <Company/>
  <LinksUpToDate>false</LinksUpToDate>
  <CharactersWithSpaces>11132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Store Administrator Operating Guide</dc:title>
  <dc:creator>Vedix</dc:creator>
  <dc:description>Store Administrator Operating Guide</dc:description>
  <cp:lastModifiedBy>veeraj shetty</cp:lastModifiedBy>
  <cp:revision>2</cp:revision>
  <dcterms:created xsi:type="dcterms:W3CDTF">2026-10-01T15:38:00Z</dcterms:created>
  <dcterms:modified xsi:type="dcterms:W3CDTF">2026-10-01T15:39:00Z</dcterms:modified>
</cp:coreProperties>
</file>