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sz w:val="48"/>
        </w:rPr>
        <w:t>SMART INDIA HACKATHON 2026</w:t>
      </w:r>
    </w:p>
    <w:p>
      <w:pPr>
        <w:jc w:val="center"/>
      </w:pPr>
      <w:r>
        <w:rPr>
          <w:b/>
          <w:sz w:val="36"/>
        </w:rPr>
        <w:t>SIH26123 — FINAL TECHNICAL IDEATION REPORT</w:t>
      </w:r>
    </w:p>
    <w:p>
      <w:pPr>
        <w:jc w:val="center"/>
      </w:pPr>
      <w:r>
        <w:rPr>
          <w:b/>
          <w:sz w:val="28"/>
        </w:rPr>
        <w:t>Edge-AI Based Distributed Fleet Coordination for Autonomous Mobile Robots (AMRs) in Smart Warehouses</w:t>
      </w:r>
    </w:p>
    <w:p>
      <w:pPr>
        <w:jc w:val="center"/>
      </w:pPr>
      <w:r>
        <w:rPr>
          <w:sz w:val="22"/>
        </w:rPr>
        <w:t>Bharat Electronics Limited (BEL)</w:t>
        <w:br/>
        <w:t>Software / Smart Automation</w:t>
        <w:br/>
      </w:r>
      <w:r>
        <w:rPr>
          <w:sz w:val="21"/>
        </w:rPr>
        <w:br/>
        <w:t>Consolidated from the team reports and final team decisions</w:t>
      </w:r>
    </w:p>
    <w:tbl>
      <w:tblPr>
        <w:tblStyle w:val="TableGrid"/>
        <w:tblW w:type="auto" w:w="0"/>
        <w:tblLook w:firstColumn="1" w:firstRow="1" w:lastColumn="0" w:lastRow="0" w:noHBand="0" w:noVBand="1" w:val="04A0"/>
      </w:tblPr>
      <w:tblGrid>
        <w:gridCol w:w="10224"/>
      </w:tblGrid>
      <w:tr>
        <w:tc>
          <w:tcPr>
            <w:tcW w:type="dxa" w:w="10224"/>
            <w:shd w:fill="EAF4E3"/>
          </w:tcPr>
          <w:p>
            <w:r>
              <w:rPr>
                <w:sz w:val="18"/>
              </w:rPr>
            </w:r>
            <w:r>
              <w:rPr>
                <w:b/>
                <w:sz w:val="18"/>
              </w:rPr>
              <w:t>Final architecture decision</w:t>
            </w:r>
            <w:r>
              <w:rPr>
                <w:sz w:val="18"/>
              </w:rPr>
              <w:br/>
              <w:t>Three simulated AMRs in a 2D Python + Pygame warehouse. Each robot plans locally with A*, shares a P2P message every 1 second, negotiates narrow-lane entry before moving into the contested lane, and uses a Priority Score based on task priority, task urgency and wait time. The dashboard only monitors; it does not control movement.</w:t>
            </w:r>
          </w:p>
        </w:tc>
      </w:tr>
    </w:tbl>
    <w:p/>
    <w:p>
      <w:r>
        <w:br w:type="page"/>
      </w:r>
    </w:p>
    <w:p>
      <w:pPr>
        <w:pStyle w:val="Heading1"/>
      </w:pPr>
      <w:r>
        <w:t>1. Team, Problem Statement and Scope</w:t>
      </w:r>
    </w:p>
    <w:p>
      <w:r>
        <w:t>Problem Statement: SIH26123</w:t>
      </w:r>
    </w:p>
    <w:p>
      <w:r>
        <w:t>Organization: Bharat Electronics Limited (BEL)</w:t>
      </w:r>
    </w:p>
    <w:p>
      <w:r>
        <w:t>Title: Edge-AI Based Distributed Fleet Coordination for Autonomous Mobile Robots (AMRs) in Smart Warehouses</w:t>
      </w:r>
    </w:p>
    <w:p>
      <w:r>
        <w:t>This report uses the problem-statement description supplied with the task as the authoritative problem definition, then applies the final team decision to determine what will actually be implemented.</w:t>
      </w:r>
    </w:p>
    <w:p>
      <w:pPr>
        <w:pStyle w:val="Heading2"/>
      </w:pPr>
      <w:r>
        <w:t>1.1 What the problem asks us to solve</w:t>
      </w:r>
    </w:p>
    <w:p>
      <w:r>
        <w:t>The problem describes a warehouse in which several AMRs move goods. It identifies a weakness in relying entirely on centralized cloud/server path planning: network latency, Wi-Fi dead-zone vulnerability and a single point of failure. The required solution is a decentralized coordination and collision-avoidance framework for at least three AMRs in a dynamic warehouse.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b/>
                <w:sz w:val="16"/>
              </w:rPr>
              <w:t>Required capability</w:t>
            </w:r>
          </w:p>
        </w:tc>
        <w:tc>
          <w:tcPr>
            <w:tcW w:type="dxa" w:w="3408"/>
            <w:vAlign w:val="center"/>
            <w:shd w:fill="D9EAF7"/>
          </w:tcPr>
          <w:p>
            <w:r/>
            <w:r>
              <w:rPr>
                <w:b/>
                <w:sz w:val="16"/>
              </w:rPr>
              <w:t>Meaning for our solution</w:t>
            </w:r>
          </w:p>
        </w:tc>
        <w:tc>
          <w:tcPr>
            <w:tcW w:type="dxa" w:w="3408"/>
            <w:vAlign w:val="center"/>
            <w:shd w:fill="D9EAF7"/>
          </w:tcPr>
          <w:p>
            <w:r/>
            <w:r>
              <w:rPr>
                <w:b/>
                <w:sz w:val="16"/>
              </w:rPr>
              <w:t>Implementation status</w:t>
            </w:r>
          </w:p>
        </w:tc>
      </w:tr>
      <w:tr>
        <w:tc>
          <w:tcPr>
            <w:tcW w:type="dxa" w:w="3408"/>
            <w:vAlign w:val="center"/>
          </w:tcPr>
          <w:p>
            <w:r/>
            <w:r>
              <w:rPr>
                <w:b w:val="0"/>
                <w:sz w:val="16"/>
              </w:rPr>
              <w:t>Decentralized communication</w:t>
            </w:r>
          </w:p>
        </w:tc>
        <w:tc>
          <w:tcPr>
            <w:tcW w:type="dxa" w:w="3408"/>
            <w:vAlign w:val="center"/>
          </w:tcPr>
          <w:p>
            <w:r/>
            <w:r>
              <w:rPr>
                <w:b w:val="0"/>
                <w:sz w:val="16"/>
              </w:rPr>
              <w:t>Robots share position and intent directly rather than depending on a central movement controller.</w:t>
            </w:r>
          </w:p>
        </w:tc>
        <w:tc>
          <w:tcPr>
            <w:tcW w:type="dxa" w:w="3408"/>
            <w:vAlign w:val="center"/>
          </w:tcPr>
          <w:p>
            <w:r/>
            <w:r>
              <w:rPr>
                <w:b w:val="0"/>
                <w:sz w:val="16"/>
              </w:rPr>
              <w:t>Core</w:t>
            </w:r>
          </w:p>
        </w:tc>
      </w:tr>
      <w:tr>
        <w:tc>
          <w:tcPr>
            <w:tcW w:type="dxa" w:w="3408"/>
            <w:vAlign w:val="center"/>
          </w:tcPr>
          <w:p>
            <w:r/>
            <w:r>
              <w:rPr>
                <w:b w:val="0"/>
                <w:sz w:val="16"/>
              </w:rPr>
              <w:t>Conflict/deadlock handling</w:t>
            </w:r>
          </w:p>
        </w:tc>
        <w:tc>
          <w:tcPr>
            <w:tcW w:type="dxa" w:w="3408"/>
            <w:vAlign w:val="center"/>
          </w:tcPr>
          <w:p>
            <w:r/>
            <w:r>
              <w:rPr>
                <w:b w:val="0"/>
                <w:sz w:val="16"/>
              </w:rPr>
              <w:t>Robots must avoid collisions and resolve blocking at narrow intersections/choke points in real time.</w:t>
            </w:r>
          </w:p>
        </w:tc>
        <w:tc>
          <w:tcPr>
            <w:tcW w:type="dxa" w:w="3408"/>
            <w:vAlign w:val="center"/>
          </w:tcPr>
          <w:p>
            <w:r/>
            <w:r>
              <w:rPr>
                <w:b w:val="0"/>
                <w:sz w:val="16"/>
              </w:rPr>
              <w:t>Core</w:t>
            </w:r>
          </w:p>
        </w:tc>
      </w:tr>
      <w:tr>
        <w:tc>
          <w:tcPr>
            <w:tcW w:type="dxa" w:w="3408"/>
            <w:vAlign w:val="center"/>
          </w:tcPr>
          <w:p>
            <w:r/>
            <w:r>
              <w:rPr>
                <w:b w:val="0"/>
                <w:sz w:val="16"/>
              </w:rPr>
              <w:t>Task allocation &amp; re-routing</w:t>
            </w:r>
          </w:p>
        </w:tc>
        <w:tc>
          <w:tcPr>
            <w:tcW w:type="dxa" w:w="3408"/>
            <w:vAlign w:val="center"/>
          </w:tcPr>
          <w:p>
            <w:r/>
            <w:r>
              <w:rPr>
                <w:b w:val="0"/>
                <w:sz w:val="16"/>
              </w:rPr>
              <w:t>The problem description includes changing paths and reassigning pickup work when an aisle is blocked.</w:t>
            </w:r>
          </w:p>
        </w:tc>
        <w:tc>
          <w:tcPr>
            <w:tcW w:type="dxa" w:w="3408"/>
            <w:vAlign w:val="center"/>
          </w:tcPr>
          <w:p>
            <w:r/>
            <w:r>
              <w:rPr>
                <w:b w:val="0"/>
                <w:sz w:val="16"/>
              </w:rPr>
              <w:t>Future/To Confirm for one-day build</w:t>
            </w:r>
          </w:p>
        </w:tc>
      </w:tr>
      <w:tr>
        <w:tc>
          <w:tcPr>
            <w:tcW w:type="dxa" w:w="3408"/>
            <w:vAlign w:val="center"/>
          </w:tcPr>
          <w:p>
            <w:r/>
            <w:r>
              <w:rPr>
                <w:b w:val="0"/>
                <w:sz w:val="16"/>
              </w:rPr>
              <w:t>Local/edge execution</w:t>
            </w:r>
          </w:p>
        </w:tc>
        <w:tc>
          <w:tcPr>
            <w:tcW w:type="dxa" w:w="3408"/>
            <w:vAlign w:val="center"/>
          </w:tcPr>
          <w:p>
            <w:r/>
            <w:r>
              <w:rPr>
                <w:b w:val="0"/>
                <w:sz w:val="16"/>
              </w:rPr>
              <w:t>Robot decision logic should be locally executable on an edge device such as Raspberry Pi or Jetson Nano.</w:t>
            </w:r>
          </w:p>
        </w:tc>
        <w:tc>
          <w:tcPr>
            <w:tcW w:type="dxa" w:w="3408"/>
            <w:vAlign w:val="center"/>
          </w:tcPr>
          <w:p>
            <w:r/>
            <w:r>
              <w:rPr>
                <w:b w:val="0"/>
                <w:sz w:val="16"/>
              </w:rPr>
              <w:t>Architecture target; physical deployment not claimed</w:t>
            </w:r>
          </w:p>
        </w:tc>
      </w:tr>
      <w:tr>
        <w:tc>
          <w:tcPr>
            <w:tcW w:type="dxa" w:w="3408"/>
            <w:vAlign w:val="center"/>
          </w:tcPr>
          <w:p>
            <w:r/>
            <w:r>
              <w:rPr>
                <w:b w:val="0"/>
                <w:sz w:val="16"/>
              </w:rPr>
              <w:t>Multi-robot simulation</w:t>
            </w:r>
          </w:p>
        </w:tc>
        <w:tc>
          <w:tcPr>
            <w:tcW w:type="dxa" w:w="3408"/>
            <w:vAlign w:val="center"/>
          </w:tcPr>
          <w:p>
            <w:r/>
            <w:r>
              <w:rPr>
                <w:b w:val="0"/>
                <w:sz w:val="16"/>
              </w:rPr>
              <w:t>The expected solution is a multi-robot simulation.</w:t>
            </w:r>
          </w:p>
        </w:tc>
        <w:tc>
          <w:tcPr>
            <w:tcW w:type="dxa" w:w="3408"/>
            <w:vAlign w:val="center"/>
          </w:tcPr>
          <w:p>
            <w:r/>
            <w:r>
              <w:rPr>
                <w:b w:val="0"/>
                <w:sz w:val="16"/>
              </w:rPr>
              <w:t>Core</w:t>
            </w:r>
          </w:p>
        </w:tc>
      </w:tr>
      <w:tr>
        <w:tc>
          <w:tcPr>
            <w:tcW w:type="dxa" w:w="3408"/>
            <w:vAlign w:val="center"/>
          </w:tcPr>
          <w:p>
            <w:r/>
            <w:r>
              <w:rPr>
                <w:b w:val="0"/>
                <w:sz w:val="16"/>
              </w:rPr>
              <w:t>Fleet dashboard</w:t>
            </w:r>
          </w:p>
        </w:tc>
        <w:tc>
          <w:tcPr>
            <w:tcW w:type="dxa" w:w="3408"/>
            <w:vAlign w:val="center"/>
          </w:tcPr>
          <w:p>
            <w:r/>
            <w:r>
              <w:rPr>
                <w:b w:val="0"/>
                <w:sz w:val="16"/>
              </w:rPr>
              <w:t>Lightweight UI showing fleet position and status, including battery status in the supplied problem description.</w:t>
            </w:r>
          </w:p>
        </w:tc>
        <w:tc>
          <w:tcPr>
            <w:tcW w:type="dxa" w:w="3408"/>
            <w:vAlign w:val="center"/>
          </w:tcPr>
          <w:p>
            <w:r/>
            <w:r>
              <w:rPr>
                <w:b w:val="0"/>
                <w:sz w:val="16"/>
              </w:rPr>
              <w:t>Core monitoring UI</w:t>
            </w:r>
          </w:p>
        </w:tc>
      </w:tr>
      <w:tr>
        <w:tc>
          <w:tcPr>
            <w:tcW w:type="dxa" w:w="3408"/>
            <w:vAlign w:val="center"/>
          </w:tcPr>
          <w:p>
            <w:r/>
            <w:r>
              <w:rPr>
                <w:b w:val="0"/>
                <w:sz w:val="16"/>
              </w:rPr>
              <w:t>Success criteria</w:t>
            </w:r>
          </w:p>
        </w:tc>
        <w:tc>
          <w:tcPr>
            <w:tcW w:type="dxa" w:w="3408"/>
            <w:vAlign w:val="center"/>
          </w:tcPr>
          <w:p>
            <w:r/>
            <w:r>
              <w:rPr>
                <w:b w:val="0"/>
                <w:sz w:val="16"/>
              </w:rPr>
              <w:t>Zero inter-robot collisions and at least 20% reduction in total task completion time against stop-and-wait for overlapping paths.</w:t>
            </w:r>
          </w:p>
        </w:tc>
        <w:tc>
          <w:tcPr>
            <w:tcW w:type="dxa" w:w="3408"/>
            <w:vAlign w:val="center"/>
          </w:tcPr>
          <w:p>
            <w:r/>
            <w:r>
              <w:rPr>
                <w:b w:val="0"/>
                <w:sz w:val="16"/>
              </w:rPr>
              <w:t>Target; not yet a result</w:t>
            </w:r>
          </w:p>
        </w:tc>
      </w:tr>
    </w:tbl>
    <w:p/>
    <w:tbl>
      <w:tblPr>
        <w:tblStyle w:val="TableGrid"/>
        <w:tblW w:type="auto" w:w="0"/>
        <w:tblLook w:firstColumn="1" w:firstRow="1" w:lastColumn="0" w:lastRow="0" w:noHBand="0" w:noVBand="1" w:val="04A0"/>
      </w:tblPr>
      <w:tblGrid>
        <w:gridCol w:w="10224"/>
      </w:tblGrid>
      <w:tr>
        <w:tc>
          <w:tcPr>
            <w:tcW w:type="dxa" w:w="10224"/>
            <w:shd w:fill="FCE4D6"/>
          </w:tcPr>
          <w:p>
            <w:r>
              <w:rPr>
                <w:sz w:val="18"/>
              </w:rPr>
            </w:r>
            <w:r>
              <w:rPr>
                <w:b/>
                <w:sz w:val="18"/>
              </w:rPr>
              <w:t>Important scope decision</w:t>
            </w:r>
            <w:r>
              <w:rPr>
                <w:sz w:val="18"/>
              </w:rPr>
              <w:br/>
              <w:t>The meeting decision overrides the earlier broader research design. The one-day core build uses three robots, A*, P2P messaging, Priority Score, narrow-lane negotiation, deadlock/starvation handling through wait-time escalation, and a monitoring dashboard. Task reassignment, UDP sockets, communication-degradation logic, machine learning, and support for more than three robots are kept as Future Scope / To Confirm.</w:t>
            </w:r>
          </w:p>
        </w:tc>
      </w:tr>
    </w:tbl>
    <w:p/>
    <w:p>
      <w:pPr>
        <w:pStyle w:val="Heading1"/>
      </w:pPr>
      <w:r>
        <w:t>2. Problem Understanding</w:t>
      </w:r>
    </w:p>
    <w:p>
      <w:pPr>
        <w:pStyle w:val="Heading2"/>
      </w:pPr>
      <w:r>
        <w:t>2.1 Why centralization is a problem in this statement</w:t>
      </w:r>
    </w:p>
    <w:p>
      <w:r>
        <w:t>In a centralized design, one control computer can become the place where movement decisions are coordinated. If that control path is unavailable or delayed, robots may not receive timely coordination decisions. The proposed architecture moves movement/conflict decisions to the robots themselves.</w:t>
      </w:r>
    </w:p>
    <w:p>
      <w:pPr>
        <w:spacing w:after="80"/>
        <w:ind w:left="360"/>
      </w:pPr>
      <w:r>
        <w:rPr>
          <w:rFonts w:ascii="Consolas" w:hAnsi="Consolas"/>
          <w:sz w:val="16"/>
        </w:rPr>
        <w:t>CENTRALIZED</w:t>
        <w:br/>
        <w:t>Robot 1 ─┐</w:t>
        <w:br/>
        <w:t>Robot 2 ─┼──&gt; Central controller ──&gt; movement decisions</w:t>
        <w:br/>
        <w:t>Robot 3 ─┘</w:t>
        <w:br/>
        <w:t xml:space="preserve">                 |</w:t>
        <w:br/>
        <w:t xml:space="preserve">              failure/delay</w:t>
        <w:br/>
        <w:t xml:space="preserve">                 |</w:t>
        <w:br/>
        <w:t xml:space="preserve">             fleet affected</w:t>
        <w:br/>
        <w:br/>
        <w:t>DECENTRALIZED</w:t>
        <w:br/>
        <w:t>Robot 1 &lt;────P2P────&gt; Robot 2</w:t>
        <w:br/>
        <w:t xml:space="preserve">   ^                      ^</w:t>
        <w:br/>
        <w:t xml:space="preserve">   |                      |</w:t>
        <w:br/>
        <w:t xml:space="preserve">   +────────P2P──────── Robot 3</w:t>
        <w:br/>
        <w:br/>
        <w:t>Dashboard = monitoring only</w:t>
      </w:r>
    </w:p>
    <w:p>
      <w:pPr>
        <w:pStyle w:val="Heading2"/>
      </w:pPr>
      <w:r>
        <w:t>2.2 What 'decentralized' means here</w:t>
      </w:r>
    </w:p>
    <w:p>
      <w:r>
        <w:t>Decentralized does not mean that no screen, laptop or dashboard exists. It means that the dashboard does not decide where robots move. Each robot owns its local state, local path planning and conflict decision. The dashboard receives telemetry and visualizes it.</w:t>
      </w:r>
    </w:p>
    <w:p>
      <w:pPr>
        <w:pStyle w:val="Heading2"/>
      </w:pPr>
      <w:r>
        <w:t>2.3 What happens if the control room / Wi-Fi path fails</w:t>
      </w:r>
    </w:p>
    <w:p>
      <w:r>
        <w:t>The intended resilience is that robots do not require a central movement controller for every decision. The final design relies on robot-to-robot communication for coordination. The exact behavior under total P2P communication loss is not defined in the final meeting decision and is therefore listed under To Confirm rather than being claimed as a completed feature.</w:t>
      </w:r>
    </w:p>
    <w:p>
      <w:pPr>
        <w:pStyle w:val="Heading1"/>
      </w:pPr>
      <w:r>
        <w:t>3. Proposed Solution</w:t>
      </w:r>
    </w:p>
    <w:p>
      <w:r>
        <w:t>The proposed prototype is a decentralized multi-agent warehouse simulator. Three AMRs move on a 2D grid. Each AMR independently calculates an A* route to its current target. Every second it publishes a compact P2P message containing its identity, position, target, task priority and the additional coordination fields defined below. When two robots are approaching the same narrow lane or choke point, they negotiate before entering it.</w:t>
      </w:r>
    </w:p>
    <w:p>
      <w:pPr>
        <w:spacing w:after="80"/>
        <w:ind w:left="360"/>
      </w:pPr>
      <w:r>
        <w:rPr>
          <w:rFonts w:ascii="Consolas" w:hAnsi="Consolas"/>
          <w:sz w:val="16"/>
        </w:rPr>
        <w:t>TASKS</w:t>
        <w:br/>
        <w:t xml:space="preserve">  |</w:t>
        <w:br/>
        <w:t xml:space="preserve">  v</w:t>
        <w:br/>
        <w:t>+--------------------+</w:t>
        <w:br/>
        <w:t>| Robot-local A*     |</w:t>
        <w:br/>
        <w:t>+--------------------+</w:t>
        <w:br/>
        <w:t xml:space="preserve">  |</w:t>
        <w:br/>
        <w:t xml:space="preserve">  v</w:t>
        <w:br/>
        <w:t>P2P state/intent exchange (every 1 s)</w:t>
        <w:br/>
        <w:t xml:space="preserve">  |</w:t>
        <w:br/>
        <w:t xml:space="preserve">  v</w:t>
        <w:br/>
        <w:t>Conflict prediction before narrow-lane entry</w:t>
        <w:br/>
        <w:t xml:space="preserve">  |</w:t>
        <w:br/>
        <w:t xml:space="preserve">  v</w:t>
        <w:br/>
        <w:t>Priority Score = task priority + urgency + wait-time effect</w:t>
        <w:br/>
        <w:t xml:space="preserve">  |</w:t>
        <w:br/>
        <w:t xml:space="preserve">  +---- winner enters lane</w:t>
        <w:br/>
        <w:t xml:space="preserve">  |</w:t>
        <w:br/>
        <w:t xml:space="preserve">  +---- lower-score robot waits</w:t>
        <w:br/>
        <w:t xml:space="preserve">  |</w:t>
        <w:br/>
        <w:t xml:space="preserve">  v</w:t>
        <w:br/>
        <w:t>Wait-time increases for the waiting robot</w:t>
        <w:br/>
        <w:t xml:space="preserve">  |</w:t>
        <w:br/>
        <w:t xml:space="preserve">  v</w:t>
        <w:br/>
        <w:t>Priority rises -&gt; starvation/deadlock pressure is reduced</w:t>
        <w:br/>
        <w:t xml:space="preserve">  |</w:t>
        <w:br/>
        <w:t xml:space="preserve">  v</w:t>
        <w:br/>
        <w:t>Task complete -&gt; metrics logged -&gt; dashboard updated</w:t>
      </w:r>
    </w:p>
    <w:p>
      <w:pPr>
        <w:pStyle w:val="Heading2"/>
      </w:pPr>
      <w:r>
        <w:t>3.1 Core design principles</w:t>
      </w:r>
    </w:p>
    <w:p>
      <w:pPr>
        <w:pStyle w:val="ListBullet"/>
        <w:spacing w:after="40"/>
      </w:pPr>
      <w:r>
        <w:rPr>
          <w:b/>
        </w:rPr>
        <w:t xml:space="preserve">Local decisions: </w:t>
      </w:r>
      <w:r>
        <w:t>no single central computer controls robot movement.</w:t>
      </w:r>
    </w:p>
    <w:p>
      <w:pPr>
        <w:pStyle w:val="ListBullet"/>
        <w:spacing w:after="40"/>
      </w:pPr>
      <w:r>
        <w:rPr>
          <w:b/>
        </w:rPr>
        <w:t xml:space="preserve">Predict before collision: </w:t>
      </w:r>
      <w:r>
        <w:t>robots negotiate before entering a narrow lane rather than waiting for physical overlap.</w:t>
      </w:r>
    </w:p>
    <w:p>
      <w:pPr>
        <w:pStyle w:val="ListBullet"/>
        <w:spacing w:after="40"/>
      </w:pPr>
      <w:r>
        <w:rPr>
          <w:b/>
        </w:rPr>
        <w:t xml:space="preserve">Simple priority rule: </w:t>
      </w:r>
      <w:r>
        <w:t>Priority Score uses task priority, task urgency and accumulated wait time.</w:t>
      </w:r>
    </w:p>
    <w:p>
      <w:pPr>
        <w:pStyle w:val="ListBullet"/>
        <w:spacing w:after="40"/>
      </w:pPr>
      <w:r>
        <w:rPr>
          <w:b/>
        </w:rPr>
        <w:t xml:space="preserve">Fairness through waiting: </w:t>
      </w:r>
      <w:r>
        <w:t>a robot that keeps waiting gains score, reducing the chance that the same robot always yields.</w:t>
      </w:r>
    </w:p>
    <w:p>
      <w:pPr>
        <w:pStyle w:val="ListBullet"/>
        <w:spacing w:after="40"/>
      </w:pPr>
      <w:r>
        <w:rPr>
          <w:b/>
        </w:rPr>
        <w:t xml:space="preserve">Deterministic decisions: </w:t>
      </w:r>
      <w:r>
        <w:t>if scores tie, robot ID is used as the deterministic tie-breaker.</w:t>
      </w:r>
    </w:p>
    <w:p>
      <w:pPr>
        <w:pStyle w:val="ListBullet"/>
        <w:spacing w:after="40"/>
      </w:pPr>
      <w:r>
        <w:rPr>
          <w:b/>
        </w:rPr>
        <w:t xml:space="preserve">Observable behavior: </w:t>
      </w:r>
      <w:r>
        <w:t>the dashboard shows positions and P2P messages so a judge can see why a robot waited.</w:t>
      </w:r>
    </w:p>
    <w:p>
      <w:pPr>
        <w:pStyle w:val="Heading1"/>
      </w:pPr>
      <w:r>
        <w:t>4. Architecture: Centralized vs Decentralized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b/>
                <w:sz w:val="16"/>
              </w:rPr>
              <w:t>Aspect</w:t>
            </w:r>
          </w:p>
        </w:tc>
        <w:tc>
          <w:tcPr>
            <w:tcW w:type="dxa" w:w="3408"/>
            <w:vAlign w:val="center"/>
            <w:shd w:fill="D9EAF7"/>
          </w:tcPr>
          <w:p>
            <w:r/>
            <w:r>
              <w:rPr>
                <w:b/>
                <w:sz w:val="16"/>
              </w:rPr>
              <w:t>Centralized approach</w:t>
            </w:r>
          </w:p>
        </w:tc>
        <w:tc>
          <w:tcPr>
            <w:tcW w:type="dxa" w:w="3408"/>
            <w:vAlign w:val="center"/>
            <w:shd w:fill="D9EAF7"/>
          </w:tcPr>
          <w:p>
            <w:r/>
            <w:r>
              <w:rPr>
                <w:b/>
                <w:sz w:val="16"/>
              </w:rPr>
              <w:t>Our decentralized approach</w:t>
            </w:r>
          </w:p>
        </w:tc>
      </w:tr>
      <w:tr>
        <w:tc>
          <w:tcPr>
            <w:tcW w:type="dxa" w:w="3408"/>
            <w:vAlign w:val="center"/>
          </w:tcPr>
          <w:p>
            <w:r/>
            <w:r>
              <w:rPr>
                <w:b w:val="0"/>
                <w:sz w:val="16"/>
              </w:rPr>
              <w:t>Movement decision</w:t>
            </w:r>
          </w:p>
        </w:tc>
        <w:tc>
          <w:tcPr>
            <w:tcW w:type="dxa" w:w="3408"/>
            <w:vAlign w:val="center"/>
          </w:tcPr>
          <w:p>
            <w:r/>
            <w:r>
              <w:rPr>
                <w:b w:val="0"/>
                <w:sz w:val="16"/>
              </w:rPr>
              <w:t>Central controller decides</w:t>
            </w:r>
          </w:p>
        </w:tc>
        <w:tc>
          <w:tcPr>
            <w:tcW w:type="dxa" w:w="3408"/>
            <w:vAlign w:val="center"/>
          </w:tcPr>
          <w:p>
            <w:r/>
            <w:r>
              <w:rPr>
                <w:b w:val="0"/>
                <w:sz w:val="16"/>
              </w:rPr>
              <w:t>Each robot decides locally</w:t>
            </w:r>
          </w:p>
        </w:tc>
      </w:tr>
      <w:tr>
        <w:tc>
          <w:tcPr>
            <w:tcW w:type="dxa" w:w="3408"/>
            <w:vAlign w:val="center"/>
          </w:tcPr>
          <w:p>
            <w:r/>
            <w:r>
              <w:rPr>
                <w:b w:val="0"/>
                <w:sz w:val="16"/>
              </w:rPr>
              <w:t>Conflict information</w:t>
            </w:r>
          </w:p>
        </w:tc>
        <w:tc>
          <w:tcPr>
            <w:tcW w:type="dxa" w:w="3408"/>
            <w:vAlign w:val="center"/>
          </w:tcPr>
          <w:p>
            <w:r/>
            <w:r>
              <w:rPr>
                <w:b w:val="0"/>
                <w:sz w:val="16"/>
              </w:rPr>
              <w:t>Central controller collects global state</w:t>
            </w:r>
          </w:p>
        </w:tc>
        <w:tc>
          <w:tcPr>
            <w:tcW w:type="dxa" w:w="3408"/>
            <w:vAlign w:val="center"/>
          </w:tcPr>
          <w:p>
            <w:r/>
            <w:r>
              <w:rPr>
                <w:b w:val="0"/>
                <w:sz w:val="16"/>
              </w:rPr>
              <w:t>Robots exchange local position/intent P2P</w:t>
            </w:r>
          </w:p>
        </w:tc>
      </w:tr>
      <w:tr>
        <w:tc>
          <w:tcPr>
            <w:tcW w:type="dxa" w:w="3408"/>
            <w:vAlign w:val="center"/>
          </w:tcPr>
          <w:p>
            <w:r/>
            <w:r>
              <w:rPr>
                <w:b w:val="0"/>
                <w:sz w:val="16"/>
              </w:rPr>
              <w:t>Narrow-lane entry</w:t>
            </w:r>
          </w:p>
        </w:tc>
        <w:tc>
          <w:tcPr>
            <w:tcW w:type="dxa" w:w="3408"/>
            <w:vAlign w:val="center"/>
          </w:tcPr>
          <w:p>
            <w:r/>
            <w:r>
              <w:rPr>
                <w:b w:val="0"/>
                <w:sz w:val="16"/>
              </w:rPr>
              <w:t>Controller grants movement</w:t>
            </w:r>
          </w:p>
        </w:tc>
        <w:tc>
          <w:tcPr>
            <w:tcW w:type="dxa" w:w="3408"/>
            <w:vAlign w:val="center"/>
          </w:tcPr>
          <w:p>
            <w:r/>
            <w:r>
              <w:rPr>
                <w:b w:val="0"/>
                <w:sz w:val="16"/>
              </w:rPr>
              <w:t>Robots negotiate before entry</w:t>
            </w:r>
          </w:p>
        </w:tc>
      </w:tr>
      <w:tr>
        <w:tc>
          <w:tcPr>
            <w:tcW w:type="dxa" w:w="3408"/>
            <w:vAlign w:val="center"/>
          </w:tcPr>
          <w:p>
            <w:r/>
            <w:r>
              <w:rPr>
                <w:b w:val="0"/>
                <w:sz w:val="16"/>
              </w:rPr>
              <w:t>Control-room failure</w:t>
            </w:r>
          </w:p>
        </w:tc>
        <w:tc>
          <w:tcPr>
            <w:tcW w:type="dxa" w:w="3408"/>
            <w:vAlign w:val="center"/>
          </w:tcPr>
          <w:p>
            <w:r/>
            <w:r>
              <w:rPr>
                <w:b w:val="0"/>
                <w:sz w:val="16"/>
              </w:rPr>
              <w:t>Movement decisions depend on central path</w:t>
            </w:r>
          </w:p>
        </w:tc>
        <w:tc>
          <w:tcPr>
            <w:tcW w:type="dxa" w:w="3408"/>
            <w:vAlign w:val="center"/>
          </w:tcPr>
          <w:p>
            <w:r/>
            <w:r>
              <w:rPr>
                <w:b w:val="0"/>
                <w:sz w:val="16"/>
              </w:rPr>
              <w:t>Robot-local decision logic continues; exact total-link failure behavior is To Confirm</w:t>
            </w:r>
          </w:p>
        </w:tc>
      </w:tr>
      <w:tr>
        <w:tc>
          <w:tcPr>
            <w:tcW w:type="dxa" w:w="3408"/>
            <w:vAlign w:val="center"/>
          </w:tcPr>
          <w:p>
            <w:r/>
            <w:r>
              <w:rPr>
                <w:b w:val="0"/>
                <w:sz w:val="16"/>
              </w:rPr>
              <w:t>Dashboard</w:t>
            </w:r>
          </w:p>
        </w:tc>
        <w:tc>
          <w:tcPr>
            <w:tcW w:type="dxa" w:w="3408"/>
            <w:vAlign w:val="center"/>
          </w:tcPr>
          <w:p>
            <w:r/>
            <w:r>
              <w:rPr>
                <w:b w:val="0"/>
                <w:sz w:val="16"/>
              </w:rPr>
              <w:t>May be control + monitoring</w:t>
            </w:r>
          </w:p>
        </w:tc>
        <w:tc>
          <w:tcPr>
            <w:tcW w:type="dxa" w:w="3408"/>
            <w:vAlign w:val="center"/>
          </w:tcPr>
          <w:p>
            <w:r/>
            <w:r>
              <w:rPr>
                <w:b w:val="0"/>
                <w:sz w:val="16"/>
              </w:rPr>
              <w:t>Monitoring only</w:t>
            </w:r>
          </w:p>
        </w:tc>
      </w:tr>
      <w:tr>
        <w:tc>
          <w:tcPr>
            <w:tcW w:type="dxa" w:w="3408"/>
            <w:vAlign w:val="center"/>
          </w:tcPr>
          <w:p>
            <w:r/>
            <w:r>
              <w:rPr>
                <w:b w:val="0"/>
                <w:sz w:val="16"/>
              </w:rPr>
              <w:t>Main advantage</w:t>
            </w:r>
          </w:p>
        </w:tc>
        <w:tc>
          <w:tcPr>
            <w:tcW w:type="dxa" w:w="3408"/>
            <w:vAlign w:val="center"/>
          </w:tcPr>
          <w:p>
            <w:r/>
            <w:r>
              <w:rPr>
                <w:b w:val="0"/>
                <w:sz w:val="16"/>
              </w:rPr>
              <w:t>Global view can simplify coordination</w:t>
            </w:r>
          </w:p>
        </w:tc>
        <w:tc>
          <w:tcPr>
            <w:tcW w:type="dxa" w:w="3408"/>
            <w:vAlign w:val="center"/>
          </w:tcPr>
          <w:p>
            <w:r/>
            <w:r>
              <w:rPr>
                <w:b w:val="0"/>
                <w:sz w:val="16"/>
              </w:rPr>
              <w:t>Avoids a single movement-control point and reduces dependence on the control room</w:t>
            </w:r>
          </w:p>
        </w:tc>
      </w:tr>
      <w:tr>
        <w:tc>
          <w:tcPr>
            <w:tcW w:type="dxa" w:w="3408"/>
            <w:vAlign w:val="center"/>
          </w:tcPr>
          <w:p>
            <w:r/>
            <w:r>
              <w:rPr>
                <w:b w:val="0"/>
                <w:sz w:val="16"/>
              </w:rPr>
              <w:t>Main limitation</w:t>
            </w:r>
          </w:p>
        </w:tc>
        <w:tc>
          <w:tcPr>
            <w:tcW w:type="dxa" w:w="3408"/>
            <w:vAlign w:val="center"/>
          </w:tcPr>
          <w:p>
            <w:r/>
            <w:r>
              <w:rPr>
                <w:b w:val="0"/>
                <w:sz w:val="16"/>
              </w:rPr>
              <w:t>Central dependency</w:t>
            </w:r>
          </w:p>
        </w:tc>
        <w:tc>
          <w:tcPr>
            <w:tcW w:type="dxa" w:w="3408"/>
            <w:vAlign w:val="center"/>
          </w:tcPr>
          <w:p>
            <w:r/>
            <w:r>
              <w:rPr>
                <w:b w:val="0"/>
                <w:sz w:val="16"/>
              </w:rPr>
              <w:t>Local robots have limited information</w:t>
            </w:r>
          </w:p>
        </w:tc>
      </w:tr>
    </w:tbl>
    <w:p/>
    <w:tbl>
      <w:tblPr>
        <w:tblStyle w:val="TableGrid"/>
        <w:tblW w:type="auto" w:w="0"/>
        <w:tblLook w:firstColumn="1" w:firstRow="1" w:lastColumn="0" w:lastRow="0" w:noHBand="0" w:noVBand="1" w:val="04A0"/>
      </w:tblPr>
      <w:tblGrid>
        <w:gridCol w:w="10224"/>
      </w:tblGrid>
      <w:tr>
        <w:tc>
          <w:tcPr>
            <w:tcW w:type="dxa" w:w="10224"/>
            <w:shd w:fill="EAF4E3"/>
          </w:tcPr>
          <w:p>
            <w:r>
              <w:rPr>
                <w:sz w:val="18"/>
              </w:rPr>
            </w:r>
            <w:r>
              <w:rPr>
                <w:b/>
                <w:sz w:val="18"/>
              </w:rPr>
              <w:t>Design boundary</w:t>
            </w:r>
            <w:r>
              <w:rPr>
                <w:sz w:val="18"/>
              </w:rPr>
              <w:br/>
              <w:t>The dashboard is deliberately outside the movement-control loop. It can visualize all robots and messages, but it must not contain the code that decides which robot moves.</w:t>
            </w:r>
          </w:p>
        </w:tc>
      </w:tr>
    </w:tbl>
    <w:p/>
    <w:p>
      <w:pPr>
        <w:pStyle w:val="Heading1"/>
      </w:pPr>
      <w:r>
        <w:t>5. Full Technical Stack</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D9EAF7"/>
          </w:tcPr>
          <w:p>
            <w:r/>
            <w:r>
              <w:rPr>
                <w:b/>
                <w:sz w:val="15"/>
              </w:rPr>
              <w:t>Layer</w:t>
            </w:r>
          </w:p>
        </w:tc>
        <w:tc>
          <w:tcPr>
            <w:tcW w:type="dxa" w:w="2045"/>
            <w:vAlign w:val="center"/>
            <w:shd w:fill="D9EAF7"/>
          </w:tcPr>
          <w:p>
            <w:r/>
            <w:r>
              <w:rPr>
                <w:b/>
                <w:sz w:val="15"/>
              </w:rPr>
              <w:t>Technology / Tool</w:t>
            </w:r>
          </w:p>
        </w:tc>
        <w:tc>
          <w:tcPr>
            <w:tcW w:type="dxa" w:w="2045"/>
            <w:vAlign w:val="center"/>
            <w:shd w:fill="D9EAF7"/>
          </w:tcPr>
          <w:p>
            <w:r/>
            <w:r>
              <w:rPr>
                <w:b/>
                <w:sz w:val="15"/>
              </w:rPr>
              <w:t>Purpose</w:t>
            </w:r>
          </w:p>
        </w:tc>
        <w:tc>
          <w:tcPr>
            <w:tcW w:type="dxa" w:w="2045"/>
            <w:vAlign w:val="center"/>
            <w:shd w:fill="D9EAF7"/>
          </w:tcPr>
          <w:p>
            <w:r/>
            <w:r>
              <w:rPr>
                <w:b/>
                <w:sz w:val="15"/>
              </w:rPr>
              <w:t>Why chosen</w:t>
            </w:r>
          </w:p>
        </w:tc>
        <w:tc>
          <w:tcPr>
            <w:tcW w:type="dxa" w:w="2045"/>
            <w:vAlign w:val="center"/>
            <w:shd w:fill="D9EAF7"/>
          </w:tcPr>
          <w:p>
            <w:r/>
            <w:r>
              <w:rPr>
                <w:b/>
                <w:sz w:val="15"/>
              </w:rPr>
              <w:t>Alternative considered and why not</w:t>
            </w:r>
          </w:p>
        </w:tc>
      </w:tr>
      <w:tr>
        <w:tc>
          <w:tcPr>
            <w:tcW w:type="dxa" w:w="2045"/>
            <w:vAlign w:val="center"/>
          </w:tcPr>
          <w:p>
            <w:r/>
            <w:r>
              <w:rPr>
                <w:b w:val="0"/>
                <w:sz w:val="15"/>
              </w:rPr>
              <w:t>Simulation</w:t>
            </w:r>
          </w:p>
        </w:tc>
        <w:tc>
          <w:tcPr>
            <w:tcW w:type="dxa" w:w="2045"/>
            <w:vAlign w:val="center"/>
          </w:tcPr>
          <w:p>
            <w:r/>
            <w:r>
              <w:rPr>
                <w:b w:val="0"/>
                <w:sz w:val="15"/>
              </w:rPr>
              <w:t>Python + Pygame</w:t>
            </w:r>
          </w:p>
        </w:tc>
        <w:tc>
          <w:tcPr>
            <w:tcW w:type="dxa" w:w="2045"/>
            <w:vAlign w:val="center"/>
          </w:tcPr>
          <w:p>
            <w:r/>
            <w:r>
              <w:rPr>
                <w:b w:val="0"/>
                <w:sz w:val="15"/>
              </w:rPr>
              <w:t>2D warehouse, robots, animation and live dashboard.</w:t>
            </w:r>
          </w:p>
        </w:tc>
        <w:tc>
          <w:tcPr>
            <w:tcW w:type="dxa" w:w="2045"/>
            <w:vAlign w:val="center"/>
          </w:tcPr>
          <w:p>
            <w:r/>
            <w:r>
              <w:rPr>
                <w:b w:val="0"/>
                <w:sz w:val="15"/>
              </w:rPr>
              <w:t>Fast to build; enough for a grid-based SIH prototype; visual and easy to debug.</w:t>
            </w:r>
          </w:p>
        </w:tc>
        <w:tc>
          <w:tcPr>
            <w:tcW w:type="dxa" w:w="2045"/>
            <w:vAlign w:val="center"/>
          </w:tcPr>
          <w:p>
            <w:r/>
            <w:r>
              <w:rPr>
                <w:b w:val="0"/>
                <w:sz w:val="15"/>
              </w:rPr>
              <w:t>3D/physics simulators were not part of the final one-day decision; they add setup and complexity.</w:t>
            </w:r>
          </w:p>
        </w:tc>
      </w:tr>
      <w:tr>
        <w:tc>
          <w:tcPr>
            <w:tcW w:type="dxa" w:w="2045"/>
            <w:vAlign w:val="center"/>
          </w:tcPr>
          <w:p>
            <w:r/>
            <w:r>
              <w:rPr>
                <w:b w:val="0"/>
                <w:sz w:val="15"/>
              </w:rPr>
              <w:t>Warehouse model</w:t>
            </w:r>
          </w:p>
        </w:tc>
        <w:tc>
          <w:tcPr>
            <w:tcW w:type="dxa" w:w="2045"/>
            <w:vAlign w:val="center"/>
          </w:tcPr>
          <w:p>
            <w:r/>
            <w:r>
              <w:rPr>
                <w:b w:val="0"/>
                <w:sz w:val="15"/>
              </w:rPr>
              <w:t>2D grid</w:t>
            </w:r>
          </w:p>
        </w:tc>
        <w:tc>
          <w:tcPr>
            <w:tcW w:type="dxa" w:w="2045"/>
            <w:vAlign w:val="center"/>
          </w:tcPr>
          <w:p>
            <w:r/>
            <w:r>
              <w:rPr>
                <w:b w:val="0"/>
                <w:sz w:val="15"/>
              </w:rPr>
              <w:t>Represent racks, aisles, narrow lanes, stations and obstacles.</w:t>
            </w:r>
          </w:p>
        </w:tc>
        <w:tc>
          <w:tcPr>
            <w:tcW w:type="dxa" w:w="2045"/>
            <w:vAlign w:val="center"/>
          </w:tcPr>
          <w:p>
            <w:r/>
            <w:r>
              <w:rPr>
                <w:b w:val="0"/>
                <w:sz w:val="15"/>
              </w:rPr>
              <w:t>Matches grid path planning and makes scenarios deterministic.</w:t>
            </w:r>
          </w:p>
        </w:tc>
        <w:tc>
          <w:tcPr>
            <w:tcW w:type="dxa" w:w="2045"/>
            <w:vAlign w:val="center"/>
          </w:tcPr>
          <w:p>
            <w:r/>
            <w:r>
              <w:rPr>
                <w:b w:val="0"/>
                <w:sz w:val="15"/>
              </w:rPr>
              <w:t>Physical warehouse modelling is outside the one-day scope.</w:t>
            </w:r>
          </w:p>
        </w:tc>
      </w:tr>
      <w:tr>
        <w:tc>
          <w:tcPr>
            <w:tcW w:type="dxa" w:w="2045"/>
            <w:vAlign w:val="center"/>
          </w:tcPr>
          <w:p>
            <w:r/>
            <w:r>
              <w:rPr>
                <w:b w:val="0"/>
                <w:sz w:val="15"/>
              </w:rPr>
              <w:t>Path planning</w:t>
            </w:r>
          </w:p>
        </w:tc>
        <w:tc>
          <w:tcPr>
            <w:tcW w:type="dxa" w:w="2045"/>
            <w:vAlign w:val="center"/>
          </w:tcPr>
          <w:p>
            <w:r/>
            <w:r>
              <w:rPr>
                <w:b w:val="0"/>
                <w:sz w:val="15"/>
              </w:rPr>
              <w:t>A*</w:t>
            </w:r>
          </w:p>
        </w:tc>
        <w:tc>
          <w:tcPr>
            <w:tcW w:type="dxa" w:w="2045"/>
            <w:vAlign w:val="center"/>
          </w:tcPr>
          <w:p>
            <w:r/>
            <w:r>
              <w:rPr>
                <w:b w:val="0"/>
                <w:sz w:val="15"/>
              </w:rPr>
              <w:t>Local route from current cell to target; re-plan when a route becomes unavailable.</w:t>
            </w:r>
          </w:p>
        </w:tc>
        <w:tc>
          <w:tcPr>
            <w:tcW w:type="dxa" w:w="2045"/>
            <w:vAlign w:val="center"/>
          </w:tcPr>
          <w:p>
            <w:r/>
            <w:r>
              <w:rPr>
                <w:b w:val="0"/>
                <w:sz w:val="15"/>
              </w:rPr>
              <w:t>Simple, explainable and suitable for grid maps.</w:t>
            </w:r>
          </w:p>
        </w:tc>
        <w:tc>
          <w:tcPr>
            <w:tcW w:type="dxa" w:w="2045"/>
            <w:vAlign w:val="center"/>
          </w:tcPr>
          <w:p>
            <w:r/>
            <w:r>
              <w:rPr>
                <w:b w:val="0"/>
                <w:sz w:val="15"/>
              </w:rPr>
              <w:t>More advanced MAPF planners are not needed for the core one-day build.</w:t>
            </w:r>
          </w:p>
        </w:tc>
      </w:tr>
      <w:tr>
        <w:tc>
          <w:tcPr>
            <w:tcW w:type="dxa" w:w="2045"/>
            <w:vAlign w:val="center"/>
          </w:tcPr>
          <w:p>
            <w:r/>
            <w:r>
              <w:rPr>
                <w:b w:val="0"/>
                <w:sz w:val="15"/>
              </w:rPr>
              <w:t>P2P communication</w:t>
            </w:r>
          </w:p>
        </w:tc>
        <w:tc>
          <w:tcPr>
            <w:tcW w:type="dxa" w:w="2045"/>
            <w:vAlign w:val="center"/>
          </w:tcPr>
          <w:p>
            <w:r/>
            <w:r>
              <w:rPr>
                <w:b w:val="0"/>
                <w:sz w:val="15"/>
              </w:rPr>
              <w:t>P2P-style Python message exchange</w:t>
            </w:r>
          </w:p>
        </w:tc>
        <w:tc>
          <w:tcPr>
            <w:tcW w:type="dxa" w:w="2045"/>
            <w:vAlign w:val="center"/>
          </w:tcPr>
          <w:p>
            <w:r/>
            <w:r>
              <w:rPr>
                <w:b w:val="0"/>
                <w:sz w:val="15"/>
              </w:rPr>
              <w:t>Share position, target and intent among robots.</w:t>
            </w:r>
          </w:p>
        </w:tc>
        <w:tc>
          <w:tcPr>
            <w:tcW w:type="dxa" w:w="2045"/>
            <w:vAlign w:val="center"/>
          </w:tcPr>
          <w:p>
            <w:r/>
            <w:r>
              <w:rPr>
                <w:b w:val="0"/>
                <w:sz w:val="15"/>
              </w:rPr>
              <w:t>Directly represents decentralized coordination without a central movement planner.</w:t>
            </w:r>
          </w:p>
        </w:tc>
        <w:tc>
          <w:tcPr>
            <w:tcW w:type="dxa" w:w="2045"/>
            <w:vAlign w:val="center"/>
          </w:tcPr>
          <w:p>
            <w:r/>
            <w:r>
              <w:rPr>
                <w:b w:val="0"/>
                <w:sz w:val="15"/>
              </w:rPr>
              <w:t>UDP sockets are future/optional because the final meeting did not make them core.</w:t>
            </w:r>
          </w:p>
        </w:tc>
      </w:tr>
      <w:tr>
        <w:tc>
          <w:tcPr>
            <w:tcW w:type="dxa" w:w="2045"/>
            <w:vAlign w:val="center"/>
          </w:tcPr>
          <w:p>
            <w:r/>
            <w:r>
              <w:rPr>
                <w:b w:val="0"/>
                <w:sz w:val="15"/>
              </w:rPr>
              <w:t>Message format</w:t>
            </w:r>
          </w:p>
        </w:tc>
        <w:tc>
          <w:tcPr>
            <w:tcW w:type="dxa" w:w="2045"/>
            <w:vAlign w:val="center"/>
          </w:tcPr>
          <w:p>
            <w:r/>
            <w:r>
              <w:rPr>
                <w:b w:val="0"/>
                <w:sz w:val="15"/>
              </w:rPr>
              <w:t>JSON-style message</w:t>
            </w:r>
          </w:p>
        </w:tc>
        <w:tc>
          <w:tcPr>
            <w:tcW w:type="dxa" w:w="2045"/>
            <w:vAlign w:val="center"/>
          </w:tcPr>
          <w:p>
            <w:r/>
            <w:r>
              <w:rPr>
                <w:b w:val="0"/>
                <w:sz w:val="15"/>
              </w:rPr>
              <w:t>Readable structured robot state/intent.</w:t>
            </w:r>
          </w:p>
        </w:tc>
        <w:tc>
          <w:tcPr>
            <w:tcW w:type="dxa" w:w="2045"/>
            <w:vAlign w:val="center"/>
          </w:tcPr>
          <w:p>
            <w:r/>
            <w:r>
              <w:rPr>
                <w:b w:val="0"/>
                <w:sz w:val="15"/>
              </w:rPr>
              <w:t>Easy to display, log and debug.</w:t>
            </w:r>
          </w:p>
        </w:tc>
        <w:tc>
          <w:tcPr>
            <w:tcW w:type="dxa" w:w="2045"/>
            <w:vAlign w:val="center"/>
          </w:tcPr>
          <w:p>
            <w:r/>
            <w:r>
              <w:rPr>
                <w:b w:val="0"/>
                <w:sz w:val="15"/>
              </w:rPr>
              <w:t>Full industrial protocol stack is not required for the prototype.</w:t>
            </w:r>
          </w:p>
        </w:tc>
      </w:tr>
      <w:tr>
        <w:tc>
          <w:tcPr>
            <w:tcW w:type="dxa" w:w="2045"/>
            <w:vAlign w:val="center"/>
          </w:tcPr>
          <w:p>
            <w:r/>
            <w:r>
              <w:rPr>
                <w:b w:val="0"/>
                <w:sz w:val="15"/>
              </w:rPr>
              <w:t>Message frequency</w:t>
            </w:r>
          </w:p>
        </w:tc>
        <w:tc>
          <w:tcPr>
            <w:tcW w:type="dxa" w:w="2045"/>
            <w:vAlign w:val="center"/>
          </w:tcPr>
          <w:p>
            <w:r/>
            <w:r>
              <w:rPr>
                <w:b w:val="0"/>
                <w:sz w:val="15"/>
              </w:rPr>
              <w:t>Every 1 second</w:t>
            </w:r>
          </w:p>
        </w:tc>
        <w:tc>
          <w:tcPr>
            <w:tcW w:type="dxa" w:w="2045"/>
            <w:vAlign w:val="center"/>
          </w:tcPr>
          <w:p>
            <w:r/>
            <w:r>
              <w:rPr>
                <w:b w:val="0"/>
                <w:sz w:val="15"/>
              </w:rPr>
              <w:t>Publish current state and short-horizon coordination information.</w:t>
            </w:r>
          </w:p>
        </w:tc>
        <w:tc>
          <w:tcPr>
            <w:tcW w:type="dxa" w:w="2045"/>
            <w:vAlign w:val="center"/>
          </w:tcPr>
          <w:p>
            <w:r/>
            <w:r>
              <w:rPr>
                <w:b w:val="0"/>
                <w:sz w:val="15"/>
              </w:rPr>
              <w:t>Explicit final team decision; simple and predictable.</w:t>
            </w:r>
          </w:p>
        </w:tc>
        <w:tc>
          <w:tcPr>
            <w:tcW w:type="dxa" w:w="2045"/>
            <w:vAlign w:val="center"/>
          </w:tcPr>
          <w:p>
            <w:r/>
            <w:r>
              <w:rPr>
                <w:b w:val="0"/>
                <w:sz w:val="15"/>
              </w:rPr>
              <w:t>Higher-frequency communication is not required by the final decision.</w:t>
            </w:r>
          </w:p>
        </w:tc>
      </w:tr>
      <w:tr>
        <w:tc>
          <w:tcPr>
            <w:tcW w:type="dxa" w:w="2045"/>
            <w:vAlign w:val="center"/>
          </w:tcPr>
          <w:p>
            <w:r/>
            <w:r>
              <w:rPr>
                <w:b w:val="0"/>
                <w:sz w:val="15"/>
              </w:rPr>
              <w:t>Priority engine</w:t>
            </w:r>
          </w:p>
        </w:tc>
        <w:tc>
          <w:tcPr>
            <w:tcW w:type="dxa" w:w="2045"/>
            <w:vAlign w:val="center"/>
          </w:tcPr>
          <w:p>
            <w:r/>
            <w:r>
              <w:rPr>
                <w:b w:val="0"/>
                <w:sz w:val="15"/>
              </w:rPr>
              <w:t>Priority Score</w:t>
            </w:r>
          </w:p>
        </w:tc>
        <w:tc>
          <w:tcPr>
            <w:tcW w:type="dxa" w:w="2045"/>
            <w:vAlign w:val="center"/>
          </w:tcPr>
          <w:p>
            <w:r/>
            <w:r>
              <w:rPr>
                <w:b w:val="0"/>
                <w:sz w:val="15"/>
              </w:rPr>
              <w:t>Decide narrow-lane order and reduce starvation.</w:t>
            </w:r>
          </w:p>
        </w:tc>
        <w:tc>
          <w:tcPr>
            <w:tcW w:type="dxa" w:w="2045"/>
            <w:vAlign w:val="center"/>
          </w:tcPr>
          <w:p>
            <w:r/>
            <w:r>
              <w:rPr>
                <w:b w:val="0"/>
                <w:sz w:val="15"/>
              </w:rPr>
              <w:t>Transparent, tunable and easy to demonstrate mathematically.</w:t>
            </w:r>
          </w:p>
        </w:tc>
        <w:tc>
          <w:tcPr>
            <w:tcW w:type="dxa" w:w="2045"/>
            <w:vAlign w:val="center"/>
          </w:tcPr>
          <w:p>
            <w:r/>
            <w:r>
              <w:rPr>
                <w:b w:val="0"/>
                <w:sz w:val="15"/>
              </w:rPr>
              <w:t>Cost/recovery action selection was rejected for complexity.</w:t>
            </w:r>
          </w:p>
        </w:tc>
      </w:tr>
      <w:tr>
        <w:tc>
          <w:tcPr>
            <w:tcW w:type="dxa" w:w="2045"/>
            <w:vAlign w:val="center"/>
          </w:tcPr>
          <w:p>
            <w:r/>
            <w:r>
              <w:rPr>
                <w:b w:val="0"/>
                <w:sz w:val="15"/>
              </w:rPr>
              <w:t>Tie-breaker</w:t>
            </w:r>
          </w:p>
        </w:tc>
        <w:tc>
          <w:tcPr>
            <w:tcW w:type="dxa" w:w="2045"/>
            <w:vAlign w:val="center"/>
          </w:tcPr>
          <w:p>
            <w:r/>
            <w:r>
              <w:rPr>
                <w:b w:val="0"/>
                <w:sz w:val="15"/>
              </w:rPr>
              <w:t>Robot ID</w:t>
            </w:r>
          </w:p>
        </w:tc>
        <w:tc>
          <w:tcPr>
            <w:tcW w:type="dxa" w:w="2045"/>
            <w:vAlign w:val="center"/>
          </w:tcPr>
          <w:p>
            <w:r/>
            <w:r>
              <w:rPr>
                <w:b w:val="0"/>
                <w:sz w:val="15"/>
              </w:rPr>
              <w:t>Resolve equal scores deterministically.</w:t>
            </w:r>
          </w:p>
        </w:tc>
        <w:tc>
          <w:tcPr>
            <w:tcW w:type="dxa" w:w="2045"/>
            <w:vAlign w:val="center"/>
          </w:tcPr>
          <w:p>
            <w:r/>
            <w:r>
              <w:rPr>
                <w:b w:val="0"/>
                <w:sz w:val="15"/>
              </w:rPr>
              <w:t>Prevents ambiguous decisions and is easy to reproduce.</w:t>
            </w:r>
          </w:p>
        </w:tc>
        <w:tc>
          <w:tcPr>
            <w:tcW w:type="dxa" w:w="2045"/>
            <w:vAlign w:val="center"/>
          </w:tcPr>
          <w:p>
            <w:r/>
            <w:r>
              <w:rPr>
                <w:b w:val="0"/>
                <w:sz w:val="15"/>
              </w:rPr>
              <w:t>Random choice would be less reproducible.</w:t>
            </w:r>
          </w:p>
        </w:tc>
      </w:tr>
      <w:tr>
        <w:tc>
          <w:tcPr>
            <w:tcW w:type="dxa" w:w="2045"/>
            <w:vAlign w:val="center"/>
          </w:tcPr>
          <w:p>
            <w:r/>
            <w:r>
              <w:rPr>
                <w:b w:val="0"/>
                <w:sz w:val="15"/>
              </w:rPr>
              <w:t>Dashboard</w:t>
            </w:r>
          </w:p>
        </w:tc>
        <w:tc>
          <w:tcPr>
            <w:tcW w:type="dxa" w:w="2045"/>
            <w:vAlign w:val="center"/>
          </w:tcPr>
          <w:p>
            <w:r/>
            <w:r>
              <w:rPr>
                <w:b w:val="0"/>
                <w:sz w:val="15"/>
              </w:rPr>
              <w:t>Pygame UI</w:t>
            </w:r>
          </w:p>
        </w:tc>
        <w:tc>
          <w:tcPr>
            <w:tcW w:type="dxa" w:w="2045"/>
            <w:vAlign w:val="center"/>
          </w:tcPr>
          <w:p>
            <w:r/>
            <w:r>
              <w:rPr>
                <w:b w:val="0"/>
                <w:sz w:val="15"/>
              </w:rPr>
              <w:t>Show robot locations, status and P2P messages.</w:t>
            </w:r>
          </w:p>
        </w:tc>
        <w:tc>
          <w:tcPr>
            <w:tcW w:type="dxa" w:w="2045"/>
            <w:vAlign w:val="center"/>
          </w:tcPr>
          <w:p>
            <w:r/>
            <w:r>
              <w:rPr>
                <w:b w:val="0"/>
                <w:sz w:val="15"/>
              </w:rPr>
              <w:t>Already part of simulation; no second UI stack is needed.</w:t>
            </w:r>
          </w:p>
        </w:tc>
        <w:tc>
          <w:tcPr>
            <w:tcW w:type="dxa" w:w="2045"/>
            <w:vAlign w:val="center"/>
          </w:tcPr>
          <w:p>
            <w:r/>
            <w:r>
              <w:rPr>
                <w:b w:val="0"/>
                <w:sz w:val="15"/>
              </w:rPr>
              <w:t>Separate dashboard frameworks are not required in the one-day build.</w:t>
            </w:r>
          </w:p>
        </w:tc>
      </w:tr>
      <w:tr>
        <w:tc>
          <w:tcPr>
            <w:tcW w:type="dxa" w:w="2045"/>
            <w:vAlign w:val="center"/>
          </w:tcPr>
          <w:p>
            <w:r/>
            <w:r>
              <w:rPr>
                <w:b w:val="0"/>
                <w:sz w:val="15"/>
              </w:rPr>
              <w:t>Logging</w:t>
            </w:r>
          </w:p>
        </w:tc>
        <w:tc>
          <w:tcPr>
            <w:tcW w:type="dxa" w:w="2045"/>
            <w:vAlign w:val="center"/>
          </w:tcPr>
          <w:p>
            <w:r/>
            <w:r>
              <w:rPr>
                <w:b w:val="0"/>
                <w:sz w:val="15"/>
              </w:rPr>
              <w:t>Python logging / CSV-style records</w:t>
            </w:r>
          </w:p>
        </w:tc>
        <w:tc>
          <w:tcPr>
            <w:tcW w:type="dxa" w:w="2045"/>
            <w:vAlign w:val="center"/>
          </w:tcPr>
          <w:p>
            <w:r/>
            <w:r>
              <w:rPr>
                <w:b w:val="0"/>
                <w:sz w:val="15"/>
              </w:rPr>
              <w:t>Store events and performance metrics.</w:t>
            </w:r>
          </w:p>
        </w:tc>
        <w:tc>
          <w:tcPr>
            <w:tcW w:type="dxa" w:w="2045"/>
            <w:vAlign w:val="center"/>
          </w:tcPr>
          <w:p>
            <w:r/>
            <w:r>
              <w:rPr>
                <w:b w:val="0"/>
                <w:sz w:val="15"/>
              </w:rPr>
              <w:t>Simple and sufficient for repeatable evaluation.</w:t>
            </w:r>
          </w:p>
        </w:tc>
        <w:tc>
          <w:tcPr>
            <w:tcW w:type="dxa" w:w="2045"/>
            <w:vAlign w:val="center"/>
          </w:tcPr>
          <w:p>
            <w:r/>
            <w:r>
              <w:rPr>
                <w:b w:val="0"/>
                <w:sz w:val="15"/>
              </w:rPr>
              <w:t>Database is unnecessary for a short simulation.</w:t>
            </w:r>
          </w:p>
        </w:tc>
      </w:tr>
      <w:tr>
        <w:tc>
          <w:tcPr>
            <w:tcW w:type="dxa" w:w="2045"/>
            <w:vAlign w:val="center"/>
          </w:tcPr>
          <w:p>
            <w:r/>
            <w:r>
              <w:rPr>
                <w:b w:val="0"/>
                <w:sz w:val="15"/>
              </w:rPr>
              <w:t>Plots</w:t>
            </w:r>
          </w:p>
        </w:tc>
        <w:tc>
          <w:tcPr>
            <w:tcW w:type="dxa" w:w="2045"/>
            <w:vAlign w:val="center"/>
          </w:tcPr>
          <w:p>
            <w:r/>
            <w:r>
              <w:rPr>
                <w:b w:val="0"/>
                <w:sz w:val="15"/>
              </w:rPr>
              <w:t>Matplotlib if needed after simulation</w:t>
            </w:r>
          </w:p>
        </w:tc>
        <w:tc>
          <w:tcPr>
            <w:tcW w:type="dxa" w:w="2045"/>
            <w:vAlign w:val="center"/>
          </w:tcPr>
          <w:p>
            <w:r/>
            <w:r>
              <w:rPr>
                <w:b w:val="0"/>
                <w:sz w:val="15"/>
              </w:rPr>
              <w:t>Plot completion time, waiting time and message counts.</w:t>
            </w:r>
          </w:p>
        </w:tc>
        <w:tc>
          <w:tcPr>
            <w:tcW w:type="dxa" w:w="2045"/>
            <w:vAlign w:val="center"/>
          </w:tcPr>
          <w:p>
            <w:r/>
            <w:r>
              <w:rPr>
                <w:b w:val="0"/>
                <w:sz w:val="15"/>
              </w:rPr>
              <w:t>Useful for PPT evidence after runs.</w:t>
            </w:r>
          </w:p>
        </w:tc>
        <w:tc>
          <w:tcPr>
            <w:tcW w:type="dxa" w:w="2045"/>
            <w:vAlign w:val="center"/>
          </w:tcPr>
          <w:p>
            <w:r/>
            <w:r>
              <w:rPr>
                <w:b w:val="0"/>
                <w:sz w:val="15"/>
              </w:rPr>
              <w:t>Do not build plotting before the simulator works.</w:t>
            </w:r>
          </w:p>
        </w:tc>
      </w:tr>
      <w:tr>
        <w:tc>
          <w:tcPr>
            <w:tcW w:type="dxa" w:w="2045"/>
            <w:vAlign w:val="center"/>
          </w:tcPr>
          <w:p>
            <w:r/>
            <w:r>
              <w:rPr>
                <w:b w:val="0"/>
                <w:sz w:val="15"/>
              </w:rPr>
              <w:t>Edge path</w:t>
            </w:r>
          </w:p>
        </w:tc>
        <w:tc>
          <w:tcPr>
            <w:tcW w:type="dxa" w:w="2045"/>
            <w:vAlign w:val="center"/>
          </w:tcPr>
          <w:p>
            <w:r/>
            <w:r>
              <w:rPr>
                <w:b w:val="0"/>
                <w:sz w:val="15"/>
              </w:rPr>
              <w:t>Same Python robot logic on Raspberry Pi / Jetson when hardware is available</w:t>
            </w:r>
          </w:p>
        </w:tc>
        <w:tc>
          <w:tcPr>
            <w:tcW w:type="dxa" w:w="2045"/>
            <w:vAlign w:val="center"/>
          </w:tcPr>
          <w:p>
            <w:r/>
            <w:r>
              <w:rPr>
                <w:b w:val="0"/>
                <w:sz w:val="15"/>
              </w:rPr>
              <w:t>Show that local robot logic can be moved from laptop simulation toward edge execution.</w:t>
            </w:r>
          </w:p>
        </w:tc>
        <w:tc>
          <w:tcPr>
            <w:tcW w:type="dxa" w:w="2045"/>
            <w:vAlign w:val="center"/>
          </w:tcPr>
          <w:p>
            <w:r/>
            <w:r>
              <w:rPr>
                <w:b w:val="0"/>
                <w:sz w:val="15"/>
              </w:rPr>
              <w:t>Matches the stated edge-computing direction in the problem/report.</w:t>
            </w:r>
          </w:p>
        </w:tc>
        <w:tc>
          <w:tcPr>
            <w:tcW w:type="dxa" w:w="2045"/>
            <w:vAlign w:val="center"/>
          </w:tcPr>
          <w:p>
            <w:r/>
            <w:r>
              <w:rPr>
                <w:b w:val="0"/>
                <w:sz w:val="15"/>
              </w:rPr>
              <w:t>Physical deployment is not claimed unless actually tested.</w:t>
            </w:r>
          </w:p>
        </w:tc>
      </w:tr>
    </w:tbl>
    <w:p/>
    <w:p>
      <w:pPr>
        <w:pStyle w:val="Heading3"/>
      </w:pPr>
      <w:r>
        <w:t>Python + Pygame</w:t>
      </w:r>
    </w:p>
    <w:p>
      <w:r>
        <w:t>The problem expects a multi-robot simulation. Pygame gives a direct visual representation of the warehouse grid, robots and events without requiring a robotics middleware stack.</w:t>
      </w:r>
    </w:p>
    <w:p>
      <w:pPr>
        <w:pStyle w:val="Heading3"/>
      </w:pPr>
      <w:r>
        <w:t>A*</w:t>
      </w:r>
    </w:p>
    <w:p>
      <w:r>
        <w:t>A* is used as the local route planner, not as the claimed research novelty. Each robot can calculate its own route and re-run A* when the grid changes.</w:t>
      </w:r>
    </w:p>
    <w:p>
      <w:pPr>
        <w:pStyle w:val="Heading3"/>
      </w:pPr>
      <w:r>
        <w:t>P2P message exchange</w:t>
      </w:r>
    </w:p>
    <w:p>
      <w:r>
        <w:t>The important property is that robot agents exchange their own state directly. The first implementation can keep the same message interface inside one process; the architecture should not hide a central movement planner.</w:t>
      </w:r>
    </w:p>
    <w:p>
      <w:pPr>
        <w:pStyle w:val="Heading3"/>
      </w:pPr>
      <w:r>
        <w:t>Priority Score</w:t>
      </w:r>
    </w:p>
    <w:p>
      <w:r>
        <w:t>The final mechanism is intentionally simpler than the rejected cost/recovery design. Its variables are visible to the judge, tunable in code, and directly connected to starvation prevention.</w:t>
      </w:r>
    </w:p>
    <w:p>
      <w:pPr>
        <w:pStyle w:val="Heading3"/>
      </w:pPr>
      <w:r>
        <w:t>Pygame dashboard</w:t>
      </w:r>
    </w:p>
    <w:p>
      <w:r>
        <w:t>The dashboard is part of the visual proof. It should show not only where a robot is, but why it is waiting and what messages are being exchanged.</w:t>
      </w:r>
    </w:p>
    <w:p>
      <w:pPr>
        <w:pStyle w:val="Heading3"/>
      </w:pPr>
      <w:r>
        <w:t>Logging and plots</w:t>
      </w:r>
    </w:p>
    <w:p>
      <w:r>
        <w:t>Without recorded metrics, the simulation is only a visual demo. Logs make the stop-and-wait comparison measurable.</w:t>
      </w:r>
    </w:p>
    <w:p>
      <w:pPr>
        <w:pStyle w:val="Heading1"/>
      </w:pPr>
      <w:r>
        <w:t>6. Algorithms</w:t>
      </w:r>
    </w:p>
    <w:p>
      <w:pPr>
        <w:pStyle w:val="Heading2"/>
      </w:pPr>
      <w:r>
        <w:t>6.1 Local A* path planning</w:t>
      </w:r>
    </w:p>
    <w:p>
      <w:r>
        <w:t>The warehouse is represented as a grid. A traversable cell has a movement cost, while a rack/wall or blocked cell is not traversable. Each robot runs A* from its current cell to its target. If a blocked cell changes the available route, the robot can update its grid and re-plan.</w:t>
      </w:r>
    </w:p>
    <w:p>
      <w:pPr>
        <w:spacing w:after="80"/>
        <w:ind w:left="360"/>
      </w:pPr>
      <w:r>
        <w:rPr>
          <w:rFonts w:ascii="Consolas" w:hAnsi="Consolas"/>
          <w:sz w:val="16"/>
        </w:rPr>
        <w:t>A* concept:</w:t>
        <w:br/>
        <w:t>f(n) = g(n) + h(n)</w:t>
        <w:br/>
        <w:br/>
        <w:t>g(n) = cost from the robot's current cell to n</w:t>
        <w:br/>
        <w:t>h(n) = estimated remaining cost to the target</w:t>
        <w:br/>
        <w:t>f(n) = priority used by A* to explore candidate cells</w:t>
        <w:br/>
        <w:br/>
        <w:t>The project uses A* as a local planner.</w:t>
        <w:br/>
        <w:t>The multi-robot coordination layer decides who may enter a contested narrow lane.</w:t>
      </w:r>
    </w:p>
    <w:p>
      <w:pPr>
        <w:pStyle w:val="Heading2"/>
      </w:pPr>
      <w:r>
        <w:t>6.2 Priority Score</w:t>
      </w:r>
    </w:p>
    <w:p>
      <w:r>
        <w:t>For robot i, define three normalized inputs: task priority P_i, task urgency U_i and wait-time factor W_i. The final score is:</w:t>
      </w:r>
    </w:p>
    <w:p>
      <w:pPr>
        <w:spacing w:after="80"/>
        <w:ind w:left="360"/>
      </w:pPr>
      <w:r>
        <w:rPr>
          <w:rFonts w:ascii="Consolas" w:hAnsi="Consolas"/>
          <w:sz w:val="16"/>
        </w:rPr>
        <w:t>PriorityScore_i = α P_i + β U_i + γ W_i</w:t>
      </w:r>
    </w:p>
    <w:p>
      <w:r>
        <w:t>Here α, β and γ are tunable design parameters. P_i and U_i can be represented on a small fixed scale such as 1–5. To keep wait time on a comparable scale, W_i can be normalized in the implementation. One simple implementation for the prototype is W_i = min(wait_seconds / T, 5), where T is a configurable reference wait interval. The exact T and weights are design parameters, not measured facts.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r/>
            <w:r>
              <w:rPr>
                <w:b/>
                <w:sz w:val="16"/>
              </w:rPr>
              <w:t>Variable</w:t>
            </w:r>
          </w:p>
        </w:tc>
        <w:tc>
          <w:tcPr>
            <w:tcW w:type="dxa" w:w="2556"/>
            <w:vAlign w:val="center"/>
            <w:shd w:fill="D9EAF7"/>
          </w:tcPr>
          <w:p>
            <w:r/>
            <w:r>
              <w:rPr>
                <w:b/>
                <w:sz w:val="16"/>
              </w:rPr>
              <w:t>Meaning</w:t>
            </w:r>
          </w:p>
        </w:tc>
        <w:tc>
          <w:tcPr>
            <w:tcW w:type="dxa" w:w="2556"/>
            <w:vAlign w:val="center"/>
            <w:shd w:fill="D9EAF7"/>
          </w:tcPr>
          <w:p>
            <w:r/>
            <w:r>
              <w:rPr>
                <w:b/>
                <w:sz w:val="16"/>
              </w:rPr>
              <w:t>Example scale</w:t>
            </w:r>
          </w:p>
        </w:tc>
        <w:tc>
          <w:tcPr>
            <w:tcW w:type="dxa" w:w="2556"/>
            <w:vAlign w:val="center"/>
            <w:shd w:fill="D9EAF7"/>
          </w:tcPr>
          <w:p>
            <w:r/>
            <w:r>
              <w:rPr>
                <w:b/>
                <w:sz w:val="16"/>
              </w:rPr>
              <w:t>Status</w:t>
            </w:r>
          </w:p>
        </w:tc>
      </w:tr>
      <w:tr>
        <w:tc>
          <w:tcPr>
            <w:tcW w:type="dxa" w:w="2556"/>
            <w:vAlign w:val="center"/>
          </w:tcPr>
          <w:p>
            <w:r/>
            <w:r>
              <w:rPr>
                <w:b w:val="0"/>
                <w:sz w:val="16"/>
              </w:rPr>
              <w:t>P_i</w:t>
            </w:r>
          </w:p>
        </w:tc>
        <w:tc>
          <w:tcPr>
            <w:tcW w:type="dxa" w:w="2556"/>
            <w:vAlign w:val="center"/>
          </w:tcPr>
          <w:p>
            <w:r/>
            <w:r>
              <w:rPr>
                <w:b w:val="0"/>
                <w:sz w:val="16"/>
              </w:rPr>
              <w:t>Task priority</w:t>
            </w:r>
          </w:p>
        </w:tc>
        <w:tc>
          <w:tcPr>
            <w:tcW w:type="dxa" w:w="2556"/>
            <w:vAlign w:val="center"/>
          </w:tcPr>
          <w:p>
            <w:r/>
            <w:r>
              <w:rPr>
                <w:b w:val="0"/>
                <w:sz w:val="16"/>
              </w:rPr>
              <w:t>1–5</w:t>
            </w:r>
          </w:p>
        </w:tc>
        <w:tc>
          <w:tcPr>
            <w:tcW w:type="dxa" w:w="2556"/>
            <w:vAlign w:val="center"/>
          </w:tcPr>
          <w:p>
            <w:r/>
            <w:r>
              <w:rPr>
                <w:b w:val="0"/>
                <w:sz w:val="16"/>
              </w:rPr>
              <w:t>Design input</w:t>
            </w:r>
          </w:p>
        </w:tc>
      </w:tr>
      <w:tr>
        <w:tc>
          <w:tcPr>
            <w:tcW w:type="dxa" w:w="2556"/>
            <w:vAlign w:val="center"/>
          </w:tcPr>
          <w:p>
            <w:r/>
            <w:r>
              <w:rPr>
                <w:b w:val="0"/>
                <w:sz w:val="16"/>
              </w:rPr>
              <w:t>U_i</w:t>
            </w:r>
          </w:p>
        </w:tc>
        <w:tc>
          <w:tcPr>
            <w:tcW w:type="dxa" w:w="2556"/>
            <w:vAlign w:val="center"/>
          </w:tcPr>
          <w:p>
            <w:r/>
            <w:r>
              <w:rPr>
                <w:b w:val="0"/>
                <w:sz w:val="16"/>
              </w:rPr>
              <w:t>Task urgency</w:t>
            </w:r>
          </w:p>
        </w:tc>
        <w:tc>
          <w:tcPr>
            <w:tcW w:type="dxa" w:w="2556"/>
            <w:vAlign w:val="center"/>
          </w:tcPr>
          <w:p>
            <w:r/>
            <w:r>
              <w:rPr>
                <w:b w:val="0"/>
                <w:sz w:val="16"/>
              </w:rPr>
              <w:t>1–5</w:t>
            </w:r>
          </w:p>
        </w:tc>
        <w:tc>
          <w:tcPr>
            <w:tcW w:type="dxa" w:w="2556"/>
            <w:vAlign w:val="center"/>
          </w:tcPr>
          <w:p>
            <w:r/>
            <w:r>
              <w:rPr>
                <w:b w:val="0"/>
                <w:sz w:val="16"/>
              </w:rPr>
              <w:t>Design input</w:t>
            </w:r>
          </w:p>
        </w:tc>
      </w:tr>
      <w:tr>
        <w:tc>
          <w:tcPr>
            <w:tcW w:type="dxa" w:w="2556"/>
            <w:vAlign w:val="center"/>
          </w:tcPr>
          <w:p>
            <w:r/>
            <w:r>
              <w:rPr>
                <w:b w:val="0"/>
                <w:sz w:val="16"/>
              </w:rPr>
              <w:t>W_i</w:t>
            </w:r>
          </w:p>
        </w:tc>
        <w:tc>
          <w:tcPr>
            <w:tcW w:type="dxa" w:w="2556"/>
            <w:vAlign w:val="center"/>
          </w:tcPr>
          <w:p>
            <w:r/>
            <w:r>
              <w:rPr>
                <w:b w:val="0"/>
                <w:sz w:val="16"/>
              </w:rPr>
              <w:t>Normalized waiting factor</w:t>
            </w:r>
          </w:p>
        </w:tc>
        <w:tc>
          <w:tcPr>
            <w:tcW w:type="dxa" w:w="2556"/>
            <w:vAlign w:val="center"/>
          </w:tcPr>
          <w:p>
            <w:r/>
            <w:r>
              <w:rPr>
                <w:b w:val="0"/>
                <w:sz w:val="16"/>
              </w:rPr>
              <w:t>0–5</w:t>
            </w:r>
          </w:p>
        </w:tc>
        <w:tc>
          <w:tcPr>
            <w:tcW w:type="dxa" w:w="2556"/>
            <w:vAlign w:val="center"/>
          </w:tcPr>
          <w:p>
            <w:r/>
            <w:r>
              <w:rPr>
                <w:b w:val="0"/>
                <w:sz w:val="16"/>
              </w:rPr>
              <w:t>Derived from wait time</w:t>
            </w:r>
          </w:p>
        </w:tc>
      </w:tr>
      <w:tr>
        <w:tc>
          <w:tcPr>
            <w:tcW w:type="dxa" w:w="2556"/>
            <w:vAlign w:val="center"/>
          </w:tcPr>
          <w:p>
            <w:r/>
            <w:r>
              <w:rPr>
                <w:b w:val="0"/>
                <w:sz w:val="16"/>
              </w:rPr>
              <w:t>α</w:t>
            </w:r>
          </w:p>
        </w:tc>
        <w:tc>
          <w:tcPr>
            <w:tcW w:type="dxa" w:w="2556"/>
            <w:vAlign w:val="center"/>
          </w:tcPr>
          <w:p>
            <w:r/>
            <w:r>
              <w:rPr>
                <w:b w:val="0"/>
                <w:sz w:val="16"/>
              </w:rPr>
              <w:t>Weight for task priority</w:t>
            </w:r>
          </w:p>
        </w:tc>
        <w:tc>
          <w:tcPr>
            <w:tcW w:type="dxa" w:w="2556"/>
            <w:vAlign w:val="center"/>
          </w:tcPr>
          <w:p>
            <w:r/>
            <w:r>
              <w:rPr>
                <w:b w:val="0"/>
                <w:sz w:val="16"/>
              </w:rPr>
              <w:t>Tunable</w:t>
            </w:r>
          </w:p>
        </w:tc>
        <w:tc>
          <w:tcPr>
            <w:tcW w:type="dxa" w:w="2556"/>
            <w:vAlign w:val="center"/>
          </w:tcPr>
          <w:p>
            <w:r/>
            <w:r>
              <w:rPr>
                <w:b w:val="0"/>
                <w:sz w:val="16"/>
              </w:rPr>
              <w:t>Design parameter</w:t>
            </w:r>
          </w:p>
        </w:tc>
      </w:tr>
      <w:tr>
        <w:tc>
          <w:tcPr>
            <w:tcW w:type="dxa" w:w="2556"/>
            <w:vAlign w:val="center"/>
          </w:tcPr>
          <w:p>
            <w:r/>
            <w:r>
              <w:rPr>
                <w:b w:val="0"/>
                <w:sz w:val="16"/>
              </w:rPr>
              <w:t>β</w:t>
            </w:r>
          </w:p>
        </w:tc>
        <w:tc>
          <w:tcPr>
            <w:tcW w:type="dxa" w:w="2556"/>
            <w:vAlign w:val="center"/>
          </w:tcPr>
          <w:p>
            <w:r/>
            <w:r>
              <w:rPr>
                <w:b w:val="0"/>
                <w:sz w:val="16"/>
              </w:rPr>
              <w:t>Weight for urgency</w:t>
            </w:r>
          </w:p>
        </w:tc>
        <w:tc>
          <w:tcPr>
            <w:tcW w:type="dxa" w:w="2556"/>
            <w:vAlign w:val="center"/>
          </w:tcPr>
          <w:p>
            <w:r/>
            <w:r>
              <w:rPr>
                <w:b w:val="0"/>
                <w:sz w:val="16"/>
              </w:rPr>
              <w:t>Tunable</w:t>
            </w:r>
          </w:p>
        </w:tc>
        <w:tc>
          <w:tcPr>
            <w:tcW w:type="dxa" w:w="2556"/>
            <w:vAlign w:val="center"/>
          </w:tcPr>
          <w:p>
            <w:r/>
            <w:r>
              <w:rPr>
                <w:b w:val="0"/>
                <w:sz w:val="16"/>
              </w:rPr>
              <w:t>Design parameter</w:t>
            </w:r>
          </w:p>
        </w:tc>
      </w:tr>
      <w:tr>
        <w:tc>
          <w:tcPr>
            <w:tcW w:type="dxa" w:w="2556"/>
            <w:vAlign w:val="center"/>
          </w:tcPr>
          <w:p>
            <w:r/>
            <w:r>
              <w:rPr>
                <w:b w:val="0"/>
                <w:sz w:val="16"/>
              </w:rPr>
              <w:t>γ</w:t>
            </w:r>
          </w:p>
        </w:tc>
        <w:tc>
          <w:tcPr>
            <w:tcW w:type="dxa" w:w="2556"/>
            <w:vAlign w:val="center"/>
          </w:tcPr>
          <w:p>
            <w:r/>
            <w:r>
              <w:rPr>
                <w:b w:val="0"/>
                <w:sz w:val="16"/>
              </w:rPr>
              <w:t>Weight for wait time</w:t>
            </w:r>
          </w:p>
        </w:tc>
        <w:tc>
          <w:tcPr>
            <w:tcW w:type="dxa" w:w="2556"/>
            <w:vAlign w:val="center"/>
          </w:tcPr>
          <w:p>
            <w:r/>
            <w:r>
              <w:rPr>
                <w:b w:val="0"/>
                <w:sz w:val="16"/>
              </w:rPr>
              <w:t>Tunable</w:t>
            </w:r>
          </w:p>
        </w:tc>
        <w:tc>
          <w:tcPr>
            <w:tcW w:type="dxa" w:w="2556"/>
            <w:vAlign w:val="center"/>
          </w:tcPr>
          <w:p>
            <w:r/>
            <w:r>
              <w:rPr>
                <w:b w:val="0"/>
                <w:sz w:val="16"/>
              </w:rPr>
              <w:t>Design parameter</w:t>
            </w:r>
          </w:p>
        </w:tc>
      </w:tr>
    </w:tbl>
    <w:p/>
    <w:p>
      <w:pPr>
        <w:pStyle w:val="Heading2"/>
      </w:pPr>
      <w:r>
        <w:t>6.3 Worked numeric example: waiting changes the order</w:t>
      </w:r>
    </w:p>
    <w:p>
      <w:r>
        <w:t>The following is an illustrative example for explaining the mechanism. It is not an experimental result.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vAlign w:val="center"/>
            <w:shd w:fill="D9EAF7"/>
          </w:tcPr>
          <w:p>
            <w:r/>
            <w:r>
              <w:rPr>
                <w:b/>
                <w:sz w:val="16"/>
              </w:rPr>
              <w:t>Robot</w:t>
            </w:r>
          </w:p>
        </w:tc>
        <w:tc>
          <w:tcPr>
            <w:tcW w:type="dxa" w:w="1461"/>
            <w:vAlign w:val="center"/>
            <w:shd w:fill="D9EAF7"/>
          </w:tcPr>
          <w:p>
            <w:r/>
            <w:r>
              <w:rPr>
                <w:b/>
                <w:sz w:val="16"/>
              </w:rPr>
              <w:t>P</w:t>
            </w:r>
          </w:p>
        </w:tc>
        <w:tc>
          <w:tcPr>
            <w:tcW w:type="dxa" w:w="1461"/>
            <w:vAlign w:val="center"/>
            <w:shd w:fill="D9EAF7"/>
          </w:tcPr>
          <w:p>
            <w:r/>
            <w:r>
              <w:rPr>
                <w:b/>
                <w:sz w:val="16"/>
              </w:rPr>
              <w:t>U</w:t>
            </w:r>
          </w:p>
        </w:tc>
        <w:tc>
          <w:tcPr>
            <w:tcW w:type="dxa" w:w="1461"/>
            <w:vAlign w:val="center"/>
            <w:shd w:fill="D9EAF7"/>
          </w:tcPr>
          <w:p>
            <w:r/>
            <w:r>
              <w:rPr>
                <w:b/>
                <w:sz w:val="16"/>
              </w:rPr>
              <w:t>Wait</w:t>
            </w:r>
          </w:p>
        </w:tc>
        <w:tc>
          <w:tcPr>
            <w:tcW w:type="dxa" w:w="1461"/>
            <w:vAlign w:val="center"/>
            <w:shd w:fill="D9EAF7"/>
          </w:tcPr>
          <w:p>
            <w:r/>
            <w:r>
              <w:rPr>
                <w:b/>
                <w:sz w:val="16"/>
              </w:rPr>
              <w:t>W = min(wait/10,5)</w:t>
            </w:r>
          </w:p>
        </w:tc>
        <w:tc>
          <w:tcPr>
            <w:tcW w:type="dxa" w:w="1461"/>
            <w:vAlign w:val="center"/>
            <w:shd w:fill="D9EAF7"/>
          </w:tcPr>
          <w:p>
            <w:r/>
            <w:r>
              <w:rPr>
                <w:b/>
                <w:sz w:val="16"/>
              </w:rPr>
              <w:t>Example weights α=.5, β=.3, γ=.2</w:t>
            </w:r>
          </w:p>
        </w:tc>
        <w:tc>
          <w:tcPr>
            <w:tcW w:type="dxa" w:w="1461"/>
            <w:vAlign w:val="center"/>
            <w:shd w:fill="D9EAF7"/>
          </w:tcPr>
          <w:p>
            <w:r/>
            <w:r>
              <w:rPr>
                <w:b/>
                <w:sz w:val="16"/>
              </w:rPr>
              <w:t>Score</w:t>
            </w:r>
          </w:p>
        </w:tc>
      </w:tr>
      <w:tr>
        <w:tc>
          <w:tcPr>
            <w:tcW w:type="dxa" w:w="1461"/>
            <w:vAlign w:val="center"/>
          </w:tcPr>
          <w:p>
            <w:r/>
            <w:r>
              <w:rPr>
                <w:b w:val="0"/>
                <w:sz w:val="16"/>
              </w:rPr>
              <w:t>R1</w:t>
            </w:r>
          </w:p>
        </w:tc>
        <w:tc>
          <w:tcPr>
            <w:tcW w:type="dxa" w:w="1461"/>
            <w:vAlign w:val="center"/>
          </w:tcPr>
          <w:p>
            <w:r/>
            <w:r>
              <w:rPr>
                <w:b w:val="0"/>
                <w:sz w:val="16"/>
              </w:rPr>
              <w:t>5</w:t>
            </w:r>
          </w:p>
        </w:tc>
        <w:tc>
          <w:tcPr>
            <w:tcW w:type="dxa" w:w="1461"/>
            <w:vAlign w:val="center"/>
          </w:tcPr>
          <w:p>
            <w:r/>
            <w:r>
              <w:rPr>
                <w:b w:val="0"/>
                <w:sz w:val="16"/>
              </w:rPr>
              <w:t>4</w:t>
            </w:r>
          </w:p>
        </w:tc>
        <w:tc>
          <w:tcPr>
            <w:tcW w:type="dxa" w:w="1461"/>
            <w:vAlign w:val="center"/>
          </w:tcPr>
          <w:p>
            <w:r/>
            <w:r>
              <w:rPr>
                <w:b w:val="0"/>
                <w:sz w:val="16"/>
              </w:rPr>
              <w:t>0 s</w:t>
            </w:r>
          </w:p>
        </w:tc>
        <w:tc>
          <w:tcPr>
            <w:tcW w:type="dxa" w:w="1461"/>
            <w:vAlign w:val="center"/>
          </w:tcPr>
          <w:p>
            <w:r/>
            <w:r>
              <w:rPr>
                <w:b w:val="0"/>
                <w:sz w:val="16"/>
              </w:rPr>
              <w:t>0.0</w:t>
            </w:r>
          </w:p>
        </w:tc>
        <w:tc>
          <w:tcPr>
            <w:tcW w:type="dxa" w:w="1461"/>
            <w:vAlign w:val="center"/>
          </w:tcPr>
          <w:p>
            <w:r/>
            <w:r>
              <w:rPr>
                <w:b w:val="0"/>
                <w:sz w:val="16"/>
              </w:rPr>
              <w:t>0.5(5)+0.3(4)+0.2(0)</w:t>
            </w:r>
          </w:p>
        </w:tc>
        <w:tc>
          <w:tcPr>
            <w:tcW w:type="dxa" w:w="1461"/>
            <w:vAlign w:val="center"/>
          </w:tcPr>
          <w:p>
            <w:r/>
            <w:r>
              <w:rPr>
                <w:b w:val="0"/>
                <w:sz w:val="16"/>
              </w:rPr>
              <w:t>3.70</w:t>
            </w:r>
          </w:p>
        </w:tc>
      </w:tr>
      <w:tr>
        <w:tc>
          <w:tcPr>
            <w:tcW w:type="dxa" w:w="1461"/>
            <w:vAlign w:val="center"/>
          </w:tcPr>
          <w:p>
            <w:r/>
            <w:r>
              <w:rPr>
                <w:b w:val="0"/>
                <w:sz w:val="16"/>
              </w:rPr>
              <w:t>R2</w:t>
            </w:r>
          </w:p>
        </w:tc>
        <w:tc>
          <w:tcPr>
            <w:tcW w:type="dxa" w:w="1461"/>
            <w:vAlign w:val="center"/>
          </w:tcPr>
          <w:p>
            <w:r/>
            <w:r>
              <w:rPr>
                <w:b w:val="0"/>
                <w:sz w:val="16"/>
              </w:rPr>
              <w:t>4</w:t>
            </w:r>
          </w:p>
        </w:tc>
        <w:tc>
          <w:tcPr>
            <w:tcW w:type="dxa" w:w="1461"/>
            <w:vAlign w:val="center"/>
          </w:tcPr>
          <w:p>
            <w:r/>
            <w:r>
              <w:rPr>
                <w:b w:val="0"/>
                <w:sz w:val="16"/>
              </w:rPr>
              <w:t>3</w:t>
            </w:r>
          </w:p>
        </w:tc>
        <w:tc>
          <w:tcPr>
            <w:tcW w:type="dxa" w:w="1461"/>
            <w:vAlign w:val="center"/>
          </w:tcPr>
          <w:p>
            <w:r/>
            <w:r>
              <w:rPr>
                <w:b w:val="0"/>
                <w:sz w:val="16"/>
              </w:rPr>
              <w:t>10 s</w:t>
            </w:r>
          </w:p>
        </w:tc>
        <w:tc>
          <w:tcPr>
            <w:tcW w:type="dxa" w:w="1461"/>
            <w:vAlign w:val="center"/>
          </w:tcPr>
          <w:p>
            <w:r/>
            <w:r>
              <w:rPr>
                <w:b w:val="0"/>
                <w:sz w:val="16"/>
              </w:rPr>
              <w:t>1.0</w:t>
            </w:r>
          </w:p>
        </w:tc>
        <w:tc>
          <w:tcPr>
            <w:tcW w:type="dxa" w:w="1461"/>
            <w:vAlign w:val="center"/>
          </w:tcPr>
          <w:p>
            <w:r/>
            <w:r>
              <w:rPr>
                <w:b w:val="0"/>
                <w:sz w:val="16"/>
              </w:rPr>
              <w:t>0.5(4)+0.3(3)+0.2(1)</w:t>
            </w:r>
          </w:p>
        </w:tc>
        <w:tc>
          <w:tcPr>
            <w:tcW w:type="dxa" w:w="1461"/>
            <w:vAlign w:val="center"/>
          </w:tcPr>
          <w:p>
            <w:r/>
            <w:r>
              <w:rPr>
                <w:b w:val="0"/>
                <w:sz w:val="16"/>
              </w:rPr>
              <w:t>3.10</w:t>
            </w:r>
          </w:p>
        </w:tc>
      </w:tr>
      <w:tr>
        <w:tc>
          <w:tcPr>
            <w:tcW w:type="dxa" w:w="1461"/>
            <w:vAlign w:val="center"/>
          </w:tcPr>
          <w:p>
            <w:r/>
            <w:r>
              <w:rPr>
                <w:b w:val="0"/>
                <w:sz w:val="16"/>
              </w:rPr>
              <w:t>R3</w:t>
            </w:r>
          </w:p>
        </w:tc>
        <w:tc>
          <w:tcPr>
            <w:tcW w:type="dxa" w:w="1461"/>
            <w:vAlign w:val="center"/>
          </w:tcPr>
          <w:p>
            <w:r/>
            <w:r>
              <w:rPr>
                <w:b w:val="0"/>
                <w:sz w:val="16"/>
              </w:rPr>
              <w:t>3</w:t>
            </w:r>
          </w:p>
        </w:tc>
        <w:tc>
          <w:tcPr>
            <w:tcW w:type="dxa" w:w="1461"/>
            <w:vAlign w:val="center"/>
          </w:tcPr>
          <w:p>
            <w:r/>
            <w:r>
              <w:rPr>
                <w:b w:val="0"/>
                <w:sz w:val="16"/>
              </w:rPr>
              <w:t>5</w:t>
            </w:r>
          </w:p>
        </w:tc>
        <w:tc>
          <w:tcPr>
            <w:tcW w:type="dxa" w:w="1461"/>
            <w:vAlign w:val="center"/>
          </w:tcPr>
          <w:p>
            <w:r/>
            <w:r>
              <w:rPr>
                <w:b w:val="0"/>
                <w:sz w:val="16"/>
              </w:rPr>
              <w:t>20 s</w:t>
            </w:r>
          </w:p>
        </w:tc>
        <w:tc>
          <w:tcPr>
            <w:tcW w:type="dxa" w:w="1461"/>
            <w:vAlign w:val="center"/>
          </w:tcPr>
          <w:p>
            <w:r/>
            <w:r>
              <w:rPr>
                <w:b w:val="0"/>
                <w:sz w:val="16"/>
              </w:rPr>
              <w:t>2.0</w:t>
            </w:r>
          </w:p>
        </w:tc>
        <w:tc>
          <w:tcPr>
            <w:tcW w:type="dxa" w:w="1461"/>
            <w:vAlign w:val="center"/>
          </w:tcPr>
          <w:p>
            <w:r/>
            <w:r>
              <w:rPr>
                <w:b w:val="0"/>
                <w:sz w:val="16"/>
              </w:rPr>
              <w:t>0.5(3)+0.3(5)+0.2(2)</w:t>
            </w:r>
          </w:p>
        </w:tc>
        <w:tc>
          <w:tcPr>
            <w:tcW w:type="dxa" w:w="1461"/>
            <w:vAlign w:val="center"/>
          </w:tcPr>
          <w:p>
            <w:r/>
            <w:r>
              <w:rPr>
                <w:b w:val="0"/>
                <w:sz w:val="16"/>
              </w:rPr>
              <w:t>3.10</w:t>
            </w:r>
          </w:p>
        </w:tc>
      </w:tr>
    </w:tbl>
    <w:p/>
    <w:p>
      <w:r>
        <w:t>Initially R1 has the highest score and would obtain the narrow lane. Suppose R1 wins repeatedly and R2 waits. After another 20 seconds, R2 has 30 seconds of accumulated waiting, so W2 = 3.0. Its score becomes 0.5(4)+0.3(3)+0.2(3)=3.50. The score has risen because it has waited. If R1's score is unchanged, R2 may now receive the lane. This is the intended anti-starvation effect.</w:t>
      </w:r>
    </w:p>
    <w:p>
      <w:pPr>
        <w:pStyle w:val="Heading2"/>
      </w:pPr>
      <w:r>
        <w:t>6.4 Priority pseudocode</w:t>
      </w:r>
    </w:p>
    <w:p>
      <w:pPr>
        <w:spacing w:after="80"/>
        <w:ind w:left="360"/>
      </w:pPr>
      <w:r>
        <w:rPr>
          <w:rFonts w:ascii="Consolas" w:hAnsi="Consolas"/>
          <w:sz w:val="16"/>
        </w:rPr>
        <w:t>function priority_score(robot):</w:t>
        <w:br/>
        <w:t xml:space="preserve">    P = robot.task_priority</w:t>
        <w:br/>
        <w:t xml:space="preserve">    U = robot.task_urgency</w:t>
        <w:br/>
        <w:t xml:space="preserve">    W = min(robot.wait_seconds / WAIT_REFERENCE_SECONDS, 5)</w:t>
        <w:br/>
        <w:br/>
        <w:t xml:space="preserve">    score = ALPHA * P + BETA * U + GAMMA * W</w:t>
        <w:br/>
        <w:t xml:space="preserve">    return score</w:t>
        <w:br/>
        <w:br/>
        <w:t>function choose_lane_owner(robots):</w:t>
        <w:br/>
        <w:t xml:space="preserve">    scores = [(r.id, priority_score(r)) for r in robots]</w:t>
        <w:br/>
        <w:t xml:space="preserve">    highest = max(scores by score)</w:t>
        <w:br/>
        <w:br/>
        <w:t xml:space="preserve">    if multiple robots have the same highest score:</w:t>
        <w:br/>
        <w:t xml:space="preserve">        return smallest_robot_id_among_ties</w:t>
        <w:br/>
        <w:br/>
        <w:t xml:space="preserve">    return highest.robot</w:t>
      </w:r>
    </w:p>
    <w:p>
      <w:r>
        <w:t>The implementation should expose ALPHA, BETA, GAMMA and WAIT_REFERENCE_SECONDS as configuration values so the team can tune them and record exactly what values were used in experiments.</w:t>
      </w:r>
    </w:p>
    <w:p>
      <w:pPr>
        <w:pStyle w:val="Heading1"/>
      </w:pPr>
      <w:r>
        <w:t>7. Narrow-Lane Negotiation</w:t>
      </w:r>
    </w:p>
    <w:p>
      <w:r>
        <w:t>The central behavior is pre-emptive negotiation. A robot should not wait until two robot sprites occupy the same cell. If the next part of its A* path enters a narrow lane that another robot also intends to enter, the robots exchange messages and select an entry order before either enters the contested segment.</w:t>
      </w:r>
    </w:p>
    <w:p>
      <w:pPr>
        <w:spacing w:after="80"/>
        <w:ind w:left="360"/>
      </w:pPr>
      <w:r>
        <w:rPr>
          <w:rFonts w:ascii="Consolas" w:hAnsi="Consolas"/>
          <w:sz w:val="16"/>
        </w:rPr>
        <w:t>R1                           R2</w:t>
        <w:br/>
        <w:t xml:space="preserve"> |                             |</w:t>
        <w:br/>
        <w:t xml:space="preserve"> |  P2P message: intent        |</w:t>
        <w:br/>
        <w:t xml:space="preserve"> |----------------------------&gt;|</w:t>
        <w:br/>
        <w:t xml:space="preserve"> |                             |</w:t>
        <w:br/>
        <w:t xml:space="preserve"> |&lt;----------------------------|</w:t>
        <w:br/>
        <w:t xml:space="preserve"> |  P2P message: intent        |</w:t>
        <w:br/>
        <w:t xml:space="preserve"> |                             |</w:t>
        <w:br/>
        <w:t xml:space="preserve"> |   calculate Priority Score  |</w:t>
        <w:br/>
        <w:t xml:space="preserve"> |&lt;---------&gt;                 |</w:t>
        <w:br/>
        <w:t xml:space="preserve"> |                             |</w:t>
        <w:br/>
        <w:t xml:space="preserve"> |  R1 wins?                    |</w:t>
        <w:br/>
        <w:t xml:space="preserve"> |     |                        |</w:t>
        <w:br/>
        <w:t xml:space="preserve"> |   YES                        |</w:t>
        <w:br/>
        <w:t xml:space="preserve"> |     |                        |</w:t>
        <w:br/>
        <w:t xml:space="preserve"> | enters narrow lane           |</w:t>
        <w:br/>
        <w:t xml:space="preserve"> |                             |</w:t>
        <w:br/>
        <w:t xml:space="preserve"> | after exit, R2 enters        |</w:t>
        <w:br/>
        <w:t xml:space="preserve"> v                             v</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b/>
                <w:sz w:val="16"/>
              </w:rPr>
              <w:t>Step</w:t>
            </w:r>
          </w:p>
        </w:tc>
        <w:tc>
          <w:tcPr>
            <w:tcW w:type="dxa" w:w="3408"/>
            <w:vAlign w:val="center"/>
            <w:shd w:fill="D9EAF7"/>
          </w:tcPr>
          <w:p>
            <w:r/>
            <w:r>
              <w:rPr>
                <w:b/>
                <w:sz w:val="16"/>
              </w:rPr>
              <w:t>R1</w:t>
            </w:r>
          </w:p>
        </w:tc>
        <w:tc>
          <w:tcPr>
            <w:tcW w:type="dxa" w:w="3408"/>
            <w:vAlign w:val="center"/>
            <w:shd w:fill="D9EAF7"/>
          </w:tcPr>
          <w:p>
            <w:r/>
            <w:r>
              <w:rPr>
                <w:b/>
                <w:sz w:val="16"/>
              </w:rPr>
              <w:t>R2</w:t>
            </w:r>
          </w:p>
        </w:tc>
      </w:tr>
      <w:tr>
        <w:tc>
          <w:tcPr>
            <w:tcW w:type="dxa" w:w="3408"/>
            <w:vAlign w:val="center"/>
          </w:tcPr>
          <w:p>
            <w:r/>
            <w:r>
              <w:rPr>
                <w:b w:val="0"/>
                <w:sz w:val="16"/>
              </w:rPr>
              <w:t>1</w:t>
            </w:r>
          </w:p>
        </w:tc>
        <w:tc>
          <w:tcPr>
            <w:tcW w:type="dxa" w:w="3408"/>
            <w:vAlign w:val="center"/>
          </w:tcPr>
          <w:p>
            <w:r/>
            <w:r>
              <w:rPr>
                <w:b w:val="0"/>
                <w:sz w:val="16"/>
              </w:rPr>
              <w:t>Detects narrow-lane conflict</w:t>
            </w:r>
          </w:p>
        </w:tc>
        <w:tc>
          <w:tcPr>
            <w:tcW w:type="dxa" w:w="3408"/>
            <w:vAlign w:val="center"/>
          </w:tcPr>
          <w:p>
            <w:r/>
            <w:r>
              <w:rPr>
                <w:b w:val="0"/>
                <w:sz w:val="16"/>
              </w:rPr>
              <w:t>Detects same lane conflict</w:t>
            </w:r>
          </w:p>
        </w:tc>
      </w:tr>
      <w:tr>
        <w:tc>
          <w:tcPr>
            <w:tcW w:type="dxa" w:w="3408"/>
            <w:vAlign w:val="center"/>
          </w:tcPr>
          <w:p>
            <w:r/>
            <w:r>
              <w:rPr>
                <w:b w:val="0"/>
                <w:sz w:val="16"/>
              </w:rPr>
              <w:t>2</w:t>
            </w:r>
          </w:p>
        </w:tc>
        <w:tc>
          <w:tcPr>
            <w:tcW w:type="dxa" w:w="3408"/>
            <w:vAlign w:val="center"/>
          </w:tcPr>
          <w:p>
            <w:r/>
            <w:r>
              <w:rPr>
                <w:b w:val="0"/>
                <w:sz w:val="16"/>
              </w:rPr>
              <w:t>Publishes ID, position, target, priority, urgency, wait time, ETA</w:t>
            </w:r>
          </w:p>
        </w:tc>
        <w:tc>
          <w:tcPr>
            <w:tcW w:type="dxa" w:w="3408"/>
            <w:vAlign w:val="center"/>
          </w:tcPr>
          <w:p>
            <w:r/>
            <w:r>
              <w:rPr>
                <w:b w:val="0"/>
                <w:sz w:val="16"/>
              </w:rPr>
              <w:t>Publishes same fields</w:t>
            </w:r>
          </w:p>
        </w:tc>
      </w:tr>
      <w:tr>
        <w:tc>
          <w:tcPr>
            <w:tcW w:type="dxa" w:w="3408"/>
            <w:vAlign w:val="center"/>
          </w:tcPr>
          <w:p>
            <w:r/>
            <w:r>
              <w:rPr>
                <w:b w:val="0"/>
                <w:sz w:val="16"/>
              </w:rPr>
              <w:t>3</w:t>
            </w:r>
          </w:p>
        </w:tc>
        <w:tc>
          <w:tcPr>
            <w:tcW w:type="dxa" w:w="3408"/>
            <w:vAlign w:val="center"/>
          </w:tcPr>
          <w:p>
            <w:r/>
            <w:r>
              <w:rPr>
                <w:b w:val="0"/>
                <w:sz w:val="16"/>
              </w:rPr>
              <w:t>Computes Priority Score</w:t>
            </w:r>
          </w:p>
        </w:tc>
        <w:tc>
          <w:tcPr>
            <w:tcW w:type="dxa" w:w="3408"/>
            <w:vAlign w:val="center"/>
          </w:tcPr>
          <w:p>
            <w:r/>
            <w:r>
              <w:rPr>
                <w:b w:val="0"/>
                <w:sz w:val="16"/>
              </w:rPr>
              <w:t>Computes Priority Score</w:t>
            </w:r>
          </w:p>
        </w:tc>
      </w:tr>
      <w:tr>
        <w:tc>
          <w:tcPr>
            <w:tcW w:type="dxa" w:w="3408"/>
            <w:vAlign w:val="center"/>
          </w:tcPr>
          <w:p>
            <w:r/>
            <w:r>
              <w:rPr>
                <w:b w:val="0"/>
                <w:sz w:val="16"/>
              </w:rPr>
              <w:t>4</w:t>
            </w:r>
          </w:p>
        </w:tc>
        <w:tc>
          <w:tcPr>
            <w:tcW w:type="dxa" w:w="3408"/>
            <w:vAlign w:val="center"/>
          </w:tcPr>
          <w:p>
            <w:r/>
            <w:r>
              <w:rPr>
                <w:b w:val="0"/>
                <w:sz w:val="16"/>
              </w:rPr>
              <w:t>If R1 score is higher, sends/records lane ownership decision</w:t>
            </w:r>
          </w:p>
        </w:tc>
        <w:tc>
          <w:tcPr>
            <w:tcW w:type="dxa" w:w="3408"/>
            <w:vAlign w:val="center"/>
          </w:tcPr>
          <w:p>
            <w:r/>
            <w:r>
              <w:rPr>
                <w:b w:val="0"/>
                <w:sz w:val="16"/>
              </w:rPr>
              <w:t>Accepts lower priority and remains before lane</w:t>
            </w:r>
          </w:p>
        </w:tc>
      </w:tr>
      <w:tr>
        <w:tc>
          <w:tcPr>
            <w:tcW w:type="dxa" w:w="3408"/>
            <w:vAlign w:val="center"/>
          </w:tcPr>
          <w:p>
            <w:r/>
            <w:r>
              <w:rPr>
                <w:b w:val="0"/>
                <w:sz w:val="16"/>
              </w:rPr>
              <w:t>5</w:t>
            </w:r>
          </w:p>
        </w:tc>
        <w:tc>
          <w:tcPr>
            <w:tcW w:type="dxa" w:w="3408"/>
            <w:vAlign w:val="center"/>
          </w:tcPr>
          <w:p>
            <w:r/>
            <w:r>
              <w:rPr>
                <w:b w:val="0"/>
                <w:sz w:val="16"/>
              </w:rPr>
              <w:t>R1 enters only after the lane is considered available</w:t>
            </w:r>
          </w:p>
        </w:tc>
        <w:tc>
          <w:tcPr>
            <w:tcW w:type="dxa" w:w="3408"/>
            <w:vAlign w:val="center"/>
          </w:tcPr>
          <w:p>
            <w:r/>
            <w:r>
              <w:rPr>
                <w:b w:val="0"/>
                <w:sz w:val="16"/>
              </w:rPr>
              <w:t>R2 waits and its wait timer increases</w:t>
            </w:r>
          </w:p>
        </w:tc>
      </w:tr>
      <w:tr>
        <w:tc>
          <w:tcPr>
            <w:tcW w:type="dxa" w:w="3408"/>
            <w:vAlign w:val="center"/>
          </w:tcPr>
          <w:p>
            <w:r/>
            <w:r>
              <w:rPr>
                <w:b w:val="0"/>
                <w:sz w:val="16"/>
              </w:rPr>
              <w:t>6</w:t>
            </w:r>
          </w:p>
        </w:tc>
        <w:tc>
          <w:tcPr>
            <w:tcW w:type="dxa" w:w="3408"/>
            <w:vAlign w:val="center"/>
          </w:tcPr>
          <w:p>
            <w:r/>
            <w:r>
              <w:rPr>
                <w:b w:val="0"/>
                <w:sz w:val="16"/>
              </w:rPr>
              <w:t>R1 exits lane; state is published</w:t>
            </w:r>
          </w:p>
        </w:tc>
        <w:tc>
          <w:tcPr>
            <w:tcW w:type="dxa" w:w="3408"/>
            <w:vAlign w:val="center"/>
          </w:tcPr>
          <w:p>
            <w:r/>
            <w:r>
              <w:rPr>
                <w:b w:val="0"/>
                <w:sz w:val="16"/>
              </w:rPr>
              <w:t>R2 recalculates score and may enter</w:t>
            </w:r>
          </w:p>
        </w:tc>
      </w:tr>
      <w:tr>
        <w:tc>
          <w:tcPr>
            <w:tcW w:type="dxa" w:w="3408"/>
            <w:vAlign w:val="center"/>
          </w:tcPr>
          <w:p>
            <w:r/>
            <w:r>
              <w:rPr>
                <w:b w:val="0"/>
                <w:sz w:val="16"/>
              </w:rPr>
              <w:t>7</w:t>
            </w:r>
          </w:p>
        </w:tc>
        <w:tc>
          <w:tcPr>
            <w:tcW w:type="dxa" w:w="3408"/>
            <w:vAlign w:val="center"/>
          </w:tcPr>
          <w:p>
            <w:r/>
            <w:r>
              <w:rPr>
                <w:b w:val="0"/>
                <w:sz w:val="16"/>
              </w:rPr>
              <w:t>Wait time for R1 remains low; R2's accumulated wait is retained</w:t>
            </w:r>
          </w:p>
        </w:tc>
        <w:tc>
          <w:tcPr>
            <w:tcW w:type="dxa" w:w="3408"/>
            <w:vAlign w:val="center"/>
          </w:tcPr>
          <w:p>
            <w:r/>
            <w:r>
              <w:rPr>
                <w:b w:val="0"/>
                <w:sz w:val="16"/>
              </w:rPr>
              <w:t>R2's higher wait can increase future priority</w:t>
            </w:r>
          </w:p>
        </w:tc>
      </w:tr>
    </w:tbl>
    <w:p/>
    <w:p>
      <w:pPr>
        <w:pStyle w:val="Heading2"/>
      </w:pPr>
      <w:r>
        <w:t>7.1 Negotiation pseudocode</w:t>
      </w:r>
    </w:p>
    <w:p>
      <w:pPr>
        <w:spacing w:after="80"/>
        <w:ind w:left="360"/>
      </w:pPr>
      <w:r>
        <w:rPr>
          <w:rFonts w:ascii="Consolas" w:hAnsi="Consolas"/>
          <w:sz w:val="16"/>
        </w:rPr>
        <w:t>function negotiate(narrow_lane, requesting_robots):</w:t>
        <w:br/>
        <w:t xml:space="preserve">    exchange_p2p_messages(requesting_robots)</w:t>
        <w:br/>
        <w:br/>
        <w:t xml:space="preserve">    for robot in requesting_robots:</w:t>
        <w:br/>
        <w:t xml:space="preserve">        robot.score = priority_score(robot)</w:t>
        <w:br/>
        <w:br/>
        <w:t xml:space="preserve">    winner = robot with highest score</w:t>
        <w:br/>
        <w:br/>
        <w:t xml:space="preserve">    if tie:</w:t>
        <w:br/>
        <w:t xml:space="preserve">        winner = robot with smallest robot_id</w:t>
        <w:br/>
        <w:br/>
        <w:t xml:space="preserve">    winner.reserve_lane()</w:t>
        <w:br/>
        <w:t xml:space="preserve">    others.set_state(WAITING)</w:t>
        <w:br/>
        <w:br/>
        <w:t xml:space="preserve">    while winner.is_inside_lane():</w:t>
        <w:br/>
        <w:t xml:space="preserve">        publish_state_every_1_second()</w:t>
        <w:br/>
        <w:t xml:space="preserve">        others.do_not_enter()</w:t>
        <w:br/>
        <w:br/>
        <w:t xml:space="preserve">    winner.release_lane()</w:t>
        <w:br/>
        <w:br/>
        <w:t xml:space="preserve">    for robot in others:</w:t>
        <w:br/>
        <w:t xml:space="preserve">        robot.wait_seconds += elapsed_wait</w:t>
        <w:br/>
        <w:t xml:space="preserve">        robot.recalculate_score()</w:t>
      </w:r>
    </w:p>
    <w:tbl>
      <w:tblPr>
        <w:tblStyle w:val="TableGrid"/>
        <w:tblW w:type="auto" w:w="0"/>
        <w:tblLook w:firstColumn="1" w:firstRow="1" w:lastColumn="0" w:lastRow="0" w:noHBand="0" w:noVBand="1" w:val="04A0"/>
      </w:tblPr>
      <w:tblGrid>
        <w:gridCol w:w="10224"/>
      </w:tblGrid>
      <w:tr>
        <w:tc>
          <w:tcPr>
            <w:tcW w:type="dxa" w:w="10224"/>
            <w:shd w:fill="FCE4D6"/>
          </w:tcPr>
          <w:p>
            <w:r>
              <w:rPr>
                <w:sz w:val="18"/>
              </w:rPr>
            </w:r>
            <w:r>
              <w:rPr>
                <w:b/>
                <w:sz w:val="18"/>
              </w:rPr>
              <w:t>Safety interpretation</w:t>
            </w:r>
            <w:r>
              <w:rPr>
                <w:sz w:val="18"/>
              </w:rPr>
              <w:br/>
              <w:t>The design goal is that two robots do not enter the same narrow lane at the same time. The report should only claim zero observed collisions after the simulator has been tested and the number of runs is stated.</w:t>
            </w:r>
          </w:p>
        </w:tc>
      </w:tr>
    </w:tbl>
    <w:p/>
    <w:p>
      <w:pPr>
        <w:pStyle w:val="Heading1"/>
      </w:pPr>
      <w:r>
        <w:t>8. P2P Message Specification</w:t>
      </w:r>
    </w:p>
    <w:p>
      <w:r>
        <w:t>The final team decision sets a message publication interval of one second.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r/>
            <w:r>
              <w:rPr>
                <w:b/>
                <w:sz w:val="15"/>
              </w:rPr>
              <w:t>Field</w:t>
            </w:r>
          </w:p>
        </w:tc>
        <w:tc>
          <w:tcPr>
            <w:tcW w:type="dxa" w:w="2556"/>
            <w:vAlign w:val="center"/>
            <w:shd w:fill="D9EAF7"/>
          </w:tcPr>
          <w:p>
            <w:r/>
            <w:r>
              <w:rPr>
                <w:b/>
                <w:sz w:val="15"/>
              </w:rPr>
              <w:t>Required?</w:t>
            </w:r>
          </w:p>
        </w:tc>
        <w:tc>
          <w:tcPr>
            <w:tcW w:type="dxa" w:w="2556"/>
            <w:vAlign w:val="center"/>
            <w:shd w:fill="D9EAF7"/>
          </w:tcPr>
          <w:p>
            <w:r/>
            <w:r>
              <w:rPr>
                <w:b/>
                <w:sz w:val="15"/>
              </w:rPr>
              <w:t>Meaning</w:t>
            </w:r>
          </w:p>
        </w:tc>
        <w:tc>
          <w:tcPr>
            <w:tcW w:type="dxa" w:w="2556"/>
            <w:vAlign w:val="center"/>
            <w:shd w:fill="D9EAF7"/>
          </w:tcPr>
          <w:p>
            <w:r/>
            <w:r>
              <w:rPr>
                <w:b/>
                <w:sz w:val="15"/>
              </w:rPr>
              <w:t>Example</w:t>
            </w:r>
          </w:p>
        </w:tc>
      </w:tr>
      <w:tr>
        <w:tc>
          <w:tcPr>
            <w:tcW w:type="dxa" w:w="2556"/>
            <w:vAlign w:val="center"/>
          </w:tcPr>
          <w:p>
            <w:r/>
            <w:r>
              <w:rPr>
                <w:b w:val="0"/>
                <w:sz w:val="15"/>
              </w:rPr>
              <w:t>robot_id</w:t>
            </w:r>
          </w:p>
        </w:tc>
        <w:tc>
          <w:tcPr>
            <w:tcW w:type="dxa" w:w="2556"/>
            <w:vAlign w:val="center"/>
          </w:tcPr>
          <w:p>
            <w:r/>
            <w:r>
              <w:rPr>
                <w:b w:val="0"/>
                <w:sz w:val="15"/>
              </w:rPr>
              <w:t>Yes</w:t>
            </w:r>
          </w:p>
        </w:tc>
        <w:tc>
          <w:tcPr>
            <w:tcW w:type="dxa" w:w="2556"/>
            <w:vAlign w:val="center"/>
          </w:tcPr>
          <w:p>
            <w:r/>
            <w:r>
              <w:rPr>
                <w:b w:val="0"/>
                <w:sz w:val="15"/>
              </w:rPr>
              <w:t>Unique robot identity</w:t>
            </w:r>
          </w:p>
        </w:tc>
        <w:tc>
          <w:tcPr>
            <w:tcW w:type="dxa" w:w="2556"/>
            <w:vAlign w:val="center"/>
          </w:tcPr>
          <w:p>
            <w:r/>
            <w:r>
              <w:rPr>
                <w:b w:val="0"/>
                <w:sz w:val="15"/>
              </w:rPr>
              <w:t>R1</w:t>
            </w:r>
          </w:p>
        </w:tc>
      </w:tr>
      <w:tr>
        <w:tc>
          <w:tcPr>
            <w:tcW w:type="dxa" w:w="2556"/>
            <w:vAlign w:val="center"/>
          </w:tcPr>
          <w:p>
            <w:r/>
            <w:r>
              <w:rPr>
                <w:b w:val="0"/>
                <w:sz w:val="15"/>
              </w:rPr>
              <w:t>position</w:t>
            </w:r>
          </w:p>
        </w:tc>
        <w:tc>
          <w:tcPr>
            <w:tcW w:type="dxa" w:w="2556"/>
            <w:vAlign w:val="center"/>
          </w:tcPr>
          <w:p>
            <w:r/>
            <w:r>
              <w:rPr>
                <w:b w:val="0"/>
                <w:sz w:val="15"/>
              </w:rPr>
              <w:t>Yes</w:t>
            </w:r>
          </w:p>
        </w:tc>
        <w:tc>
          <w:tcPr>
            <w:tcW w:type="dxa" w:w="2556"/>
            <w:vAlign w:val="center"/>
          </w:tcPr>
          <w:p>
            <w:r/>
            <w:r>
              <w:rPr>
                <w:b w:val="0"/>
                <w:sz w:val="15"/>
              </w:rPr>
              <w:t>Current grid position</w:t>
            </w:r>
          </w:p>
        </w:tc>
        <w:tc>
          <w:tcPr>
            <w:tcW w:type="dxa" w:w="2556"/>
            <w:vAlign w:val="center"/>
          </w:tcPr>
          <w:p>
            <w:r/>
            <w:r>
              <w:rPr>
                <w:b w:val="0"/>
                <w:sz w:val="15"/>
              </w:rPr>
              <w:t>[5, 8]</w:t>
            </w:r>
          </w:p>
        </w:tc>
      </w:tr>
      <w:tr>
        <w:tc>
          <w:tcPr>
            <w:tcW w:type="dxa" w:w="2556"/>
            <w:vAlign w:val="center"/>
          </w:tcPr>
          <w:p>
            <w:r/>
            <w:r>
              <w:rPr>
                <w:b w:val="0"/>
                <w:sz w:val="15"/>
              </w:rPr>
              <w:t>target</w:t>
            </w:r>
          </w:p>
        </w:tc>
        <w:tc>
          <w:tcPr>
            <w:tcW w:type="dxa" w:w="2556"/>
            <w:vAlign w:val="center"/>
          </w:tcPr>
          <w:p>
            <w:r/>
            <w:r>
              <w:rPr>
                <w:b w:val="0"/>
                <w:sz w:val="15"/>
              </w:rPr>
              <w:t>Yes</w:t>
            </w:r>
          </w:p>
        </w:tc>
        <w:tc>
          <w:tcPr>
            <w:tcW w:type="dxa" w:w="2556"/>
            <w:vAlign w:val="center"/>
          </w:tcPr>
          <w:p>
            <w:r/>
            <w:r>
              <w:rPr>
                <w:b w:val="0"/>
                <w:sz w:val="15"/>
              </w:rPr>
              <w:t>Current target cell/station</w:t>
            </w:r>
          </w:p>
        </w:tc>
        <w:tc>
          <w:tcPr>
            <w:tcW w:type="dxa" w:w="2556"/>
            <w:vAlign w:val="center"/>
          </w:tcPr>
          <w:p>
            <w:r/>
            <w:r>
              <w:rPr>
                <w:b w:val="0"/>
                <w:sz w:val="15"/>
              </w:rPr>
              <w:t>[12, 16]</w:t>
            </w:r>
          </w:p>
        </w:tc>
      </w:tr>
      <w:tr>
        <w:tc>
          <w:tcPr>
            <w:tcW w:type="dxa" w:w="2556"/>
            <w:vAlign w:val="center"/>
          </w:tcPr>
          <w:p>
            <w:r/>
            <w:r>
              <w:rPr>
                <w:b w:val="0"/>
                <w:sz w:val="15"/>
              </w:rPr>
              <w:t>task_priority</w:t>
            </w:r>
          </w:p>
        </w:tc>
        <w:tc>
          <w:tcPr>
            <w:tcW w:type="dxa" w:w="2556"/>
            <w:vAlign w:val="center"/>
          </w:tcPr>
          <w:p>
            <w:r/>
            <w:r>
              <w:rPr>
                <w:b w:val="0"/>
                <w:sz w:val="15"/>
              </w:rPr>
              <w:t>Yes</w:t>
            </w:r>
          </w:p>
        </w:tc>
        <w:tc>
          <w:tcPr>
            <w:tcW w:type="dxa" w:w="2556"/>
            <w:vAlign w:val="center"/>
          </w:tcPr>
          <w:p>
            <w:r/>
            <w:r>
              <w:rPr>
                <w:b w:val="0"/>
                <w:sz w:val="15"/>
              </w:rPr>
              <w:t>Priority of the current task</w:t>
            </w:r>
          </w:p>
        </w:tc>
        <w:tc>
          <w:tcPr>
            <w:tcW w:type="dxa" w:w="2556"/>
            <w:vAlign w:val="center"/>
          </w:tcPr>
          <w:p>
            <w:r/>
            <w:r>
              <w:rPr>
                <w:b w:val="0"/>
                <w:sz w:val="15"/>
              </w:rPr>
              <w:t>5</w:t>
            </w:r>
          </w:p>
        </w:tc>
      </w:tr>
      <w:tr>
        <w:tc>
          <w:tcPr>
            <w:tcW w:type="dxa" w:w="2556"/>
            <w:vAlign w:val="center"/>
          </w:tcPr>
          <w:p>
            <w:r/>
            <w:r>
              <w:rPr>
                <w:b w:val="0"/>
                <w:sz w:val="15"/>
              </w:rPr>
              <w:t>urgency</w:t>
            </w:r>
          </w:p>
        </w:tc>
        <w:tc>
          <w:tcPr>
            <w:tcW w:type="dxa" w:w="2556"/>
            <w:vAlign w:val="center"/>
          </w:tcPr>
          <w:p>
            <w:r/>
            <w:r>
              <w:rPr>
                <w:b w:val="0"/>
                <w:sz w:val="15"/>
              </w:rPr>
              <w:t>Yes</w:t>
            </w:r>
          </w:p>
        </w:tc>
        <w:tc>
          <w:tcPr>
            <w:tcW w:type="dxa" w:w="2556"/>
            <w:vAlign w:val="center"/>
          </w:tcPr>
          <w:p>
            <w:r/>
            <w:r>
              <w:rPr>
                <w:b w:val="0"/>
                <w:sz w:val="15"/>
              </w:rPr>
              <w:t>Urgency of the current task</w:t>
            </w:r>
          </w:p>
        </w:tc>
        <w:tc>
          <w:tcPr>
            <w:tcW w:type="dxa" w:w="2556"/>
            <w:vAlign w:val="center"/>
          </w:tcPr>
          <w:p>
            <w:r/>
            <w:r>
              <w:rPr>
                <w:b w:val="0"/>
                <w:sz w:val="15"/>
              </w:rPr>
              <w:t>4</w:t>
            </w:r>
          </w:p>
        </w:tc>
      </w:tr>
      <w:tr>
        <w:tc>
          <w:tcPr>
            <w:tcW w:type="dxa" w:w="2556"/>
            <w:vAlign w:val="center"/>
          </w:tcPr>
          <w:p>
            <w:r/>
            <w:r>
              <w:rPr>
                <w:b w:val="0"/>
                <w:sz w:val="15"/>
              </w:rPr>
              <w:t>wait_time</w:t>
            </w:r>
          </w:p>
        </w:tc>
        <w:tc>
          <w:tcPr>
            <w:tcW w:type="dxa" w:w="2556"/>
            <w:vAlign w:val="center"/>
          </w:tcPr>
          <w:p>
            <w:r/>
            <w:r>
              <w:rPr>
                <w:b w:val="0"/>
                <w:sz w:val="15"/>
              </w:rPr>
              <w:t>Yes</w:t>
            </w:r>
          </w:p>
        </w:tc>
        <w:tc>
          <w:tcPr>
            <w:tcW w:type="dxa" w:w="2556"/>
            <w:vAlign w:val="center"/>
          </w:tcPr>
          <w:p>
            <w:r/>
            <w:r>
              <w:rPr>
                <w:b w:val="0"/>
                <w:sz w:val="15"/>
              </w:rPr>
              <w:t>Accumulated waiting time in seconds</w:t>
            </w:r>
          </w:p>
        </w:tc>
        <w:tc>
          <w:tcPr>
            <w:tcW w:type="dxa" w:w="2556"/>
            <w:vAlign w:val="center"/>
          </w:tcPr>
          <w:p>
            <w:r/>
            <w:r>
              <w:rPr>
                <w:b w:val="0"/>
                <w:sz w:val="15"/>
              </w:rPr>
              <w:t>12.0</w:t>
            </w:r>
          </w:p>
        </w:tc>
      </w:tr>
      <w:tr>
        <w:tc>
          <w:tcPr>
            <w:tcW w:type="dxa" w:w="2556"/>
            <w:vAlign w:val="center"/>
          </w:tcPr>
          <w:p>
            <w:r/>
            <w:r>
              <w:rPr>
                <w:b w:val="0"/>
                <w:sz w:val="15"/>
              </w:rPr>
              <w:t>ETA</w:t>
            </w:r>
          </w:p>
        </w:tc>
        <w:tc>
          <w:tcPr>
            <w:tcW w:type="dxa" w:w="2556"/>
            <w:vAlign w:val="center"/>
          </w:tcPr>
          <w:p>
            <w:r/>
            <w:r>
              <w:rPr>
                <w:b w:val="0"/>
                <w:sz w:val="15"/>
              </w:rPr>
              <w:t>Yes</w:t>
            </w:r>
          </w:p>
        </w:tc>
        <w:tc>
          <w:tcPr>
            <w:tcW w:type="dxa" w:w="2556"/>
            <w:vAlign w:val="center"/>
          </w:tcPr>
          <w:p>
            <w:r/>
            <w:r>
              <w:rPr>
                <w:b w:val="0"/>
                <w:sz w:val="15"/>
              </w:rPr>
              <w:t>Estimated time/cells to relevant target or lane entry</w:t>
            </w:r>
          </w:p>
        </w:tc>
        <w:tc>
          <w:tcPr>
            <w:tcW w:type="dxa" w:w="2556"/>
            <w:vAlign w:val="center"/>
          </w:tcPr>
          <w:p>
            <w:r/>
            <w:r>
              <w:rPr>
                <w:b w:val="0"/>
                <w:sz w:val="15"/>
              </w:rPr>
              <w:t>8.0</w:t>
            </w:r>
          </w:p>
        </w:tc>
      </w:tr>
      <w:tr>
        <w:tc>
          <w:tcPr>
            <w:tcW w:type="dxa" w:w="2556"/>
            <w:vAlign w:val="center"/>
          </w:tcPr>
          <w:p>
            <w:r/>
            <w:r>
              <w:rPr>
                <w:b w:val="0"/>
                <w:sz w:val="15"/>
              </w:rPr>
              <w:t>timestamp</w:t>
            </w:r>
          </w:p>
        </w:tc>
        <w:tc>
          <w:tcPr>
            <w:tcW w:type="dxa" w:w="2556"/>
            <w:vAlign w:val="center"/>
          </w:tcPr>
          <w:p>
            <w:r/>
            <w:r>
              <w:rPr>
                <w:b w:val="0"/>
                <w:sz w:val="15"/>
              </w:rPr>
              <w:t>Recommended</w:t>
            </w:r>
          </w:p>
        </w:tc>
        <w:tc>
          <w:tcPr>
            <w:tcW w:type="dxa" w:w="2556"/>
            <w:vAlign w:val="center"/>
          </w:tcPr>
          <w:p>
            <w:r/>
            <w:r>
              <w:rPr>
                <w:b w:val="0"/>
                <w:sz w:val="15"/>
              </w:rPr>
              <w:t>Time at which state was published</w:t>
            </w:r>
          </w:p>
        </w:tc>
        <w:tc>
          <w:tcPr>
            <w:tcW w:type="dxa" w:w="2556"/>
            <w:vAlign w:val="center"/>
          </w:tcPr>
          <w:p>
            <w:r/>
            <w:r>
              <w:rPr>
                <w:b w:val="0"/>
                <w:sz w:val="15"/>
              </w:rPr>
              <w:t>simulation_time=21.0</w:t>
            </w:r>
          </w:p>
        </w:tc>
      </w:tr>
      <w:tr>
        <w:tc>
          <w:tcPr>
            <w:tcW w:type="dxa" w:w="2556"/>
            <w:vAlign w:val="center"/>
          </w:tcPr>
          <w:p>
            <w:r/>
            <w:r>
              <w:rPr>
                <w:b w:val="0"/>
                <w:sz w:val="15"/>
              </w:rPr>
              <w:t>next_cells</w:t>
            </w:r>
          </w:p>
        </w:tc>
        <w:tc>
          <w:tcPr>
            <w:tcW w:type="dxa" w:w="2556"/>
            <w:vAlign w:val="center"/>
          </w:tcPr>
          <w:p>
            <w:r/>
            <w:r>
              <w:rPr>
                <w:b w:val="0"/>
                <w:sz w:val="15"/>
              </w:rPr>
              <w:t>Recommended</w:t>
            </w:r>
          </w:p>
        </w:tc>
        <w:tc>
          <w:tcPr>
            <w:tcW w:type="dxa" w:w="2556"/>
            <w:vAlign w:val="center"/>
          </w:tcPr>
          <w:p>
            <w:r/>
            <w:r>
              <w:rPr>
                <w:b w:val="0"/>
                <w:sz w:val="15"/>
              </w:rPr>
              <w:t>Short-horizon intended path cells</w:t>
            </w:r>
          </w:p>
        </w:tc>
        <w:tc>
          <w:tcPr>
            <w:tcW w:type="dxa" w:w="2556"/>
            <w:vAlign w:val="center"/>
          </w:tcPr>
          <w:p>
            <w:r/>
            <w:r>
              <w:rPr>
                <w:b w:val="0"/>
                <w:sz w:val="15"/>
              </w:rPr>
              <w:t>[[6,8],[7,8],[8,8]]</w:t>
            </w:r>
          </w:p>
        </w:tc>
      </w:tr>
    </w:tbl>
    <w:p/>
    <w:p>
      <w:pPr>
        <w:spacing w:after="80"/>
        <w:ind w:left="360"/>
      </w:pPr>
      <w:r>
        <w:rPr>
          <w:rFonts w:ascii="Consolas" w:hAnsi="Consolas"/>
          <w:sz w:val="16"/>
        </w:rPr>
        <w:t>{</w:t>
        <w:br/>
        <w:t xml:space="preserve">  "robot_id": "R2",</w:t>
        <w:br/>
        <w:t xml:space="preserve">  "position": [5, 8],</w:t>
        <w:br/>
        <w:t xml:space="preserve">  "target": [12, 16],</w:t>
        <w:br/>
        <w:t xml:space="preserve">  "task_priority": 4,</w:t>
        <w:br/>
        <w:t xml:space="preserve">  "urgency": 3,</w:t>
        <w:br/>
        <w:t xml:space="preserve">  "wait_time": 12.0,</w:t>
        <w:br/>
        <w:t xml:space="preserve">  "ETA": 8.0,</w:t>
        <w:br/>
        <w:t xml:space="preserve">  "timestamp": 21.0,</w:t>
        <w:br/>
        <w:t xml:space="preserve">  "next_cells": [[6,8], [7,8], [8,8]]</w:t>
        <w:br/>
        <w:t>}</w:t>
      </w:r>
    </w:p>
    <w:p>
      <w:r>
        <w:t>The master report supports position, current task/target, current path/next cells, ETA, urgency, waiting history and battery as useful robot-local state. The final meeting decision explicitly requires robot ID, position, target and task priority, with urgency/wait time/ETA included where defined by the master. Battery is primarily a dashboard field in the supplied problem description.</w:t>
      </w:r>
    </w:p>
    <w:p>
      <w:pPr>
        <w:pStyle w:val="Heading1"/>
      </w:pPr>
      <w:r>
        <w:t>9. Simulation Design</w:t>
      </w:r>
    </w:p>
    <w:p>
      <w:pPr>
        <w:pStyle w:val="Heading2"/>
      </w:pPr>
      <w:r>
        <w:t>9.1 Warehouse environment</w:t>
      </w:r>
    </w:p>
    <w:p>
      <w:pPr>
        <w:spacing w:after="80"/>
        <w:ind w:left="360"/>
      </w:pPr>
      <w:r>
        <w:rPr>
          <w:rFonts w:ascii="Consolas" w:hAnsi="Consolas"/>
          <w:sz w:val="16"/>
        </w:rPr>
        <w:t>Legend:</w:t>
        <w:br/>
        <w:t># = rack / wall</w:t>
        <w:br/>
        <w:t>. = free cell</w:t>
        <w:br/>
        <w:t>S = pickup/start</w:t>
        <w:br/>
        <w:t>G = delivery/goal</w:t>
        <w:br/>
        <w:t>X = dynamically blocked cell</w:t>
        <w:br/>
        <w:br/>
        <w:t>############################</w:t>
        <w:br/>
        <w:t># S1   .   .   ####   G1  #</w:t>
        <w:br/>
        <w:t># .    .   .   ####   .   #</w:t>
        <w:br/>
        <w:t># .  ###   .   .  .   .   #</w:t>
        <w:br/>
        <w:t># .  ###   .   .  .   .   #</w:t>
        <w:br/>
        <w:t># .    .   .   .  .   .   #</w:t>
        <w:br/>
        <w:t># ######   .   .  ######  #</w:t>
        <w:br/>
        <w:t># S2   .   .   .    G2    #</w:t>
        <w:br/>
        <w:t># ####   .   .   .   #### #</w:t>
        <w:br/>
        <w:t># S3   .   .   .    G3    #</w:t>
        <w:br/>
        <w:t>############################</w:t>
      </w:r>
    </w:p>
    <w:p>
      <w:r>
        <w:t>The exact map can be adjusted during implementation, but it must contain at least one narrow lane/choke point, several ordinary aisles, pickup/goal locations and enough open cells to demonstrate alternative routes.</w:t>
      </w:r>
    </w:p>
    <w:p>
      <w:pPr>
        <w:pStyle w:val="Heading2"/>
      </w:pPr>
      <w:r>
        <w:t>9.2 Three robot agents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b/>
                <w:sz w:val="16"/>
              </w:rPr>
              <w:t>Robot</w:t>
            </w:r>
          </w:p>
        </w:tc>
        <w:tc>
          <w:tcPr>
            <w:tcW w:type="dxa" w:w="3408"/>
            <w:vAlign w:val="center"/>
            <w:shd w:fill="D9EAF7"/>
          </w:tcPr>
          <w:p>
            <w:r/>
            <w:r>
              <w:rPr>
                <w:b/>
                <w:sz w:val="16"/>
              </w:rPr>
              <w:t>Initial role</w:t>
            </w:r>
          </w:p>
        </w:tc>
        <w:tc>
          <w:tcPr>
            <w:tcW w:type="dxa" w:w="3408"/>
            <w:vAlign w:val="center"/>
            <w:shd w:fill="D9EAF7"/>
          </w:tcPr>
          <w:p>
            <w:r/>
            <w:r>
              <w:rPr>
                <w:b/>
                <w:sz w:val="16"/>
              </w:rPr>
              <w:t>Example state fields</w:t>
            </w:r>
          </w:p>
        </w:tc>
      </w:tr>
      <w:tr>
        <w:tc>
          <w:tcPr>
            <w:tcW w:type="dxa" w:w="3408"/>
            <w:vAlign w:val="center"/>
          </w:tcPr>
          <w:p>
            <w:r/>
            <w:r>
              <w:rPr>
                <w:b w:val="0"/>
                <w:sz w:val="16"/>
              </w:rPr>
              <w:t>AMR-1</w:t>
            </w:r>
          </w:p>
        </w:tc>
        <w:tc>
          <w:tcPr>
            <w:tcW w:type="dxa" w:w="3408"/>
            <w:vAlign w:val="center"/>
          </w:tcPr>
          <w:p>
            <w:r/>
            <w:r>
              <w:rPr>
                <w:b w:val="0"/>
                <w:sz w:val="16"/>
              </w:rPr>
              <w:t>Pickup S1 → deliver G1</w:t>
            </w:r>
          </w:p>
        </w:tc>
        <w:tc>
          <w:tcPr>
            <w:tcW w:type="dxa" w:w="3408"/>
            <w:vAlign w:val="center"/>
          </w:tcPr>
          <w:p>
            <w:r/>
            <w:r>
              <w:rPr>
                <w:b w:val="0"/>
                <w:sz w:val="16"/>
              </w:rPr>
              <w:t>position, target, path, priority, urgency, wait</w:t>
            </w:r>
          </w:p>
        </w:tc>
      </w:tr>
      <w:tr>
        <w:tc>
          <w:tcPr>
            <w:tcW w:type="dxa" w:w="3408"/>
            <w:vAlign w:val="center"/>
          </w:tcPr>
          <w:p>
            <w:r/>
            <w:r>
              <w:rPr>
                <w:b w:val="0"/>
                <w:sz w:val="16"/>
              </w:rPr>
              <w:t>AMR-2</w:t>
            </w:r>
          </w:p>
        </w:tc>
        <w:tc>
          <w:tcPr>
            <w:tcW w:type="dxa" w:w="3408"/>
            <w:vAlign w:val="center"/>
          </w:tcPr>
          <w:p>
            <w:r/>
            <w:r>
              <w:rPr>
                <w:b w:val="0"/>
                <w:sz w:val="16"/>
              </w:rPr>
              <w:t>Pickup S2 → deliver G2</w:t>
            </w:r>
          </w:p>
        </w:tc>
        <w:tc>
          <w:tcPr>
            <w:tcW w:type="dxa" w:w="3408"/>
            <w:vAlign w:val="center"/>
          </w:tcPr>
          <w:p>
            <w:r/>
            <w:r>
              <w:rPr>
                <w:b w:val="0"/>
                <w:sz w:val="16"/>
              </w:rPr>
              <w:t>position, target, path, priority, urgency, wait</w:t>
            </w:r>
          </w:p>
        </w:tc>
      </w:tr>
      <w:tr>
        <w:tc>
          <w:tcPr>
            <w:tcW w:type="dxa" w:w="3408"/>
            <w:vAlign w:val="center"/>
          </w:tcPr>
          <w:p>
            <w:r/>
            <w:r>
              <w:rPr>
                <w:b w:val="0"/>
                <w:sz w:val="16"/>
              </w:rPr>
              <w:t>AMR-3</w:t>
            </w:r>
          </w:p>
        </w:tc>
        <w:tc>
          <w:tcPr>
            <w:tcW w:type="dxa" w:w="3408"/>
            <w:vAlign w:val="center"/>
          </w:tcPr>
          <w:p>
            <w:r/>
            <w:r>
              <w:rPr>
                <w:b w:val="0"/>
                <w:sz w:val="16"/>
              </w:rPr>
              <w:t>Pickup S3 → deliver G3</w:t>
            </w:r>
          </w:p>
        </w:tc>
        <w:tc>
          <w:tcPr>
            <w:tcW w:type="dxa" w:w="3408"/>
            <w:vAlign w:val="center"/>
          </w:tcPr>
          <w:p>
            <w:r/>
            <w:r>
              <w:rPr>
                <w:b w:val="0"/>
                <w:sz w:val="16"/>
              </w:rPr>
              <w:t>position, target, path, priority, urgency, wait</w:t>
            </w:r>
          </w:p>
        </w:tc>
      </w:tr>
    </w:tbl>
    <w:p/>
    <w:p>
      <w:pPr>
        <w:pStyle w:val="Heading2"/>
      </w:pPr>
      <w:r>
        <w:t>9.3 Core simulation loop</w:t>
      </w:r>
    </w:p>
    <w:p>
      <w:pPr>
        <w:spacing w:after="80"/>
        <w:ind w:left="360"/>
      </w:pPr>
      <w:r>
        <w:rPr>
          <w:rFonts w:ascii="Consolas" w:hAnsi="Consolas"/>
          <w:sz w:val="16"/>
        </w:rPr>
        <w:t>Every simulation tick:</w:t>
        <w:br/>
        <w:t>1. Read current robot positions.</w:t>
        <w:br/>
        <w:t>2. Update local grid / dynamic obstacles.</w:t>
        <w:br/>
        <w:t>3. If a new task exists, run local A*.</w:t>
        <w:br/>
        <w:t>4. Publish/read P2P state (publication every 1 second).</w:t>
        <w:br/>
        <w:t>5. Check whether planned paths approach a narrow lane together.</w:t>
        <w:br/>
        <w:t>6. If yes, calculate Priority Scores.</w:t>
        <w:br/>
        <w:t>7. Highest score gets lane order; ties use robot ID.</w:t>
        <w:br/>
        <w:t>8. Waiting robots increase wait time.</w:t>
        <w:br/>
        <w:t>9. Move robots one safe grid step.</w:t>
        <w:br/>
        <w:t>10. Record collisions, waiting, messages and task completion.</w:t>
        <w:br/>
        <w:t>11. Update the dashboard.</w:t>
      </w:r>
    </w:p>
    <w:p>
      <w:pPr>
        <w:pStyle w:val="Heading2"/>
      </w:pPr>
      <w:r>
        <w:t>9.4 Required scenarios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r/>
            <w:r>
              <w:rPr>
                <w:b/>
                <w:sz w:val="15"/>
              </w:rPr>
              <w:t>Scenario</w:t>
            </w:r>
          </w:p>
        </w:tc>
        <w:tc>
          <w:tcPr>
            <w:tcW w:type="dxa" w:w="2556"/>
            <w:vAlign w:val="center"/>
            <w:shd w:fill="D9EAF7"/>
          </w:tcPr>
          <w:p>
            <w:r/>
            <w:r>
              <w:rPr>
                <w:b/>
                <w:sz w:val="15"/>
              </w:rPr>
              <w:t>Setup</w:t>
            </w:r>
          </w:p>
        </w:tc>
        <w:tc>
          <w:tcPr>
            <w:tcW w:type="dxa" w:w="2556"/>
            <w:vAlign w:val="center"/>
            <w:shd w:fill="D9EAF7"/>
          </w:tcPr>
          <w:p>
            <w:r/>
            <w:r>
              <w:rPr>
                <w:b/>
                <w:sz w:val="15"/>
              </w:rPr>
              <w:t>Expected demonstration</w:t>
            </w:r>
          </w:p>
        </w:tc>
        <w:tc>
          <w:tcPr>
            <w:tcW w:type="dxa" w:w="2556"/>
            <w:vAlign w:val="center"/>
            <w:shd w:fill="D9EAF7"/>
          </w:tcPr>
          <w:p>
            <w:r/>
            <w:r>
              <w:rPr>
                <w:b/>
                <w:sz w:val="15"/>
              </w:rPr>
              <w:t>Required?</w:t>
            </w:r>
          </w:p>
        </w:tc>
      </w:tr>
      <w:tr>
        <w:tc>
          <w:tcPr>
            <w:tcW w:type="dxa" w:w="2556"/>
            <w:vAlign w:val="center"/>
          </w:tcPr>
          <w:p>
            <w:r/>
            <w:r>
              <w:rPr>
                <w:b w:val="0"/>
                <w:sz w:val="15"/>
              </w:rPr>
              <w:t>1. Normal operation</w:t>
            </w:r>
          </w:p>
        </w:tc>
        <w:tc>
          <w:tcPr>
            <w:tcW w:type="dxa" w:w="2556"/>
            <w:vAlign w:val="center"/>
          </w:tcPr>
          <w:p>
            <w:r/>
            <w:r>
              <w:rPr>
                <w:b w:val="0"/>
                <w:sz w:val="15"/>
              </w:rPr>
              <w:t>3 robots have different targets.</w:t>
            </w:r>
          </w:p>
        </w:tc>
        <w:tc>
          <w:tcPr>
            <w:tcW w:type="dxa" w:w="2556"/>
            <w:vAlign w:val="center"/>
          </w:tcPr>
          <w:p>
            <w:r/>
            <w:r>
              <w:rPr>
                <w:b w:val="0"/>
                <w:sz w:val="15"/>
              </w:rPr>
              <w:t>All robots plan and move concurrently.</w:t>
            </w:r>
          </w:p>
        </w:tc>
        <w:tc>
          <w:tcPr>
            <w:tcW w:type="dxa" w:w="2556"/>
            <w:vAlign w:val="center"/>
          </w:tcPr>
          <w:p>
            <w:r/>
            <w:r>
              <w:rPr>
                <w:b w:val="0"/>
                <w:sz w:val="15"/>
              </w:rPr>
              <w:t>Yes</w:t>
            </w:r>
          </w:p>
        </w:tc>
      </w:tr>
      <w:tr>
        <w:tc>
          <w:tcPr>
            <w:tcW w:type="dxa" w:w="2556"/>
            <w:vAlign w:val="center"/>
          </w:tcPr>
          <w:p>
            <w:r/>
            <w:r>
              <w:rPr>
                <w:b w:val="0"/>
                <w:sz w:val="15"/>
              </w:rPr>
              <w:t>2. Narrow-lane conflict</w:t>
            </w:r>
          </w:p>
        </w:tc>
        <w:tc>
          <w:tcPr>
            <w:tcW w:type="dxa" w:w="2556"/>
            <w:vAlign w:val="center"/>
          </w:tcPr>
          <w:p>
            <w:r/>
            <w:r>
              <w:rPr>
                <w:b w:val="0"/>
                <w:sz w:val="15"/>
              </w:rPr>
              <w:t>Two robots are routed toward the same narrow lane.</w:t>
            </w:r>
          </w:p>
        </w:tc>
        <w:tc>
          <w:tcPr>
            <w:tcW w:type="dxa" w:w="2556"/>
            <w:vAlign w:val="center"/>
          </w:tcPr>
          <w:p>
            <w:r/>
            <w:r>
              <w:rPr>
                <w:b w:val="0"/>
                <w:sz w:val="15"/>
              </w:rPr>
              <w:t>P2P negotiation happens before lane entry; one waits.</w:t>
            </w:r>
          </w:p>
        </w:tc>
        <w:tc>
          <w:tcPr>
            <w:tcW w:type="dxa" w:w="2556"/>
            <w:vAlign w:val="center"/>
          </w:tcPr>
          <w:p>
            <w:r/>
            <w:r>
              <w:rPr>
                <w:b w:val="0"/>
                <w:sz w:val="15"/>
              </w:rPr>
              <w:t>Yes</w:t>
            </w:r>
          </w:p>
        </w:tc>
      </w:tr>
      <w:tr>
        <w:tc>
          <w:tcPr>
            <w:tcW w:type="dxa" w:w="2556"/>
            <w:vAlign w:val="center"/>
          </w:tcPr>
          <w:p>
            <w:r/>
            <w:r>
              <w:rPr>
                <w:b w:val="0"/>
                <w:sz w:val="15"/>
              </w:rPr>
              <w:t>3. Repeated conflict / starvation test</w:t>
            </w:r>
          </w:p>
        </w:tc>
        <w:tc>
          <w:tcPr>
            <w:tcW w:type="dxa" w:w="2556"/>
            <w:vAlign w:val="center"/>
          </w:tcPr>
          <w:p>
            <w:r/>
            <w:r>
              <w:rPr>
                <w:b w:val="0"/>
                <w:sz w:val="15"/>
              </w:rPr>
              <w:t>Same pair meets repeatedly.</w:t>
            </w:r>
          </w:p>
        </w:tc>
        <w:tc>
          <w:tcPr>
            <w:tcW w:type="dxa" w:w="2556"/>
            <w:vAlign w:val="center"/>
          </w:tcPr>
          <w:p>
            <w:r/>
            <w:r>
              <w:rPr>
                <w:b w:val="0"/>
                <w:sz w:val="15"/>
              </w:rPr>
              <w:t>Waiting raises the lower robot's score over rounds.</w:t>
            </w:r>
          </w:p>
        </w:tc>
        <w:tc>
          <w:tcPr>
            <w:tcW w:type="dxa" w:w="2556"/>
            <w:vAlign w:val="center"/>
          </w:tcPr>
          <w:p>
            <w:r/>
            <w:r>
              <w:rPr>
                <w:b w:val="0"/>
                <w:sz w:val="15"/>
              </w:rPr>
              <w:t>Yes</w:t>
            </w:r>
          </w:p>
        </w:tc>
      </w:tr>
      <w:tr>
        <w:tc>
          <w:tcPr>
            <w:tcW w:type="dxa" w:w="2556"/>
            <w:vAlign w:val="center"/>
          </w:tcPr>
          <w:p>
            <w:r/>
            <w:r>
              <w:rPr>
                <w:b w:val="0"/>
                <w:sz w:val="15"/>
              </w:rPr>
              <w:t>4. Deadlock pressure</w:t>
            </w:r>
          </w:p>
        </w:tc>
        <w:tc>
          <w:tcPr>
            <w:tcW w:type="dxa" w:w="2556"/>
            <w:vAlign w:val="center"/>
          </w:tcPr>
          <w:p>
            <w:r/>
            <w:r>
              <w:rPr>
                <w:b w:val="0"/>
                <w:sz w:val="15"/>
              </w:rPr>
              <w:t>Robots are placed so progress depends on lane ordering.</w:t>
            </w:r>
          </w:p>
        </w:tc>
        <w:tc>
          <w:tcPr>
            <w:tcW w:type="dxa" w:w="2556"/>
            <w:vAlign w:val="center"/>
          </w:tcPr>
          <w:p>
            <w:r/>
            <w:r>
              <w:rPr>
                <w:b w:val="0"/>
                <w:sz w:val="15"/>
              </w:rPr>
              <w:t>Wait-time escalation changes priority and breaks prolonged blocking.</w:t>
            </w:r>
          </w:p>
        </w:tc>
        <w:tc>
          <w:tcPr>
            <w:tcW w:type="dxa" w:w="2556"/>
            <w:vAlign w:val="center"/>
          </w:tcPr>
          <w:p>
            <w:r/>
            <w:r>
              <w:rPr>
                <w:b w:val="0"/>
                <w:sz w:val="15"/>
              </w:rPr>
              <w:t>Yes</w:t>
            </w:r>
          </w:p>
        </w:tc>
      </w:tr>
      <w:tr>
        <w:tc>
          <w:tcPr>
            <w:tcW w:type="dxa" w:w="2556"/>
            <w:vAlign w:val="center"/>
          </w:tcPr>
          <w:p>
            <w:r/>
            <w:r>
              <w:rPr>
                <w:b w:val="0"/>
                <w:sz w:val="15"/>
              </w:rPr>
              <w:t>5. Dynamic obstacle</w:t>
            </w:r>
          </w:p>
        </w:tc>
        <w:tc>
          <w:tcPr>
            <w:tcW w:type="dxa" w:w="2556"/>
            <w:vAlign w:val="center"/>
          </w:tcPr>
          <w:p>
            <w:r/>
            <w:r>
              <w:rPr>
                <w:b w:val="0"/>
                <w:sz w:val="15"/>
              </w:rPr>
              <w:t>A traversable cell/aisle is blocked during execution.</w:t>
            </w:r>
          </w:p>
        </w:tc>
        <w:tc>
          <w:tcPr>
            <w:tcW w:type="dxa" w:w="2556"/>
            <w:vAlign w:val="center"/>
          </w:tcPr>
          <w:p>
            <w:r/>
            <w:r>
              <w:rPr>
                <w:b w:val="0"/>
                <w:sz w:val="15"/>
              </w:rPr>
              <w:t>Affected robot re-runs A* and follows a valid alternative route.</w:t>
            </w:r>
          </w:p>
        </w:tc>
        <w:tc>
          <w:tcPr>
            <w:tcW w:type="dxa" w:w="2556"/>
            <w:vAlign w:val="center"/>
          </w:tcPr>
          <w:p>
            <w:r/>
            <w:r>
              <w:rPr>
                <w:b w:val="0"/>
                <w:sz w:val="15"/>
              </w:rPr>
              <w:t>Yes</w:t>
            </w:r>
          </w:p>
        </w:tc>
      </w:tr>
      <w:tr>
        <w:tc>
          <w:tcPr>
            <w:tcW w:type="dxa" w:w="2556"/>
            <w:vAlign w:val="center"/>
          </w:tcPr>
          <w:p>
            <w:r/>
            <w:r>
              <w:rPr>
                <w:b w:val="0"/>
                <w:sz w:val="15"/>
              </w:rPr>
              <w:t>6. Wi-Fi/control-room failure concept</w:t>
            </w:r>
          </w:p>
        </w:tc>
        <w:tc>
          <w:tcPr>
            <w:tcW w:type="dxa" w:w="2556"/>
            <w:vAlign w:val="center"/>
          </w:tcPr>
          <w:p>
            <w:r/>
            <w:r>
              <w:rPr>
                <w:b w:val="0"/>
                <w:sz w:val="15"/>
              </w:rPr>
              <w:t>Disable the monitoring/control-room path while robot-local coordination remains active.</w:t>
            </w:r>
          </w:p>
        </w:tc>
        <w:tc>
          <w:tcPr>
            <w:tcW w:type="dxa" w:w="2556"/>
            <w:vAlign w:val="center"/>
          </w:tcPr>
          <w:p>
            <w:r/>
            <w:r>
              <w:rPr>
                <w:b w:val="0"/>
                <w:sz w:val="15"/>
              </w:rPr>
              <w:t>Dashboard may stop updating, but robot-local movement decisions are not owned by the dashboard. Total P2P failure behavior is To Confirm.</w:t>
            </w:r>
          </w:p>
        </w:tc>
        <w:tc>
          <w:tcPr>
            <w:tcW w:type="dxa" w:w="2556"/>
            <w:vAlign w:val="center"/>
          </w:tcPr>
          <w:p>
            <w:r/>
            <w:r>
              <w:rPr>
                <w:b w:val="0"/>
                <w:sz w:val="15"/>
              </w:rPr>
              <w:t>Recommended</w:t>
            </w:r>
          </w:p>
        </w:tc>
      </w:tr>
    </w:tbl>
    <w:p/>
    <w:p>
      <w:r>
        <w:t>The task statement also mentions automatic reassignment when a robot encounters a blocked aisle. The final meeting did not include reassignment in the core one-day design, so it is listed as Future Scope / To Confirm rather than silently pretending it is implemented.</w:t>
      </w:r>
    </w:p>
    <w:p>
      <w:pPr>
        <w:pStyle w:val="Heading1"/>
      </w:pPr>
      <w:r>
        <w:t>10. Existing Technologies and Research vs Our Approach</w:t>
      </w:r>
    </w:p>
    <w:p>
      <w:r>
        <w:t>This section deliberately avoids claiming that A*, decentralized robots, P2P messaging or collision avoidance are new. The supplied master report identifies established research and industry systems in these areas.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D9EAF7"/>
          </w:tcPr>
          <w:p>
            <w:r/>
            <w:r>
              <w:rPr>
                <w:b/>
                <w:sz w:val="14"/>
              </w:rPr>
              <w:t>Approach</w:t>
            </w:r>
          </w:p>
        </w:tc>
        <w:tc>
          <w:tcPr>
            <w:tcW w:type="dxa" w:w="2045"/>
            <w:vAlign w:val="center"/>
            <w:shd w:fill="D9EAF7"/>
          </w:tcPr>
          <w:p>
            <w:r/>
            <w:r>
              <w:rPr>
                <w:b/>
                <w:sz w:val="14"/>
              </w:rPr>
              <w:t>How it works</w:t>
            </w:r>
          </w:p>
        </w:tc>
        <w:tc>
          <w:tcPr>
            <w:tcW w:type="dxa" w:w="2045"/>
            <w:vAlign w:val="center"/>
            <w:shd w:fill="D9EAF7"/>
          </w:tcPr>
          <w:p>
            <w:r/>
            <w:r>
              <w:rPr>
                <w:b/>
                <w:sz w:val="14"/>
              </w:rPr>
              <w:t>Strength</w:t>
            </w:r>
          </w:p>
        </w:tc>
        <w:tc>
          <w:tcPr>
            <w:tcW w:type="dxa" w:w="2045"/>
            <w:vAlign w:val="center"/>
            <w:shd w:fill="D9EAF7"/>
          </w:tcPr>
          <w:p>
            <w:r/>
            <w:r>
              <w:rPr>
                <w:b/>
                <w:sz w:val="14"/>
              </w:rPr>
              <w:t>Limitation for this problem</w:t>
            </w:r>
          </w:p>
        </w:tc>
        <w:tc>
          <w:tcPr>
            <w:tcW w:type="dxa" w:w="2045"/>
            <w:vAlign w:val="center"/>
            <w:shd w:fill="D9EAF7"/>
          </w:tcPr>
          <w:p>
            <w:r/>
            <w:r>
              <w:rPr>
                <w:b/>
                <w:sz w:val="14"/>
              </w:rPr>
              <w:t>How ours differs</w:t>
            </w:r>
          </w:p>
        </w:tc>
      </w:tr>
      <w:tr>
        <w:tc>
          <w:tcPr>
            <w:tcW w:type="dxa" w:w="2045"/>
            <w:vAlign w:val="center"/>
          </w:tcPr>
          <w:p>
            <w:r/>
            <w:r>
              <w:rPr>
                <w:b w:val="0"/>
                <w:sz w:val="14"/>
              </w:rPr>
              <w:t>Centralized fleet management</w:t>
            </w:r>
          </w:p>
        </w:tc>
        <w:tc>
          <w:tcPr>
            <w:tcW w:type="dxa" w:w="2045"/>
            <w:vAlign w:val="center"/>
          </w:tcPr>
          <w:p>
            <w:r/>
            <w:r>
              <w:rPr>
                <w:b w:val="0"/>
                <w:sz w:val="14"/>
              </w:rPr>
              <w:t>A central fleet/control layer coordinates robot tasks and traffic.</w:t>
            </w:r>
          </w:p>
        </w:tc>
        <w:tc>
          <w:tcPr>
            <w:tcW w:type="dxa" w:w="2045"/>
            <w:vAlign w:val="center"/>
          </w:tcPr>
          <w:p>
            <w:r/>
            <w:r>
              <w:rPr>
                <w:b w:val="0"/>
                <w:sz w:val="14"/>
              </w:rPr>
              <w:t>Global fleet view and coordinated scheduling.</w:t>
            </w:r>
          </w:p>
        </w:tc>
        <w:tc>
          <w:tcPr>
            <w:tcW w:type="dxa" w:w="2045"/>
            <w:vAlign w:val="center"/>
          </w:tcPr>
          <w:p>
            <w:r/>
            <w:r>
              <w:rPr>
                <w:b w:val="0"/>
                <w:sz w:val="14"/>
              </w:rPr>
              <w:t>Movement coordination depends on a central control path.</w:t>
            </w:r>
          </w:p>
        </w:tc>
        <w:tc>
          <w:tcPr>
            <w:tcW w:type="dxa" w:w="2045"/>
            <w:vAlign w:val="center"/>
          </w:tcPr>
          <w:p>
            <w:r/>
            <w:r>
              <w:rPr>
                <w:b w:val="0"/>
                <w:sz w:val="14"/>
              </w:rPr>
              <w:t>Movement/conflict decisions are local to robots; dashboard is monitoring only.</w:t>
            </w:r>
          </w:p>
        </w:tc>
      </w:tr>
      <w:tr>
        <w:tc>
          <w:tcPr>
            <w:tcW w:type="dxa" w:w="2045"/>
            <w:vAlign w:val="center"/>
          </w:tcPr>
          <w:p>
            <w:r/>
            <w:r>
              <w:rPr>
                <w:b w:val="0"/>
                <w:sz w:val="14"/>
              </w:rPr>
              <w:t>VDA 5050</w:t>
            </w:r>
          </w:p>
        </w:tc>
        <w:tc>
          <w:tcPr>
            <w:tcW w:type="dxa" w:w="2045"/>
            <w:vAlign w:val="center"/>
          </w:tcPr>
          <w:p>
            <w:r/>
            <w:r>
              <w:rPr>
                <w:b w:val="0"/>
                <w:sz w:val="14"/>
              </w:rPr>
              <w:t>Standardized communication interface between mobile robots and fleet control.</w:t>
            </w:r>
          </w:p>
        </w:tc>
        <w:tc>
          <w:tcPr>
            <w:tcW w:type="dxa" w:w="2045"/>
            <w:vAlign w:val="center"/>
          </w:tcPr>
          <w:p>
            <w:r/>
            <w:r>
              <w:rPr>
                <w:b w:val="0"/>
                <w:sz w:val="14"/>
              </w:rPr>
              <w:t>Interoperability and common message concepts.</w:t>
            </w:r>
          </w:p>
        </w:tc>
        <w:tc>
          <w:tcPr>
            <w:tcW w:type="dxa" w:w="2045"/>
            <w:vAlign w:val="center"/>
          </w:tcPr>
          <w:p>
            <w:r/>
            <w:r>
              <w:rPr>
                <w:b w:val="0"/>
                <w:sz w:val="14"/>
              </w:rPr>
              <w:t>It is not itself our decentralized robot-to-robot decision algorithm.</w:t>
            </w:r>
          </w:p>
        </w:tc>
        <w:tc>
          <w:tcPr>
            <w:tcW w:type="dxa" w:w="2045"/>
            <w:vAlign w:val="center"/>
          </w:tcPr>
          <w:p>
            <w:r/>
            <w:r>
              <w:rPr>
                <w:b w:val="0"/>
                <w:sz w:val="14"/>
              </w:rPr>
              <w:t>We use it only as a reference for structured robot/fleet information; our P2P message is simplified for the prototype.</w:t>
            </w:r>
          </w:p>
        </w:tc>
      </w:tr>
      <w:tr>
        <w:tc>
          <w:tcPr>
            <w:tcW w:type="dxa" w:w="2045"/>
            <w:vAlign w:val="center"/>
          </w:tcPr>
          <w:p>
            <w:r/>
            <w:r>
              <w:rPr>
                <w:b w:val="0"/>
                <w:sz w:val="14"/>
              </w:rPr>
              <w:t>Open-RMF traffic negotiation</w:t>
            </w:r>
          </w:p>
        </w:tc>
        <w:tc>
          <w:tcPr>
            <w:tcW w:type="dxa" w:w="2045"/>
            <w:vAlign w:val="center"/>
          </w:tcPr>
          <w:p>
            <w:r/>
            <w:r>
              <w:rPr>
                <w:b w:val="0"/>
                <w:sz w:val="14"/>
              </w:rPr>
              <w:t>Traffic-management libraries schedule and negotiate mobile-robot traffic.</w:t>
            </w:r>
          </w:p>
        </w:tc>
        <w:tc>
          <w:tcPr>
            <w:tcW w:type="dxa" w:w="2045"/>
            <w:vAlign w:val="center"/>
          </w:tcPr>
          <w:p>
            <w:r/>
            <w:r>
              <w:rPr>
                <w:b w:val="0"/>
                <w:sz w:val="14"/>
              </w:rPr>
              <w:t>Established traffic-management algorithms and data structures.</w:t>
            </w:r>
          </w:p>
        </w:tc>
        <w:tc>
          <w:tcPr>
            <w:tcW w:type="dxa" w:w="2045"/>
            <w:vAlign w:val="center"/>
          </w:tcPr>
          <w:p>
            <w:r/>
            <w:r>
              <w:rPr>
                <w:b w:val="0"/>
                <w:sz w:val="14"/>
              </w:rPr>
              <w:t>Heavy for a one-day custom simulator and not the architecture selected by the team.</w:t>
            </w:r>
          </w:p>
        </w:tc>
        <w:tc>
          <w:tcPr>
            <w:tcW w:type="dxa" w:w="2045"/>
            <w:vAlign w:val="center"/>
          </w:tcPr>
          <w:p>
            <w:r/>
            <w:r>
              <w:rPr>
                <w:b w:val="0"/>
                <w:sz w:val="14"/>
              </w:rPr>
              <w:t>We implement a small P2P lane-order mechanism in Python/Pygame.</w:t>
            </w:r>
          </w:p>
        </w:tc>
      </w:tr>
      <w:tr>
        <w:tc>
          <w:tcPr>
            <w:tcW w:type="dxa" w:w="2045"/>
            <w:vAlign w:val="center"/>
          </w:tcPr>
          <w:p>
            <w:r/>
            <w:r>
              <w:rPr>
                <w:b w:val="0"/>
                <w:sz w:val="14"/>
              </w:rPr>
              <w:t>MAPF / lifelong MAPF research</w:t>
            </w:r>
          </w:p>
        </w:tc>
        <w:tc>
          <w:tcPr>
            <w:tcW w:type="dxa" w:w="2045"/>
            <w:vAlign w:val="center"/>
          </w:tcPr>
          <w:p>
            <w:r/>
            <w:r>
              <w:rPr>
                <w:b w:val="0"/>
                <w:sz w:val="14"/>
              </w:rPr>
              <w:t>Plans movement for multiple agents over shared spaces and changing goals.</w:t>
            </w:r>
          </w:p>
        </w:tc>
        <w:tc>
          <w:tcPr>
            <w:tcW w:type="dxa" w:w="2045"/>
            <w:vAlign w:val="center"/>
          </w:tcPr>
          <w:p>
            <w:r/>
            <w:r>
              <w:rPr>
                <w:b w:val="0"/>
                <w:sz w:val="14"/>
              </w:rPr>
              <w:t>Strong research foundation for collision-free multi-agent planning.</w:t>
            </w:r>
          </w:p>
        </w:tc>
        <w:tc>
          <w:tcPr>
            <w:tcW w:type="dxa" w:w="2045"/>
            <w:vAlign w:val="center"/>
          </w:tcPr>
          <w:p>
            <w:r/>
            <w:r>
              <w:rPr>
                <w:b w:val="0"/>
                <w:sz w:val="14"/>
              </w:rPr>
              <w:t>More advanced algorithms are unnecessary for the one-day MVP.</w:t>
            </w:r>
          </w:p>
        </w:tc>
        <w:tc>
          <w:tcPr>
            <w:tcW w:type="dxa" w:w="2045"/>
            <w:vAlign w:val="center"/>
          </w:tcPr>
          <w:p>
            <w:r/>
            <w:r>
              <w:rPr>
                <w:b w:val="0"/>
                <w:sz w:val="14"/>
              </w:rPr>
              <w:t>A* is local planning; our contribution is the decentralized priority/negotiation layer around it.</w:t>
            </w:r>
          </w:p>
        </w:tc>
      </w:tr>
      <w:tr>
        <w:tc>
          <w:tcPr>
            <w:tcW w:type="dxa" w:w="2045"/>
            <w:vAlign w:val="center"/>
          </w:tcPr>
          <w:p>
            <w:r/>
            <w:r>
              <w:rPr>
                <w:b w:val="0"/>
                <w:sz w:val="14"/>
              </w:rPr>
              <w:t>Basic fixed-priority decentralized system</w:t>
            </w:r>
          </w:p>
        </w:tc>
        <w:tc>
          <w:tcPr>
            <w:tcW w:type="dxa" w:w="2045"/>
            <w:vAlign w:val="center"/>
          </w:tcPr>
          <w:p>
            <w:r/>
            <w:r>
              <w:rPr>
                <w:b w:val="0"/>
                <w:sz w:val="14"/>
              </w:rPr>
              <w:t>Robots use local communication and a fixed rule such as ID/order to decide who yields.</w:t>
            </w:r>
          </w:p>
        </w:tc>
        <w:tc>
          <w:tcPr>
            <w:tcW w:type="dxa" w:w="2045"/>
            <w:vAlign w:val="center"/>
          </w:tcPr>
          <w:p>
            <w:r/>
            <w:r>
              <w:rPr>
                <w:b w:val="0"/>
                <w:sz w:val="14"/>
              </w:rPr>
              <w:t>Simple and deterministic.</w:t>
            </w:r>
          </w:p>
        </w:tc>
        <w:tc>
          <w:tcPr>
            <w:tcW w:type="dxa" w:w="2045"/>
            <w:vAlign w:val="center"/>
          </w:tcPr>
          <w:p>
            <w:r/>
            <w:r>
              <w:rPr>
                <w:b w:val="0"/>
                <w:sz w:val="14"/>
              </w:rPr>
              <w:t>The same robot can repeatedly lose at a busy lane.</w:t>
            </w:r>
          </w:p>
        </w:tc>
        <w:tc>
          <w:tcPr>
            <w:tcW w:type="dxa" w:w="2045"/>
            <w:vAlign w:val="center"/>
          </w:tcPr>
          <w:p>
            <w:r/>
            <w:r>
              <w:rPr>
                <w:b w:val="0"/>
                <w:sz w:val="14"/>
              </w:rPr>
              <w:t>Our Priority Score adds task priority, urgency and accumulated wait time.</w:t>
            </w:r>
          </w:p>
        </w:tc>
      </w:tr>
      <w:tr>
        <w:tc>
          <w:tcPr>
            <w:tcW w:type="dxa" w:w="2045"/>
            <w:vAlign w:val="center"/>
          </w:tcPr>
          <w:p>
            <w:r/>
            <w:r>
              <w:rPr>
                <w:b w:val="0"/>
                <w:sz w:val="14"/>
              </w:rPr>
              <w:t>Our approach</w:t>
            </w:r>
          </w:p>
        </w:tc>
        <w:tc>
          <w:tcPr>
            <w:tcW w:type="dxa" w:w="2045"/>
            <w:vAlign w:val="center"/>
          </w:tcPr>
          <w:p>
            <w:r/>
            <w:r>
              <w:rPr>
                <w:b w:val="0"/>
                <w:sz w:val="14"/>
              </w:rPr>
              <w:t>Local A* + 1-second P2P messages + pre-entry narrow-lane negotiation + Priority Score.</w:t>
            </w:r>
          </w:p>
        </w:tc>
        <w:tc>
          <w:tcPr>
            <w:tcW w:type="dxa" w:w="2045"/>
            <w:vAlign w:val="center"/>
          </w:tcPr>
          <w:p>
            <w:r/>
            <w:r>
              <w:rPr>
                <w:b w:val="0"/>
                <w:sz w:val="14"/>
              </w:rPr>
              <w:t>Simple, explainable and aligned with the problem's decentralization requirement.</w:t>
            </w:r>
          </w:p>
        </w:tc>
        <w:tc>
          <w:tcPr>
            <w:tcW w:type="dxa" w:w="2045"/>
            <w:vAlign w:val="center"/>
          </w:tcPr>
          <w:p>
            <w:r/>
            <w:r>
              <w:rPr>
                <w:b w:val="0"/>
                <w:sz w:val="14"/>
              </w:rPr>
              <w:t>Local information is not a full global view; weights require tuning and testing.</w:t>
            </w:r>
          </w:p>
        </w:tc>
        <w:tc>
          <w:tcPr>
            <w:tcW w:type="dxa" w:w="2045"/>
            <w:vAlign w:val="center"/>
          </w:tcPr>
          <w:p>
            <w:r/>
            <w:r>
              <w:rPr>
                <w:b w:val="0"/>
                <w:sz w:val="14"/>
              </w:rPr>
              <w:t>Contribution is the combination and decision rule, validated in simulation.</w:t>
            </w:r>
          </w:p>
        </w:tc>
      </w:tr>
    </w:tbl>
    <w:p/>
    <w:p>
      <w:r>
        <w:t>External-reference grounding from the master report: VDA 5050 is a standard for communication between mobile robot fleets and central fleet control; Open-RMF's rmf_traffic package provides algorithms/data structures for scheduling and negotiating mobile-robot traffic; lifelong MAPF research establishes multi-agent warehouse-style path planning as an existing research area. These references are background, not claims that the team's implementation reproduces them.</w:t>
      </w:r>
    </w:p>
    <w:p>
      <w:pPr>
        <w:pStyle w:val="Heading1"/>
      </w:pPr>
      <w:r>
        <w:t>11. Research Gap and Novelty</w:t>
      </w:r>
    </w:p>
    <w:p>
      <w:r>
        <w:t>The project does not claim that decentralized robots or A* are new. The gap addressed by the proposed prototype is the practical combination of local robot decisions, pre-emptive P2P narrow-lane negotiation and a transparent priority rule that includes accumulated waiting.</w:t>
      </w:r>
    </w:p>
    <w:p>
      <w:pPr>
        <w:pStyle w:val="ListBullet"/>
        <w:spacing w:after="40"/>
      </w:pPr>
      <w:r>
        <w:rPr>
          <w:b/>
        </w:rPr>
        <w:t xml:space="preserve">Fully local movement decisions: </w:t>
      </w:r>
      <w:r>
        <w:t>the dashboard does not control movement.</w:t>
      </w:r>
    </w:p>
    <w:p>
      <w:pPr>
        <w:pStyle w:val="ListBullet"/>
        <w:spacing w:after="40"/>
      </w:pPr>
      <w:r>
        <w:rPr>
          <w:b/>
        </w:rPr>
        <w:t xml:space="preserve">Wait-time-aware priority: </w:t>
      </w:r>
      <w:r>
        <w:t>a robot that repeatedly waits gains priority over time, reducing starvation.</w:t>
      </w:r>
    </w:p>
    <w:p>
      <w:pPr>
        <w:pStyle w:val="ListBullet"/>
        <w:spacing w:after="40"/>
      </w:pPr>
      <w:r>
        <w:rPr>
          <w:b/>
        </w:rPr>
        <w:t xml:space="preserve">Pre-emptive narrow-lane negotiation: </w:t>
      </w:r>
      <w:r>
        <w:t>robots negotiate before entering a contested lane instead of reacting after physical overlap.</w:t>
      </w:r>
    </w:p>
    <w:p>
      <w:pPr>
        <w:pStyle w:val="ListBullet"/>
        <w:spacing w:after="40"/>
      </w:pPr>
      <w:r>
        <w:rPr>
          <w:b/>
        </w:rPr>
        <w:t xml:space="preserve">Control-room resilience: </w:t>
      </w:r>
      <w:r>
        <w:t>robot-local movement decisions do not require the dashboard to issue every movement command.</w:t>
      </w:r>
    </w:p>
    <w:p>
      <w:pPr>
        <w:pStyle w:val="ListBullet"/>
        <w:spacing w:after="40"/>
      </w:pPr>
      <w:r>
        <w:rPr>
          <w:b/>
        </w:rPr>
        <w:t xml:space="preserve">Simulation validation: </w:t>
      </w:r>
      <w:r>
        <w:t>the combination is evaluated against stop-and-wait and a basic fixed-priority decentralized baseline.</w:t>
      </w:r>
    </w:p>
    <w:tbl>
      <w:tblPr>
        <w:tblStyle w:val="TableGrid"/>
        <w:tblW w:type="auto" w:w="0"/>
        <w:tblLook w:firstColumn="1" w:firstRow="1" w:lastColumn="0" w:lastRow="0" w:noHBand="0" w:noVBand="1" w:val="04A0"/>
      </w:tblPr>
      <w:tblGrid>
        <w:gridCol w:w="10224"/>
      </w:tblGrid>
      <w:tr>
        <w:tc>
          <w:tcPr>
            <w:tcW w:type="dxa" w:w="10224"/>
            <w:shd w:fill="EAF4E3"/>
          </w:tcPr>
          <w:p>
            <w:r>
              <w:rPr>
                <w:sz w:val="18"/>
              </w:rPr>
            </w:r>
            <w:r>
              <w:rPr>
                <w:b/>
                <w:sz w:val="18"/>
              </w:rPr>
              <w:t>Safe contribution statement</w:t>
            </w:r>
            <w:r>
              <w:rPr>
                <w:sz w:val="18"/>
              </w:rPr>
              <w:br/>
              <w:t>Our contribution is the combination and decision rule, validated in simulation. We do not claim global novelty, a mathematical guarantee of collision freedom, or a measured performance improvement before experiments are completed.</w:t>
            </w:r>
          </w:p>
        </w:tc>
      </w:tr>
    </w:tbl>
    <w:p/>
    <w:p>
      <w:pPr>
        <w:pStyle w:val="Heading1"/>
      </w:pPr>
      <w:r>
        <w:t>12. Worked System Examples</w:t>
      </w:r>
    </w:p>
    <w:p>
      <w:pPr>
        <w:pStyle w:val="Heading2"/>
      </w:pPr>
      <w:r>
        <w:t>12.1 Example 1 — Priority Score over several rounds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D9EAF7"/>
          </w:tcPr>
          <w:p>
            <w:r/>
            <w:r>
              <w:rPr>
                <w:b/>
                <w:sz w:val="16"/>
              </w:rPr>
              <w:t>Round</w:t>
            </w:r>
          </w:p>
        </w:tc>
        <w:tc>
          <w:tcPr>
            <w:tcW w:type="dxa" w:w="2045"/>
            <w:vAlign w:val="center"/>
            <w:shd w:fill="D9EAF7"/>
          </w:tcPr>
          <w:p>
            <w:r/>
            <w:r>
              <w:rPr>
                <w:b/>
                <w:sz w:val="16"/>
              </w:rPr>
              <w:t>R1 score</w:t>
            </w:r>
          </w:p>
        </w:tc>
        <w:tc>
          <w:tcPr>
            <w:tcW w:type="dxa" w:w="2045"/>
            <w:vAlign w:val="center"/>
            <w:shd w:fill="D9EAF7"/>
          </w:tcPr>
          <w:p>
            <w:r/>
            <w:r>
              <w:rPr>
                <w:b/>
                <w:sz w:val="16"/>
              </w:rPr>
              <w:t>R2 score</w:t>
            </w:r>
          </w:p>
        </w:tc>
        <w:tc>
          <w:tcPr>
            <w:tcW w:type="dxa" w:w="2045"/>
            <w:vAlign w:val="center"/>
            <w:shd w:fill="D9EAF7"/>
          </w:tcPr>
          <w:p>
            <w:r/>
            <w:r>
              <w:rPr>
                <w:b/>
                <w:sz w:val="16"/>
              </w:rPr>
              <w:t>R1 action</w:t>
            </w:r>
          </w:p>
        </w:tc>
        <w:tc>
          <w:tcPr>
            <w:tcW w:type="dxa" w:w="2045"/>
            <w:vAlign w:val="center"/>
            <w:shd w:fill="D9EAF7"/>
          </w:tcPr>
          <w:p>
            <w:r/>
            <w:r>
              <w:rPr>
                <w:b/>
                <w:sz w:val="16"/>
              </w:rPr>
              <w:t>R2 wait</w:t>
            </w:r>
          </w:p>
        </w:tc>
      </w:tr>
      <w:tr>
        <w:tc>
          <w:tcPr>
            <w:tcW w:type="dxa" w:w="2045"/>
            <w:vAlign w:val="center"/>
          </w:tcPr>
          <w:p>
            <w:r/>
            <w:r>
              <w:rPr>
                <w:b w:val="0"/>
                <w:sz w:val="16"/>
              </w:rPr>
              <w:t>1</w:t>
            </w:r>
          </w:p>
        </w:tc>
        <w:tc>
          <w:tcPr>
            <w:tcW w:type="dxa" w:w="2045"/>
            <w:vAlign w:val="center"/>
          </w:tcPr>
          <w:p>
            <w:r/>
            <w:r>
              <w:rPr>
                <w:b w:val="0"/>
                <w:sz w:val="16"/>
              </w:rPr>
              <w:t>3.70</w:t>
            </w:r>
          </w:p>
        </w:tc>
        <w:tc>
          <w:tcPr>
            <w:tcW w:type="dxa" w:w="2045"/>
            <w:vAlign w:val="center"/>
          </w:tcPr>
          <w:p>
            <w:r/>
            <w:r>
              <w:rPr>
                <w:b w:val="0"/>
                <w:sz w:val="16"/>
              </w:rPr>
              <w:t>3.10</w:t>
            </w:r>
          </w:p>
        </w:tc>
        <w:tc>
          <w:tcPr>
            <w:tcW w:type="dxa" w:w="2045"/>
            <w:vAlign w:val="center"/>
          </w:tcPr>
          <w:p>
            <w:r/>
            <w:r>
              <w:rPr>
                <w:b w:val="0"/>
                <w:sz w:val="16"/>
              </w:rPr>
              <w:t>R1 gets lane</w:t>
            </w:r>
          </w:p>
        </w:tc>
        <w:tc>
          <w:tcPr>
            <w:tcW w:type="dxa" w:w="2045"/>
            <w:vAlign w:val="center"/>
          </w:tcPr>
          <w:p>
            <w:r/>
            <w:r>
              <w:rPr>
                <w:b w:val="0"/>
                <w:sz w:val="16"/>
              </w:rPr>
              <w:t>+10 s</w:t>
            </w:r>
          </w:p>
        </w:tc>
      </w:tr>
      <w:tr>
        <w:tc>
          <w:tcPr>
            <w:tcW w:type="dxa" w:w="2045"/>
            <w:vAlign w:val="center"/>
          </w:tcPr>
          <w:p>
            <w:r/>
            <w:r>
              <w:rPr>
                <w:b w:val="0"/>
                <w:sz w:val="16"/>
              </w:rPr>
              <w:t>2</w:t>
            </w:r>
          </w:p>
        </w:tc>
        <w:tc>
          <w:tcPr>
            <w:tcW w:type="dxa" w:w="2045"/>
            <w:vAlign w:val="center"/>
          </w:tcPr>
          <w:p>
            <w:r/>
            <w:r>
              <w:rPr>
                <w:b w:val="0"/>
                <w:sz w:val="16"/>
              </w:rPr>
              <w:t>3.70</w:t>
            </w:r>
          </w:p>
        </w:tc>
        <w:tc>
          <w:tcPr>
            <w:tcW w:type="dxa" w:w="2045"/>
            <w:vAlign w:val="center"/>
          </w:tcPr>
          <w:p>
            <w:r/>
            <w:r>
              <w:rPr>
                <w:b w:val="0"/>
                <w:sz w:val="16"/>
              </w:rPr>
              <w:t>3.30</w:t>
            </w:r>
          </w:p>
        </w:tc>
        <w:tc>
          <w:tcPr>
            <w:tcW w:type="dxa" w:w="2045"/>
            <w:vAlign w:val="center"/>
          </w:tcPr>
          <w:p>
            <w:r/>
            <w:r>
              <w:rPr>
                <w:b w:val="0"/>
                <w:sz w:val="16"/>
              </w:rPr>
              <w:t>R1 gets lane</w:t>
            </w:r>
          </w:p>
        </w:tc>
        <w:tc>
          <w:tcPr>
            <w:tcW w:type="dxa" w:w="2045"/>
            <w:vAlign w:val="center"/>
          </w:tcPr>
          <w:p>
            <w:r/>
            <w:r>
              <w:rPr>
                <w:b w:val="0"/>
                <w:sz w:val="16"/>
              </w:rPr>
              <w:t>+10 s</w:t>
            </w:r>
          </w:p>
        </w:tc>
      </w:tr>
      <w:tr>
        <w:tc>
          <w:tcPr>
            <w:tcW w:type="dxa" w:w="2045"/>
            <w:vAlign w:val="center"/>
          </w:tcPr>
          <w:p>
            <w:r/>
            <w:r>
              <w:rPr>
                <w:b w:val="0"/>
                <w:sz w:val="16"/>
              </w:rPr>
              <w:t>3</w:t>
            </w:r>
          </w:p>
        </w:tc>
        <w:tc>
          <w:tcPr>
            <w:tcW w:type="dxa" w:w="2045"/>
            <w:vAlign w:val="center"/>
          </w:tcPr>
          <w:p>
            <w:r/>
            <w:r>
              <w:rPr>
                <w:b w:val="0"/>
                <w:sz w:val="16"/>
              </w:rPr>
              <w:t>3.70</w:t>
            </w:r>
          </w:p>
        </w:tc>
        <w:tc>
          <w:tcPr>
            <w:tcW w:type="dxa" w:w="2045"/>
            <w:vAlign w:val="center"/>
          </w:tcPr>
          <w:p>
            <w:r/>
            <w:r>
              <w:rPr>
                <w:b w:val="0"/>
                <w:sz w:val="16"/>
              </w:rPr>
              <w:t>3.50</w:t>
            </w:r>
          </w:p>
        </w:tc>
        <w:tc>
          <w:tcPr>
            <w:tcW w:type="dxa" w:w="2045"/>
            <w:vAlign w:val="center"/>
          </w:tcPr>
          <w:p>
            <w:r/>
            <w:r>
              <w:rPr>
                <w:b w:val="0"/>
                <w:sz w:val="16"/>
              </w:rPr>
              <w:t>R1 gets lane</w:t>
            </w:r>
          </w:p>
        </w:tc>
        <w:tc>
          <w:tcPr>
            <w:tcW w:type="dxa" w:w="2045"/>
            <w:vAlign w:val="center"/>
          </w:tcPr>
          <w:p>
            <w:r/>
            <w:r>
              <w:rPr>
                <w:b w:val="0"/>
                <w:sz w:val="16"/>
              </w:rPr>
              <w:t>+10 s</w:t>
            </w:r>
          </w:p>
        </w:tc>
      </w:tr>
      <w:tr>
        <w:tc>
          <w:tcPr>
            <w:tcW w:type="dxa" w:w="2045"/>
            <w:vAlign w:val="center"/>
          </w:tcPr>
          <w:p>
            <w:r/>
            <w:r>
              <w:rPr>
                <w:b w:val="0"/>
                <w:sz w:val="16"/>
              </w:rPr>
              <w:t>4</w:t>
            </w:r>
          </w:p>
        </w:tc>
        <w:tc>
          <w:tcPr>
            <w:tcW w:type="dxa" w:w="2045"/>
            <w:vAlign w:val="center"/>
          </w:tcPr>
          <w:p>
            <w:r/>
            <w:r>
              <w:rPr>
                <w:b w:val="0"/>
                <w:sz w:val="16"/>
              </w:rPr>
              <w:t>3.70</w:t>
            </w:r>
          </w:p>
        </w:tc>
        <w:tc>
          <w:tcPr>
            <w:tcW w:type="dxa" w:w="2045"/>
            <w:vAlign w:val="center"/>
          </w:tcPr>
          <w:p>
            <w:r/>
            <w:r>
              <w:rPr>
                <w:b w:val="0"/>
                <w:sz w:val="16"/>
              </w:rPr>
              <w:t>3.70</w:t>
            </w:r>
          </w:p>
        </w:tc>
        <w:tc>
          <w:tcPr>
            <w:tcW w:type="dxa" w:w="2045"/>
            <w:vAlign w:val="center"/>
          </w:tcPr>
          <w:p>
            <w:r/>
            <w:r>
              <w:rPr>
                <w:b w:val="0"/>
                <w:sz w:val="16"/>
              </w:rPr>
              <w:t>Tie → lower robot ID wins</w:t>
            </w:r>
          </w:p>
        </w:tc>
        <w:tc>
          <w:tcPr>
            <w:tcW w:type="dxa" w:w="2045"/>
            <w:vAlign w:val="center"/>
          </w:tcPr>
          <w:p>
            <w:r/>
            <w:r>
              <w:rPr>
                <w:b w:val="0"/>
                <w:sz w:val="16"/>
              </w:rPr>
              <w:t>R2 has accumulated wait</w:t>
            </w:r>
          </w:p>
        </w:tc>
      </w:tr>
    </w:tbl>
    <w:p/>
    <w:p>
      <w:r>
        <w:t>This table uses the illustrative formula and weights from Section 6. It is not a measured result. The point is to show the direction of the mechanism: waiting increases a robot's score. In the actual code, the team will tune the parameters and test whether the resulting behavior reduces maximum waiting time.</w:t>
      </w:r>
    </w:p>
    <w:p>
      <w:pPr>
        <w:pStyle w:val="Heading2"/>
      </w:pPr>
      <w:r>
        <w:t>12.2 Example 2 — Narrow-lane negotiation</w:t>
      </w:r>
    </w:p>
    <w:p>
      <w:pPr>
        <w:spacing w:after="80"/>
        <w:ind w:left="360"/>
      </w:pPr>
      <w:r>
        <w:rPr>
          <w:rFonts w:ascii="Consolas" w:hAnsi="Consolas"/>
          <w:sz w:val="16"/>
        </w:rPr>
        <w:t>t = 20 s</w:t>
        <w:br/>
        <w:t>R1 message -&gt; {position, target, priority, urgency, wait, ETA, next_cells}</w:t>
        <w:br/>
        <w:t>R2 message -&gt; {position, target, priority, urgency, wait, ETA, next_cells}</w:t>
        <w:br/>
        <w:br/>
        <w:t>Both paths contain lane L.</w:t>
        <w:br/>
        <w:br/>
        <w:t>R1 Priority Score = 3.7</w:t>
        <w:br/>
        <w:t>R2 Priority Score = 3.1</w:t>
        <w:br/>
        <w:br/>
        <w:t>Decision:</w:t>
        <w:br/>
        <w:t>R1 = ENTER</w:t>
        <w:br/>
        <w:t>R2 = WAIT</w:t>
        <w:br/>
        <w:br/>
        <w:t>R1 traverses L and publishes updated position.</w:t>
        <w:br/>
        <w:t>R1 exits L.</w:t>
        <w:br/>
        <w:br/>
        <w:t>R2 recalculates its score and enters when L is free.</w:t>
      </w:r>
    </w:p>
    <w:p>
      <w:pPr>
        <w:pStyle w:val="Heading2"/>
      </w:pPr>
      <w:r>
        <w:t>12.3 Example 3 — Control-room / Wi-Fi failure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b/>
                <w:sz w:val="15"/>
              </w:rPr>
              <w:t>Event</w:t>
            </w:r>
          </w:p>
        </w:tc>
        <w:tc>
          <w:tcPr>
            <w:tcW w:type="dxa" w:w="3408"/>
            <w:vAlign w:val="center"/>
            <w:shd w:fill="D9EAF7"/>
          </w:tcPr>
          <w:p>
            <w:r/>
            <w:r>
              <w:rPr>
                <w:b/>
                <w:sz w:val="15"/>
              </w:rPr>
              <w:t>Centralized design</w:t>
            </w:r>
          </w:p>
        </w:tc>
        <w:tc>
          <w:tcPr>
            <w:tcW w:type="dxa" w:w="3408"/>
            <w:vAlign w:val="center"/>
            <w:shd w:fill="D9EAF7"/>
          </w:tcPr>
          <w:p>
            <w:r/>
            <w:r>
              <w:rPr>
                <w:b/>
                <w:sz w:val="15"/>
              </w:rPr>
              <w:t>Our design</w:t>
            </w:r>
          </w:p>
        </w:tc>
      </w:tr>
      <w:tr>
        <w:tc>
          <w:tcPr>
            <w:tcW w:type="dxa" w:w="3408"/>
            <w:vAlign w:val="center"/>
          </w:tcPr>
          <w:p>
            <w:r/>
            <w:r>
              <w:rPr>
                <w:b w:val="0"/>
                <w:sz w:val="15"/>
              </w:rPr>
              <w:t>Control room available</w:t>
            </w:r>
          </w:p>
        </w:tc>
        <w:tc>
          <w:tcPr>
            <w:tcW w:type="dxa" w:w="3408"/>
            <w:vAlign w:val="center"/>
          </w:tcPr>
          <w:p>
            <w:r/>
            <w:r>
              <w:rPr>
                <w:b w:val="0"/>
                <w:sz w:val="15"/>
              </w:rPr>
              <w:t>Movement decisions can be issued centrally.</w:t>
            </w:r>
          </w:p>
        </w:tc>
        <w:tc>
          <w:tcPr>
            <w:tcW w:type="dxa" w:w="3408"/>
            <w:vAlign w:val="center"/>
          </w:tcPr>
          <w:p>
            <w:r/>
            <w:r>
              <w:rPr>
                <w:b w:val="0"/>
                <w:sz w:val="15"/>
              </w:rPr>
              <w:t>Dashboard monitors; robots still decide locally.</w:t>
            </w:r>
          </w:p>
        </w:tc>
      </w:tr>
      <w:tr>
        <w:tc>
          <w:tcPr>
            <w:tcW w:type="dxa" w:w="3408"/>
            <w:vAlign w:val="center"/>
          </w:tcPr>
          <w:p>
            <w:r/>
            <w:r>
              <w:rPr>
                <w:b w:val="0"/>
                <w:sz w:val="15"/>
              </w:rPr>
              <w:t>Control-room path fails</w:t>
            </w:r>
          </w:p>
        </w:tc>
        <w:tc>
          <w:tcPr>
            <w:tcW w:type="dxa" w:w="3408"/>
            <w:vAlign w:val="center"/>
          </w:tcPr>
          <w:p>
            <w:r/>
            <w:r>
              <w:rPr>
                <w:b w:val="0"/>
                <w:sz w:val="15"/>
              </w:rPr>
              <w:t>Central movement coordination may stop or be delayed.</w:t>
            </w:r>
          </w:p>
        </w:tc>
        <w:tc>
          <w:tcPr>
            <w:tcW w:type="dxa" w:w="3408"/>
            <w:vAlign w:val="center"/>
          </w:tcPr>
          <w:p>
            <w:r/>
            <w:r>
              <w:rPr>
                <w:b w:val="0"/>
                <w:sz w:val="15"/>
              </w:rPr>
              <w:t>Robot-local A* and priority logic do not depend on dashboard commands.</w:t>
            </w:r>
          </w:p>
        </w:tc>
      </w:tr>
      <w:tr>
        <w:tc>
          <w:tcPr>
            <w:tcW w:type="dxa" w:w="3408"/>
            <w:vAlign w:val="center"/>
          </w:tcPr>
          <w:p>
            <w:r/>
            <w:r>
              <w:rPr>
                <w:b w:val="0"/>
                <w:sz w:val="15"/>
              </w:rPr>
              <w:t>P2P robot messages remain available</w:t>
            </w:r>
          </w:p>
        </w:tc>
        <w:tc>
          <w:tcPr>
            <w:tcW w:type="dxa" w:w="3408"/>
            <w:vAlign w:val="center"/>
          </w:tcPr>
          <w:p>
            <w:r/>
            <w:r>
              <w:rPr>
                <w:b w:val="0"/>
                <w:sz w:val="15"/>
              </w:rPr>
              <w:t>Central design can still be affected if central path is required.</w:t>
            </w:r>
          </w:p>
        </w:tc>
        <w:tc>
          <w:tcPr>
            <w:tcW w:type="dxa" w:w="3408"/>
            <w:vAlign w:val="center"/>
          </w:tcPr>
          <w:p>
            <w:r/>
            <w:r>
              <w:rPr>
                <w:b w:val="0"/>
                <w:sz w:val="15"/>
              </w:rPr>
              <w:t>Robots continue exchanging state and negotiating.</w:t>
            </w:r>
          </w:p>
        </w:tc>
      </w:tr>
      <w:tr>
        <w:tc>
          <w:tcPr>
            <w:tcW w:type="dxa" w:w="3408"/>
            <w:vAlign w:val="center"/>
          </w:tcPr>
          <w:p>
            <w:r/>
            <w:r>
              <w:rPr>
                <w:b w:val="0"/>
                <w:sz w:val="15"/>
              </w:rPr>
              <w:t>All communication fails</w:t>
            </w:r>
          </w:p>
        </w:tc>
        <w:tc>
          <w:tcPr>
            <w:tcW w:type="dxa" w:w="3408"/>
            <w:vAlign w:val="center"/>
          </w:tcPr>
          <w:p>
            <w:r/>
            <w:r>
              <w:rPr>
                <w:b w:val="0"/>
                <w:sz w:val="15"/>
              </w:rPr>
              <w:t>Behavior depends on implementation; must be defined separately.</w:t>
            </w:r>
          </w:p>
        </w:tc>
        <w:tc>
          <w:tcPr>
            <w:tcW w:type="dxa" w:w="3408"/>
            <w:vAlign w:val="center"/>
          </w:tcPr>
          <w:p>
            <w:r/>
            <w:r>
              <w:rPr>
                <w:b w:val="0"/>
                <w:sz w:val="15"/>
              </w:rPr>
              <w:t>Not specified in final meeting decision; To Confirm before claiming safe behavior.</w:t>
            </w:r>
          </w:p>
        </w:tc>
      </w:tr>
    </w:tbl>
    <w:p/>
    <w:p>
      <w:pPr>
        <w:pStyle w:val="Heading2"/>
      </w:pPr>
      <w:r>
        <w:t>12.4 Example 4 — Same scenario: three approaches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r/>
            <w:r>
              <w:rPr>
                <w:b/>
                <w:sz w:val="15"/>
              </w:rPr>
              <w:t>Stage</w:t>
            </w:r>
          </w:p>
        </w:tc>
        <w:tc>
          <w:tcPr>
            <w:tcW w:type="dxa" w:w="2556"/>
            <w:vAlign w:val="center"/>
            <w:shd w:fill="D9EAF7"/>
          </w:tcPr>
          <w:p>
            <w:r/>
            <w:r>
              <w:rPr>
                <w:b/>
                <w:sz w:val="15"/>
              </w:rPr>
              <w:t>Stop-and-wait</w:t>
            </w:r>
          </w:p>
        </w:tc>
        <w:tc>
          <w:tcPr>
            <w:tcW w:type="dxa" w:w="2556"/>
            <w:vAlign w:val="center"/>
            <w:shd w:fill="D9EAF7"/>
          </w:tcPr>
          <w:p>
            <w:r/>
            <w:r>
              <w:rPr>
                <w:b/>
                <w:sz w:val="15"/>
              </w:rPr>
              <w:t>Centralized</w:t>
            </w:r>
          </w:p>
        </w:tc>
        <w:tc>
          <w:tcPr>
            <w:tcW w:type="dxa" w:w="2556"/>
            <w:vAlign w:val="center"/>
            <w:shd w:fill="D9EAF7"/>
          </w:tcPr>
          <w:p>
            <w:r/>
            <w:r>
              <w:rPr>
                <w:b/>
                <w:sz w:val="15"/>
              </w:rPr>
              <w:t>Our approach</w:t>
            </w:r>
          </w:p>
        </w:tc>
      </w:tr>
      <w:tr>
        <w:tc>
          <w:tcPr>
            <w:tcW w:type="dxa" w:w="2556"/>
            <w:vAlign w:val="center"/>
          </w:tcPr>
          <w:p>
            <w:r/>
            <w:r>
              <w:rPr>
                <w:b w:val="0"/>
                <w:sz w:val="15"/>
              </w:rPr>
              <w:t>Two robots approach lane</w:t>
            </w:r>
          </w:p>
        </w:tc>
        <w:tc>
          <w:tcPr>
            <w:tcW w:type="dxa" w:w="2556"/>
            <w:vAlign w:val="center"/>
          </w:tcPr>
          <w:p>
            <w:r/>
            <w:r>
              <w:rPr>
                <w:b w:val="0"/>
                <w:sz w:val="15"/>
              </w:rPr>
              <w:t>Both stop when conflict is encountered.</w:t>
            </w:r>
          </w:p>
        </w:tc>
        <w:tc>
          <w:tcPr>
            <w:tcW w:type="dxa" w:w="2556"/>
            <w:vAlign w:val="center"/>
          </w:tcPr>
          <w:p>
            <w:r/>
            <w:r>
              <w:rPr>
                <w:b w:val="0"/>
                <w:sz w:val="15"/>
              </w:rPr>
              <w:t>Central controller decides order.</w:t>
            </w:r>
          </w:p>
        </w:tc>
        <w:tc>
          <w:tcPr>
            <w:tcW w:type="dxa" w:w="2556"/>
            <w:vAlign w:val="center"/>
          </w:tcPr>
          <w:p>
            <w:r/>
            <w:r>
              <w:rPr>
                <w:b w:val="0"/>
                <w:sz w:val="15"/>
              </w:rPr>
              <w:t>Robots exchange P2P state before lane entry.</w:t>
            </w:r>
          </w:p>
        </w:tc>
      </w:tr>
      <w:tr>
        <w:tc>
          <w:tcPr>
            <w:tcW w:type="dxa" w:w="2556"/>
            <w:vAlign w:val="center"/>
          </w:tcPr>
          <w:p>
            <w:r/>
            <w:r>
              <w:rPr>
                <w:b w:val="0"/>
                <w:sz w:val="15"/>
              </w:rPr>
              <w:t>Decision point</w:t>
            </w:r>
          </w:p>
        </w:tc>
        <w:tc>
          <w:tcPr>
            <w:tcW w:type="dxa" w:w="2556"/>
            <w:vAlign w:val="center"/>
          </w:tcPr>
          <w:p>
            <w:r/>
            <w:r>
              <w:rPr>
                <w:b w:val="0"/>
                <w:sz w:val="15"/>
              </w:rPr>
              <w:t>No priority score; wait until clear.</w:t>
            </w:r>
          </w:p>
        </w:tc>
        <w:tc>
          <w:tcPr>
            <w:tcW w:type="dxa" w:w="2556"/>
            <w:vAlign w:val="center"/>
          </w:tcPr>
          <w:p>
            <w:r/>
            <w:r>
              <w:rPr>
                <w:b w:val="0"/>
                <w:sz w:val="15"/>
              </w:rPr>
              <w:t>Central scheduler/controller decides.</w:t>
            </w:r>
          </w:p>
        </w:tc>
        <w:tc>
          <w:tcPr>
            <w:tcW w:type="dxa" w:w="2556"/>
            <w:vAlign w:val="center"/>
          </w:tcPr>
          <w:p>
            <w:r/>
            <w:r>
              <w:rPr>
                <w:b w:val="0"/>
                <w:sz w:val="15"/>
              </w:rPr>
              <w:t>Priority Score decides lane order.</w:t>
            </w:r>
          </w:p>
        </w:tc>
      </w:tr>
      <w:tr>
        <w:tc>
          <w:tcPr>
            <w:tcW w:type="dxa" w:w="2556"/>
            <w:vAlign w:val="center"/>
          </w:tcPr>
          <w:p>
            <w:r/>
            <w:r>
              <w:rPr>
                <w:b w:val="0"/>
                <w:sz w:val="15"/>
              </w:rPr>
              <w:t>Repeated conflict</w:t>
            </w:r>
          </w:p>
        </w:tc>
        <w:tc>
          <w:tcPr>
            <w:tcW w:type="dxa" w:w="2556"/>
            <w:vAlign w:val="center"/>
          </w:tcPr>
          <w:p>
            <w:r/>
            <w:r>
              <w:rPr>
                <w:b w:val="0"/>
                <w:sz w:val="15"/>
              </w:rPr>
              <w:t>Can create repeated waiting.</w:t>
            </w:r>
          </w:p>
        </w:tc>
        <w:tc>
          <w:tcPr>
            <w:tcW w:type="dxa" w:w="2556"/>
            <w:vAlign w:val="center"/>
          </w:tcPr>
          <w:p>
            <w:r/>
            <w:r>
              <w:rPr>
                <w:b w:val="0"/>
                <w:sz w:val="15"/>
              </w:rPr>
              <w:t>Central controller can optimize, but depends on central path.</w:t>
            </w:r>
          </w:p>
        </w:tc>
        <w:tc>
          <w:tcPr>
            <w:tcW w:type="dxa" w:w="2556"/>
            <w:vAlign w:val="center"/>
          </w:tcPr>
          <w:p>
            <w:r/>
            <w:r>
              <w:rPr>
                <w:b w:val="0"/>
                <w:sz w:val="15"/>
              </w:rPr>
              <w:t>Wait time increases the waiting robot's score.</w:t>
            </w:r>
          </w:p>
        </w:tc>
      </w:tr>
      <w:tr>
        <w:tc>
          <w:tcPr>
            <w:tcW w:type="dxa" w:w="2556"/>
            <w:vAlign w:val="center"/>
          </w:tcPr>
          <w:p>
            <w:r/>
            <w:r>
              <w:rPr>
                <w:b w:val="0"/>
                <w:sz w:val="15"/>
              </w:rPr>
              <w:t>Control-room failure</w:t>
            </w:r>
          </w:p>
        </w:tc>
        <w:tc>
          <w:tcPr>
            <w:tcW w:type="dxa" w:w="2556"/>
            <w:vAlign w:val="center"/>
          </w:tcPr>
          <w:p>
            <w:r/>
            <w:r>
              <w:rPr>
                <w:b w:val="0"/>
                <w:sz w:val="15"/>
              </w:rPr>
              <w:t>Central decision path can be unavailable.</w:t>
            </w:r>
          </w:p>
        </w:tc>
        <w:tc>
          <w:tcPr>
            <w:tcW w:type="dxa" w:w="2556"/>
            <w:vAlign w:val="center"/>
          </w:tcPr>
          <w:p>
            <w:r/>
            <w:r>
              <w:rPr>
                <w:b w:val="0"/>
                <w:sz w:val="15"/>
              </w:rPr>
              <w:t>Central controller is unavailable.</w:t>
            </w:r>
          </w:p>
        </w:tc>
        <w:tc>
          <w:tcPr>
            <w:tcW w:type="dxa" w:w="2556"/>
            <w:vAlign w:val="center"/>
          </w:tcPr>
          <w:p>
            <w:r/>
            <w:r>
              <w:rPr>
                <w:b w:val="0"/>
                <w:sz w:val="15"/>
              </w:rPr>
              <w:t>Movement logic remains local; P2P operation is intended to continue.</w:t>
            </w:r>
          </w:p>
        </w:tc>
      </w:tr>
      <w:tr>
        <w:tc>
          <w:tcPr>
            <w:tcW w:type="dxa" w:w="2556"/>
            <w:vAlign w:val="center"/>
          </w:tcPr>
          <w:p>
            <w:r/>
            <w:r>
              <w:rPr>
                <w:b w:val="0"/>
                <w:sz w:val="15"/>
              </w:rPr>
              <w:t>Evidence collected</w:t>
            </w:r>
          </w:p>
        </w:tc>
        <w:tc>
          <w:tcPr>
            <w:tcW w:type="dxa" w:w="2556"/>
            <w:vAlign w:val="center"/>
          </w:tcPr>
          <w:p>
            <w:r/>
            <w:r>
              <w:rPr>
                <w:b w:val="0"/>
                <w:sz w:val="15"/>
              </w:rPr>
              <w:t>Completion time and waiting.</w:t>
            </w:r>
          </w:p>
        </w:tc>
        <w:tc>
          <w:tcPr>
            <w:tcW w:type="dxa" w:w="2556"/>
            <w:vAlign w:val="center"/>
          </w:tcPr>
          <w:p>
            <w:r/>
            <w:r>
              <w:rPr>
                <w:b w:val="0"/>
                <w:sz w:val="15"/>
              </w:rPr>
              <w:t>Completion time if a centralized implementation is actually built.</w:t>
            </w:r>
          </w:p>
        </w:tc>
        <w:tc>
          <w:tcPr>
            <w:tcW w:type="dxa" w:w="2556"/>
            <w:vAlign w:val="center"/>
          </w:tcPr>
          <w:p>
            <w:r/>
            <w:r>
              <w:rPr>
                <w:b w:val="0"/>
                <w:sz w:val="15"/>
              </w:rPr>
              <w:t>Completion time, waiting, messages and collisions.</w:t>
            </w:r>
          </w:p>
        </w:tc>
      </w:tr>
    </w:tbl>
    <w:p/>
    <w:p>
      <w:r>
        <w:t>The centralized column describes the architectural comparison; it should not be presented as an experimental result unless the team actually implements a centralized baseline. The required quantitative baseline for the project is stop-and-wait.</w:t>
      </w:r>
    </w:p>
    <w:p>
      <w:pPr>
        <w:pStyle w:val="Heading1"/>
      </w:pPr>
      <w:r>
        <w:t>13. Evidence and Evaluation Plan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b/>
                <w:sz w:val="16"/>
              </w:rPr>
              <w:t>Baseline</w:t>
            </w:r>
          </w:p>
        </w:tc>
        <w:tc>
          <w:tcPr>
            <w:tcW w:type="dxa" w:w="3408"/>
            <w:vAlign w:val="center"/>
            <w:shd w:fill="D9EAF7"/>
          </w:tcPr>
          <w:p>
            <w:r/>
            <w:r>
              <w:rPr>
                <w:b/>
                <w:sz w:val="16"/>
              </w:rPr>
              <w:t>Rule</w:t>
            </w:r>
          </w:p>
        </w:tc>
        <w:tc>
          <w:tcPr>
            <w:tcW w:type="dxa" w:w="3408"/>
            <w:vAlign w:val="center"/>
            <w:shd w:fill="D9EAF7"/>
          </w:tcPr>
          <w:p>
            <w:r/>
            <w:r>
              <w:rPr>
                <w:b/>
                <w:sz w:val="16"/>
              </w:rPr>
              <w:t>Why included</w:t>
            </w:r>
          </w:p>
        </w:tc>
      </w:tr>
      <w:tr>
        <w:tc>
          <w:tcPr>
            <w:tcW w:type="dxa" w:w="3408"/>
            <w:vAlign w:val="center"/>
          </w:tcPr>
          <w:p>
            <w:r/>
            <w:r>
              <w:rPr>
                <w:b w:val="0"/>
                <w:sz w:val="16"/>
              </w:rPr>
              <w:t>A. Stop-and-wait</w:t>
            </w:r>
          </w:p>
        </w:tc>
        <w:tc>
          <w:tcPr>
            <w:tcW w:type="dxa" w:w="3408"/>
            <w:vAlign w:val="center"/>
          </w:tcPr>
          <w:p>
            <w:r/>
            <w:r>
              <w:rPr>
                <w:b w:val="0"/>
                <w:sz w:val="16"/>
              </w:rPr>
              <w:t>Robots stop whenever overlapping paths create a conflict and continue when clear.</w:t>
            </w:r>
          </w:p>
        </w:tc>
        <w:tc>
          <w:tcPr>
            <w:tcW w:type="dxa" w:w="3408"/>
            <w:vAlign w:val="center"/>
          </w:tcPr>
          <w:p>
            <w:r/>
            <w:r>
              <w:rPr>
                <w:b w:val="0"/>
                <w:sz w:val="16"/>
              </w:rPr>
              <w:t>Direct SIH comparison baseline.</w:t>
            </w:r>
          </w:p>
        </w:tc>
      </w:tr>
      <w:tr>
        <w:tc>
          <w:tcPr>
            <w:tcW w:type="dxa" w:w="3408"/>
            <w:vAlign w:val="center"/>
          </w:tcPr>
          <w:p>
            <w:r/>
            <w:r>
              <w:rPr>
                <w:b w:val="0"/>
                <w:sz w:val="16"/>
              </w:rPr>
              <w:t>B. Basic fixed-priority decentralized</w:t>
            </w:r>
          </w:p>
        </w:tc>
        <w:tc>
          <w:tcPr>
            <w:tcW w:type="dxa" w:w="3408"/>
            <w:vAlign w:val="center"/>
          </w:tcPr>
          <w:p>
            <w:r/>
            <w:r>
              <w:rPr>
                <w:b w:val="0"/>
                <w:sz w:val="16"/>
              </w:rPr>
              <w:t>P2P state + fixed priority/tie rule; no wait-time escalation.</w:t>
            </w:r>
          </w:p>
        </w:tc>
        <w:tc>
          <w:tcPr>
            <w:tcW w:type="dxa" w:w="3408"/>
            <w:vAlign w:val="center"/>
          </w:tcPr>
          <w:p>
            <w:r/>
            <w:r>
              <w:rPr>
                <w:b w:val="0"/>
                <w:sz w:val="16"/>
              </w:rPr>
              <w:t>Shows whether wait-time-aware priority adds value.</w:t>
            </w:r>
          </w:p>
        </w:tc>
      </w:tr>
      <w:tr>
        <w:tc>
          <w:tcPr>
            <w:tcW w:type="dxa" w:w="3408"/>
            <w:vAlign w:val="center"/>
          </w:tcPr>
          <w:p>
            <w:r/>
            <w:r>
              <w:rPr>
                <w:b w:val="0"/>
                <w:sz w:val="16"/>
              </w:rPr>
              <w:t>C. Proposed approach</w:t>
            </w:r>
          </w:p>
        </w:tc>
        <w:tc>
          <w:tcPr>
            <w:tcW w:type="dxa" w:w="3408"/>
            <w:vAlign w:val="center"/>
          </w:tcPr>
          <w:p>
            <w:r/>
            <w:r>
              <w:rPr>
                <w:b w:val="0"/>
                <w:sz w:val="16"/>
              </w:rPr>
              <w:t>P2P state + Priority Score using task priority, urgency and wait time + deterministic robot-ID tie-break.</w:t>
            </w:r>
          </w:p>
        </w:tc>
        <w:tc>
          <w:tcPr>
            <w:tcW w:type="dxa" w:w="3408"/>
            <w:vAlign w:val="center"/>
          </w:tcPr>
          <w:p>
            <w:r/>
            <w:r>
              <w:rPr>
                <w:b w:val="0"/>
                <w:sz w:val="16"/>
              </w:rPr>
              <w:t>Main system.</w:t>
            </w:r>
          </w:p>
        </w:tc>
      </w:tr>
    </w:tbl>
    <w:p/>
    <w:p>
      <w:pPr>
        <w:pStyle w:val="Heading2"/>
      </w:pPr>
      <w:r>
        <w:t>13.1 Metrics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b/>
                <w:sz w:val="15"/>
              </w:rPr>
              <w:t>Metric</w:t>
            </w:r>
          </w:p>
        </w:tc>
        <w:tc>
          <w:tcPr>
            <w:tcW w:type="dxa" w:w="3408"/>
            <w:vAlign w:val="center"/>
            <w:shd w:fill="D9EAF7"/>
          </w:tcPr>
          <w:p>
            <w:r/>
            <w:r>
              <w:rPr>
                <w:b/>
                <w:sz w:val="15"/>
              </w:rPr>
              <w:t>How to compute / record</w:t>
            </w:r>
          </w:p>
        </w:tc>
        <w:tc>
          <w:tcPr>
            <w:tcW w:type="dxa" w:w="3408"/>
            <w:vAlign w:val="center"/>
            <w:shd w:fill="D9EAF7"/>
          </w:tcPr>
          <w:p>
            <w:r/>
            <w:r>
              <w:rPr>
                <w:b/>
                <w:sz w:val="15"/>
              </w:rPr>
              <w:t>Interpretation</w:t>
            </w:r>
          </w:p>
        </w:tc>
      </w:tr>
      <w:tr>
        <w:tc>
          <w:tcPr>
            <w:tcW w:type="dxa" w:w="3408"/>
            <w:vAlign w:val="center"/>
          </w:tcPr>
          <w:p>
            <w:r/>
            <w:r>
              <w:rPr>
                <w:b w:val="0"/>
                <w:sz w:val="15"/>
              </w:rPr>
              <w:t>Collision count</w:t>
            </w:r>
          </w:p>
        </w:tc>
        <w:tc>
          <w:tcPr>
            <w:tcW w:type="dxa" w:w="3408"/>
            <w:vAlign w:val="center"/>
          </w:tcPr>
          <w:p>
            <w:r/>
            <w:r>
              <w:rPr>
                <w:b w:val="0"/>
                <w:sz w:val="15"/>
              </w:rPr>
              <w:t>Count inter-robot collision events in each run.</w:t>
            </w:r>
          </w:p>
        </w:tc>
        <w:tc>
          <w:tcPr>
            <w:tcW w:type="dxa" w:w="3408"/>
            <w:vAlign w:val="center"/>
          </w:tcPr>
          <w:p>
            <w:r/>
            <w:r>
              <w:rPr>
                <w:b w:val="0"/>
                <w:sz w:val="15"/>
              </w:rPr>
              <w:t>Safety evidence; report as observed over N runs.</w:t>
            </w:r>
          </w:p>
        </w:tc>
      </w:tr>
      <w:tr>
        <w:tc>
          <w:tcPr>
            <w:tcW w:type="dxa" w:w="3408"/>
            <w:vAlign w:val="center"/>
          </w:tcPr>
          <w:p>
            <w:r/>
            <w:r>
              <w:rPr>
                <w:b w:val="0"/>
                <w:sz w:val="15"/>
              </w:rPr>
              <w:t>Task completion time</w:t>
            </w:r>
          </w:p>
        </w:tc>
        <w:tc>
          <w:tcPr>
            <w:tcW w:type="dxa" w:w="3408"/>
            <w:vAlign w:val="center"/>
          </w:tcPr>
          <w:p>
            <w:r/>
            <w:r>
              <w:rPr>
                <w:b w:val="0"/>
                <w:sz w:val="15"/>
              </w:rPr>
              <w:t>Simulation time from scenario start until required tasks finish.</w:t>
            </w:r>
          </w:p>
        </w:tc>
        <w:tc>
          <w:tcPr>
            <w:tcW w:type="dxa" w:w="3408"/>
            <w:vAlign w:val="center"/>
          </w:tcPr>
          <w:p>
            <w:r/>
            <w:r>
              <w:rPr>
                <w:b w:val="0"/>
                <w:sz w:val="15"/>
              </w:rPr>
              <w:t>Primary efficiency measure.</w:t>
            </w:r>
          </w:p>
        </w:tc>
      </w:tr>
      <w:tr>
        <w:tc>
          <w:tcPr>
            <w:tcW w:type="dxa" w:w="3408"/>
            <w:vAlign w:val="center"/>
          </w:tcPr>
          <w:p>
            <w:r/>
            <w:r>
              <w:rPr>
                <w:b w:val="0"/>
                <w:sz w:val="15"/>
              </w:rPr>
              <w:t>% improvement</w:t>
            </w:r>
          </w:p>
        </w:tc>
        <w:tc>
          <w:tcPr>
            <w:tcW w:type="dxa" w:w="3408"/>
            <w:vAlign w:val="center"/>
          </w:tcPr>
          <w:p>
            <w:r/>
            <w:r>
              <w:rPr>
                <w:b w:val="0"/>
                <w:sz w:val="15"/>
              </w:rPr>
              <w:t>(T_stopwait − T_ours) / T_stopwait × 100.</w:t>
            </w:r>
          </w:p>
        </w:tc>
        <w:tc>
          <w:tcPr>
            <w:tcW w:type="dxa" w:w="3408"/>
            <w:vAlign w:val="center"/>
          </w:tcPr>
          <w:p>
            <w:r/>
            <w:r>
              <w:rPr>
                <w:b w:val="0"/>
                <w:sz w:val="15"/>
              </w:rPr>
              <w:t>Tests the ≥20% target.</w:t>
            </w:r>
          </w:p>
        </w:tc>
      </w:tr>
      <w:tr>
        <w:tc>
          <w:tcPr>
            <w:tcW w:type="dxa" w:w="3408"/>
            <w:vAlign w:val="center"/>
          </w:tcPr>
          <w:p>
            <w:r/>
            <w:r>
              <w:rPr>
                <w:b w:val="0"/>
                <w:sz w:val="15"/>
              </w:rPr>
              <w:t>Total waiting time</w:t>
            </w:r>
          </w:p>
        </w:tc>
        <w:tc>
          <w:tcPr>
            <w:tcW w:type="dxa" w:w="3408"/>
            <w:vAlign w:val="center"/>
          </w:tcPr>
          <w:p>
            <w:r/>
            <w:r>
              <w:rPr>
                <w:b w:val="0"/>
                <w:sz w:val="15"/>
              </w:rPr>
              <w:t>Sum of waiting time across robots.</w:t>
            </w:r>
          </w:p>
        </w:tc>
        <w:tc>
          <w:tcPr>
            <w:tcW w:type="dxa" w:w="3408"/>
            <w:vAlign w:val="center"/>
          </w:tcPr>
          <w:p>
            <w:r/>
            <w:r>
              <w:rPr>
                <w:b w:val="0"/>
                <w:sz w:val="15"/>
              </w:rPr>
              <w:t>Shows coordination cost.</w:t>
            </w:r>
          </w:p>
        </w:tc>
      </w:tr>
      <w:tr>
        <w:tc>
          <w:tcPr>
            <w:tcW w:type="dxa" w:w="3408"/>
            <w:vAlign w:val="center"/>
          </w:tcPr>
          <w:p>
            <w:r/>
            <w:r>
              <w:rPr>
                <w:b w:val="0"/>
                <w:sz w:val="15"/>
              </w:rPr>
              <w:t>Maximum waiting time</w:t>
            </w:r>
          </w:p>
        </w:tc>
        <w:tc>
          <w:tcPr>
            <w:tcW w:type="dxa" w:w="3408"/>
            <w:vAlign w:val="center"/>
          </w:tcPr>
          <w:p>
            <w:r/>
            <w:r>
              <w:rPr>
                <w:b w:val="0"/>
                <w:sz w:val="15"/>
              </w:rPr>
              <w:t>Maximum waiting time of any robot.</w:t>
            </w:r>
          </w:p>
        </w:tc>
        <w:tc>
          <w:tcPr>
            <w:tcW w:type="dxa" w:w="3408"/>
            <w:vAlign w:val="center"/>
          </w:tcPr>
          <w:p>
            <w:r/>
            <w:r>
              <w:rPr>
                <w:b w:val="0"/>
                <w:sz w:val="15"/>
              </w:rPr>
              <w:t>Tests starvation/fairness.</w:t>
            </w:r>
          </w:p>
        </w:tc>
      </w:tr>
      <w:tr>
        <w:tc>
          <w:tcPr>
            <w:tcW w:type="dxa" w:w="3408"/>
            <w:vAlign w:val="center"/>
          </w:tcPr>
          <w:p>
            <w:r/>
            <w:r>
              <w:rPr>
                <w:b w:val="0"/>
                <w:sz w:val="15"/>
              </w:rPr>
              <w:t>Messages exchanged</w:t>
            </w:r>
          </w:p>
        </w:tc>
        <w:tc>
          <w:tcPr>
            <w:tcW w:type="dxa" w:w="3408"/>
            <w:vAlign w:val="center"/>
          </w:tcPr>
          <w:p>
            <w:r/>
            <w:r>
              <w:rPr>
                <w:b w:val="0"/>
                <w:sz w:val="15"/>
              </w:rPr>
              <w:t>Count P2P messages published/received.</w:t>
            </w:r>
          </w:p>
        </w:tc>
        <w:tc>
          <w:tcPr>
            <w:tcW w:type="dxa" w:w="3408"/>
            <w:vAlign w:val="center"/>
          </w:tcPr>
          <w:p>
            <w:r/>
            <w:r>
              <w:rPr>
                <w:b w:val="0"/>
                <w:sz w:val="15"/>
              </w:rPr>
              <w:t>Measures communication load.</w:t>
            </w:r>
          </w:p>
        </w:tc>
      </w:tr>
      <w:tr>
        <w:tc>
          <w:tcPr>
            <w:tcW w:type="dxa" w:w="3408"/>
            <w:vAlign w:val="center"/>
          </w:tcPr>
          <w:p>
            <w:r/>
            <w:r>
              <w:rPr>
                <w:b w:val="0"/>
                <w:sz w:val="15"/>
              </w:rPr>
              <w:t>Deadlock events</w:t>
            </w:r>
          </w:p>
        </w:tc>
        <w:tc>
          <w:tcPr>
            <w:tcW w:type="dxa" w:w="3408"/>
            <w:vAlign w:val="center"/>
          </w:tcPr>
          <w:p>
            <w:r/>
            <w:r>
              <w:rPr>
                <w:b w:val="0"/>
                <w:sz w:val="15"/>
              </w:rPr>
              <w:t>Count prolonged blocking events and their resolution.</w:t>
            </w:r>
          </w:p>
        </w:tc>
        <w:tc>
          <w:tcPr>
            <w:tcW w:type="dxa" w:w="3408"/>
            <w:vAlign w:val="center"/>
          </w:tcPr>
          <w:p>
            <w:r/>
            <w:r>
              <w:rPr>
                <w:b w:val="0"/>
                <w:sz w:val="15"/>
              </w:rPr>
              <w:t>Tests deadlock handling.</w:t>
            </w:r>
          </w:p>
        </w:tc>
      </w:tr>
      <w:tr>
        <w:tc>
          <w:tcPr>
            <w:tcW w:type="dxa" w:w="3408"/>
            <w:vAlign w:val="center"/>
          </w:tcPr>
          <w:p>
            <w:r/>
            <w:r>
              <w:rPr>
                <w:b w:val="0"/>
                <w:sz w:val="15"/>
              </w:rPr>
              <w:t>Reroutes</w:t>
            </w:r>
          </w:p>
        </w:tc>
        <w:tc>
          <w:tcPr>
            <w:tcW w:type="dxa" w:w="3408"/>
            <w:vAlign w:val="center"/>
          </w:tcPr>
          <w:p>
            <w:r/>
            <w:r>
              <w:rPr>
                <w:b w:val="0"/>
                <w:sz w:val="15"/>
              </w:rPr>
              <w:t>Count A* re-planning events after dynamic blockage.</w:t>
            </w:r>
          </w:p>
        </w:tc>
        <w:tc>
          <w:tcPr>
            <w:tcW w:type="dxa" w:w="3408"/>
            <w:vAlign w:val="center"/>
          </w:tcPr>
          <w:p>
            <w:r/>
            <w:r>
              <w:rPr>
                <w:b w:val="0"/>
                <w:sz w:val="15"/>
              </w:rPr>
              <w:t>Shows adaptation.</w:t>
            </w:r>
          </w:p>
        </w:tc>
      </w:tr>
    </w:tbl>
    <w:p/>
    <w:tbl>
      <w:tblPr>
        <w:tblStyle w:val="TableGrid"/>
        <w:tblW w:type="auto" w:w="0"/>
        <w:tblLook w:firstColumn="1" w:firstRow="1" w:lastColumn="0" w:lastRow="0" w:noHBand="0" w:noVBand="1" w:val="04A0"/>
      </w:tblPr>
      <w:tblGrid>
        <w:gridCol w:w="10224"/>
      </w:tblGrid>
      <w:tr>
        <w:tc>
          <w:tcPr>
            <w:tcW w:type="dxa" w:w="10224"/>
            <w:shd w:fill="FFF2CC"/>
          </w:tcPr>
          <w:p>
            <w:r>
              <w:rPr>
                <w:sz w:val="18"/>
              </w:rPr>
            </w:r>
            <w:r>
              <w:rPr>
                <w:b/>
                <w:sz w:val="18"/>
              </w:rPr>
              <w:t>Reporting rule</w:t>
            </w:r>
            <w:r>
              <w:rPr>
                <w:sz w:val="18"/>
              </w:rPr>
              <w:br/>
              <w:t>Before testing, write: "Target: at least 20% shorter task-completion time than stop-and-wait." After testing, write only the percentage actually observed, together with the number of runs and scenario definition.</w:t>
            </w:r>
          </w:p>
        </w:tc>
      </w:tr>
    </w:tbl>
    <w:p/>
    <w:p>
      <w:pPr>
        <w:pStyle w:val="Heading2"/>
      </w:pPr>
      <w:r>
        <w:t>13.2 Suggested experiment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D9EAF7"/>
          </w:tcPr>
          <w:p>
            <w:r/>
            <w:r>
              <w:rPr>
                <w:b/>
                <w:sz w:val="15"/>
              </w:rPr>
              <w:t>Experiment</w:t>
            </w:r>
          </w:p>
        </w:tc>
        <w:tc>
          <w:tcPr>
            <w:tcW w:type="dxa" w:w="2045"/>
            <w:vAlign w:val="center"/>
            <w:shd w:fill="D9EAF7"/>
          </w:tcPr>
          <w:p>
            <w:r/>
            <w:r>
              <w:rPr>
                <w:b/>
                <w:sz w:val="15"/>
              </w:rPr>
              <w:t>Robots</w:t>
            </w:r>
          </w:p>
        </w:tc>
        <w:tc>
          <w:tcPr>
            <w:tcW w:type="dxa" w:w="2045"/>
            <w:vAlign w:val="center"/>
            <w:shd w:fill="D9EAF7"/>
          </w:tcPr>
          <w:p>
            <w:r/>
            <w:r>
              <w:rPr>
                <w:b/>
                <w:sz w:val="15"/>
              </w:rPr>
              <w:t>Conflict level</w:t>
            </w:r>
          </w:p>
        </w:tc>
        <w:tc>
          <w:tcPr>
            <w:tcW w:type="dxa" w:w="2045"/>
            <w:vAlign w:val="center"/>
            <w:shd w:fill="D9EAF7"/>
          </w:tcPr>
          <w:p>
            <w:r/>
            <w:r>
              <w:rPr>
                <w:b/>
                <w:sz w:val="15"/>
              </w:rPr>
              <w:t>What changes</w:t>
            </w:r>
          </w:p>
        </w:tc>
        <w:tc>
          <w:tcPr>
            <w:tcW w:type="dxa" w:w="2045"/>
            <w:vAlign w:val="center"/>
            <w:shd w:fill="D9EAF7"/>
          </w:tcPr>
          <w:p>
            <w:r/>
            <w:r>
              <w:rPr>
                <w:b/>
                <w:sz w:val="15"/>
              </w:rPr>
              <w:t>Main outputs</w:t>
            </w:r>
          </w:p>
        </w:tc>
      </w:tr>
      <w:tr>
        <w:tc>
          <w:tcPr>
            <w:tcW w:type="dxa" w:w="2045"/>
            <w:vAlign w:val="center"/>
          </w:tcPr>
          <w:p>
            <w:r/>
            <w:r>
              <w:rPr>
                <w:b w:val="0"/>
                <w:sz w:val="15"/>
              </w:rPr>
              <w:t>E1 Normal</w:t>
            </w:r>
          </w:p>
        </w:tc>
        <w:tc>
          <w:tcPr>
            <w:tcW w:type="dxa" w:w="2045"/>
            <w:vAlign w:val="center"/>
          </w:tcPr>
          <w:p>
            <w:r/>
            <w:r>
              <w:rPr>
                <w:b w:val="0"/>
                <w:sz w:val="15"/>
              </w:rPr>
              <w:t>3</w:t>
            </w:r>
          </w:p>
        </w:tc>
        <w:tc>
          <w:tcPr>
            <w:tcW w:type="dxa" w:w="2045"/>
            <w:vAlign w:val="center"/>
          </w:tcPr>
          <w:p>
            <w:r/>
            <w:r>
              <w:rPr>
                <w:b w:val="0"/>
                <w:sz w:val="15"/>
              </w:rPr>
              <w:t>Low</w:t>
            </w:r>
          </w:p>
        </w:tc>
        <w:tc>
          <w:tcPr>
            <w:tcW w:type="dxa" w:w="2045"/>
            <w:vAlign w:val="center"/>
          </w:tcPr>
          <w:p>
            <w:r/>
            <w:r>
              <w:rPr>
                <w:b w:val="0"/>
                <w:sz w:val="15"/>
              </w:rPr>
              <w:t>Independent routes</w:t>
            </w:r>
          </w:p>
        </w:tc>
        <w:tc>
          <w:tcPr>
            <w:tcW w:type="dxa" w:w="2045"/>
            <w:vAlign w:val="center"/>
          </w:tcPr>
          <w:p>
            <w:r/>
            <w:r>
              <w:rPr>
                <w:b w:val="0"/>
                <w:sz w:val="15"/>
              </w:rPr>
              <w:t>completion time, collisions</w:t>
            </w:r>
          </w:p>
        </w:tc>
      </w:tr>
      <w:tr>
        <w:tc>
          <w:tcPr>
            <w:tcW w:type="dxa" w:w="2045"/>
            <w:vAlign w:val="center"/>
          </w:tcPr>
          <w:p>
            <w:r/>
            <w:r>
              <w:rPr>
                <w:b w:val="0"/>
                <w:sz w:val="15"/>
              </w:rPr>
              <w:t>E2 Narrow lane</w:t>
            </w:r>
          </w:p>
        </w:tc>
        <w:tc>
          <w:tcPr>
            <w:tcW w:type="dxa" w:w="2045"/>
            <w:vAlign w:val="center"/>
          </w:tcPr>
          <w:p>
            <w:r/>
            <w:r>
              <w:rPr>
                <w:b w:val="0"/>
                <w:sz w:val="15"/>
              </w:rPr>
              <w:t>3</w:t>
            </w:r>
          </w:p>
        </w:tc>
        <w:tc>
          <w:tcPr>
            <w:tcW w:type="dxa" w:w="2045"/>
            <w:vAlign w:val="center"/>
          </w:tcPr>
          <w:p>
            <w:r/>
            <w:r>
              <w:rPr>
                <w:b w:val="0"/>
                <w:sz w:val="15"/>
              </w:rPr>
              <w:t>Medium</w:t>
            </w:r>
          </w:p>
        </w:tc>
        <w:tc>
          <w:tcPr>
            <w:tcW w:type="dxa" w:w="2045"/>
            <w:vAlign w:val="center"/>
          </w:tcPr>
          <w:p>
            <w:r/>
            <w:r>
              <w:rPr>
                <w:b w:val="0"/>
                <w:sz w:val="15"/>
              </w:rPr>
              <w:t>Shared choke point</w:t>
            </w:r>
          </w:p>
        </w:tc>
        <w:tc>
          <w:tcPr>
            <w:tcW w:type="dxa" w:w="2045"/>
            <w:vAlign w:val="center"/>
          </w:tcPr>
          <w:p>
            <w:r/>
            <w:r>
              <w:rPr>
                <w:b w:val="0"/>
                <w:sz w:val="15"/>
              </w:rPr>
              <w:t>priority decisions, wait time, collisions</w:t>
            </w:r>
          </w:p>
        </w:tc>
      </w:tr>
      <w:tr>
        <w:tc>
          <w:tcPr>
            <w:tcW w:type="dxa" w:w="2045"/>
            <w:vAlign w:val="center"/>
          </w:tcPr>
          <w:p>
            <w:r/>
            <w:r>
              <w:rPr>
                <w:b w:val="0"/>
                <w:sz w:val="15"/>
              </w:rPr>
              <w:t>E3 Repeated lane</w:t>
            </w:r>
          </w:p>
        </w:tc>
        <w:tc>
          <w:tcPr>
            <w:tcW w:type="dxa" w:w="2045"/>
            <w:vAlign w:val="center"/>
          </w:tcPr>
          <w:p>
            <w:r/>
            <w:r>
              <w:rPr>
                <w:b w:val="0"/>
                <w:sz w:val="15"/>
              </w:rPr>
              <w:t>3</w:t>
            </w:r>
          </w:p>
        </w:tc>
        <w:tc>
          <w:tcPr>
            <w:tcW w:type="dxa" w:w="2045"/>
            <w:vAlign w:val="center"/>
          </w:tcPr>
          <w:p>
            <w:r/>
            <w:r>
              <w:rPr>
                <w:b w:val="0"/>
                <w:sz w:val="15"/>
              </w:rPr>
              <w:t>High</w:t>
            </w:r>
          </w:p>
        </w:tc>
        <w:tc>
          <w:tcPr>
            <w:tcW w:type="dxa" w:w="2045"/>
            <w:vAlign w:val="center"/>
          </w:tcPr>
          <w:p>
            <w:r/>
            <w:r>
              <w:rPr>
                <w:b w:val="0"/>
                <w:sz w:val="15"/>
              </w:rPr>
              <w:t>Repeated encounters</w:t>
            </w:r>
          </w:p>
        </w:tc>
        <w:tc>
          <w:tcPr>
            <w:tcW w:type="dxa" w:w="2045"/>
            <w:vAlign w:val="center"/>
          </w:tcPr>
          <w:p>
            <w:r/>
            <w:r>
              <w:rPr>
                <w:b w:val="0"/>
                <w:sz w:val="15"/>
              </w:rPr>
              <w:t>max wait, score evolution</w:t>
            </w:r>
          </w:p>
        </w:tc>
      </w:tr>
      <w:tr>
        <w:tc>
          <w:tcPr>
            <w:tcW w:type="dxa" w:w="2045"/>
            <w:vAlign w:val="center"/>
          </w:tcPr>
          <w:p>
            <w:r/>
            <w:r>
              <w:rPr>
                <w:b w:val="0"/>
                <w:sz w:val="15"/>
              </w:rPr>
              <w:t>E4 Deadlock pressure</w:t>
            </w:r>
          </w:p>
        </w:tc>
        <w:tc>
          <w:tcPr>
            <w:tcW w:type="dxa" w:w="2045"/>
            <w:vAlign w:val="center"/>
          </w:tcPr>
          <w:p>
            <w:r/>
            <w:r>
              <w:rPr>
                <w:b w:val="0"/>
                <w:sz w:val="15"/>
              </w:rPr>
              <w:t>3</w:t>
            </w:r>
          </w:p>
        </w:tc>
        <w:tc>
          <w:tcPr>
            <w:tcW w:type="dxa" w:w="2045"/>
            <w:vAlign w:val="center"/>
          </w:tcPr>
          <w:p>
            <w:r/>
            <w:r>
              <w:rPr>
                <w:b w:val="0"/>
                <w:sz w:val="15"/>
              </w:rPr>
              <w:t>High</w:t>
            </w:r>
          </w:p>
        </w:tc>
        <w:tc>
          <w:tcPr>
            <w:tcW w:type="dxa" w:w="2045"/>
            <w:vAlign w:val="center"/>
          </w:tcPr>
          <w:p>
            <w:r/>
            <w:r>
              <w:rPr>
                <w:b w:val="0"/>
                <w:sz w:val="15"/>
              </w:rPr>
              <w:t>Blocking arrangement</w:t>
            </w:r>
          </w:p>
        </w:tc>
        <w:tc>
          <w:tcPr>
            <w:tcW w:type="dxa" w:w="2045"/>
            <w:vAlign w:val="center"/>
          </w:tcPr>
          <w:p>
            <w:r/>
            <w:r>
              <w:rPr>
                <w:b w:val="0"/>
                <w:sz w:val="15"/>
              </w:rPr>
              <w:t>deadlock count/recovery time</w:t>
            </w:r>
          </w:p>
        </w:tc>
      </w:tr>
      <w:tr>
        <w:tc>
          <w:tcPr>
            <w:tcW w:type="dxa" w:w="2045"/>
            <w:vAlign w:val="center"/>
          </w:tcPr>
          <w:p>
            <w:r/>
            <w:r>
              <w:rPr>
                <w:b w:val="0"/>
                <w:sz w:val="15"/>
              </w:rPr>
              <w:t>E5 Dynamic obstacle</w:t>
            </w:r>
          </w:p>
        </w:tc>
        <w:tc>
          <w:tcPr>
            <w:tcW w:type="dxa" w:w="2045"/>
            <w:vAlign w:val="center"/>
          </w:tcPr>
          <w:p>
            <w:r/>
            <w:r>
              <w:rPr>
                <w:b w:val="0"/>
                <w:sz w:val="15"/>
              </w:rPr>
              <w:t>3</w:t>
            </w:r>
          </w:p>
        </w:tc>
        <w:tc>
          <w:tcPr>
            <w:tcW w:type="dxa" w:w="2045"/>
            <w:vAlign w:val="center"/>
          </w:tcPr>
          <w:p>
            <w:r/>
            <w:r>
              <w:rPr>
                <w:b w:val="0"/>
                <w:sz w:val="15"/>
              </w:rPr>
              <w:t>Medium</w:t>
            </w:r>
          </w:p>
        </w:tc>
        <w:tc>
          <w:tcPr>
            <w:tcW w:type="dxa" w:w="2045"/>
            <w:vAlign w:val="center"/>
          </w:tcPr>
          <w:p>
            <w:r/>
            <w:r>
              <w:rPr>
                <w:b w:val="0"/>
                <w:sz w:val="15"/>
              </w:rPr>
              <w:t>Block an aisle mid-run</w:t>
            </w:r>
          </w:p>
        </w:tc>
        <w:tc>
          <w:tcPr>
            <w:tcW w:type="dxa" w:w="2045"/>
            <w:vAlign w:val="center"/>
          </w:tcPr>
          <w:p>
            <w:r/>
            <w:r>
              <w:rPr>
                <w:b w:val="0"/>
                <w:sz w:val="15"/>
              </w:rPr>
              <w:t>reroutes, completion time</w:t>
            </w:r>
          </w:p>
        </w:tc>
      </w:tr>
      <w:tr>
        <w:tc>
          <w:tcPr>
            <w:tcW w:type="dxa" w:w="2045"/>
            <w:vAlign w:val="center"/>
          </w:tcPr>
          <w:p>
            <w:r/>
            <w:r>
              <w:rPr>
                <w:b w:val="0"/>
                <w:sz w:val="15"/>
              </w:rPr>
              <w:t>E6 Baseline comparison</w:t>
            </w:r>
          </w:p>
        </w:tc>
        <w:tc>
          <w:tcPr>
            <w:tcW w:type="dxa" w:w="2045"/>
            <w:vAlign w:val="center"/>
          </w:tcPr>
          <w:p>
            <w:r/>
            <w:r>
              <w:rPr>
                <w:b w:val="0"/>
                <w:sz w:val="15"/>
              </w:rPr>
              <w:t>3</w:t>
            </w:r>
          </w:p>
        </w:tc>
        <w:tc>
          <w:tcPr>
            <w:tcW w:type="dxa" w:w="2045"/>
            <w:vAlign w:val="center"/>
          </w:tcPr>
          <w:p>
            <w:r/>
            <w:r>
              <w:rPr>
                <w:b w:val="0"/>
                <w:sz w:val="15"/>
              </w:rPr>
              <w:t>Medium/High</w:t>
            </w:r>
          </w:p>
        </w:tc>
        <w:tc>
          <w:tcPr>
            <w:tcW w:type="dxa" w:w="2045"/>
            <w:vAlign w:val="center"/>
          </w:tcPr>
          <w:p>
            <w:r/>
            <w:r>
              <w:rPr>
                <w:b w:val="0"/>
                <w:sz w:val="15"/>
              </w:rPr>
              <w:t>Run stop-and-wait vs fixed priority vs ours</w:t>
            </w:r>
          </w:p>
        </w:tc>
        <w:tc>
          <w:tcPr>
            <w:tcW w:type="dxa" w:w="2045"/>
            <w:vAlign w:val="center"/>
          </w:tcPr>
          <w:p>
            <w:r/>
            <w:r>
              <w:rPr>
                <w:b w:val="0"/>
                <w:sz w:val="15"/>
              </w:rPr>
              <w:t>% improvement, waiting, collisions</w:t>
            </w:r>
          </w:p>
        </w:tc>
      </w:tr>
    </w:tbl>
    <w:p/>
    <w:p>
      <w:pPr>
        <w:pStyle w:val="Heading1"/>
      </w:pPr>
      <w:r>
        <w:t>14. Feasibility and Viability</w:t>
      </w:r>
    </w:p>
    <w:p>
      <w:pPr>
        <w:pStyle w:val="Heading2"/>
      </w:pPr>
      <w:r>
        <w:t>14.1 Why the one-day MVP is feasible</w:t>
      </w:r>
    </w:p>
    <w:p>
      <w:pPr>
        <w:pStyle w:val="ListBullet"/>
        <w:spacing w:after="40"/>
      </w:pPr>
      <w:r>
        <w:t>Grid representation avoids continuous physics and sensor modelling.</w:t>
      </w:r>
    </w:p>
    <w:p>
      <w:pPr>
        <w:pStyle w:val="ListBullet"/>
        <w:spacing w:after="40"/>
      </w:pPr>
      <w:r>
        <w:t>A* is available as a compact algorithm and is easy to visualize.</w:t>
      </w:r>
    </w:p>
    <w:p>
      <w:pPr>
        <w:pStyle w:val="ListBullet"/>
        <w:spacing w:after="40"/>
      </w:pPr>
      <w:r>
        <w:t>Three robots are sufficient to demonstrate peer-to-peer coordination and deadlock pressure.</w:t>
      </w:r>
    </w:p>
    <w:p>
      <w:pPr>
        <w:pStyle w:val="ListBullet"/>
        <w:spacing w:after="40"/>
      </w:pPr>
      <w:r>
        <w:t>P2P messages can initially be represented as in-process message objects while preserving the intended decentralized interfaces.</w:t>
      </w:r>
    </w:p>
    <w:p>
      <w:pPr>
        <w:pStyle w:val="ListBullet"/>
        <w:spacing w:after="40"/>
      </w:pPr>
      <w:r>
        <w:t>Pygame can combine simulation and dashboard, avoiding a second UI stack.</w:t>
      </w:r>
    </w:p>
    <w:p>
      <w:pPr>
        <w:pStyle w:val="ListBullet"/>
        <w:spacing w:after="40"/>
      </w:pPr>
      <w:r>
        <w:t>The Priority Score is deterministic and explainable; it does not require model training.</w:t>
      </w:r>
    </w:p>
    <w:p>
      <w:pPr>
        <w:pStyle w:val="ListBullet"/>
        <w:spacing w:after="40"/>
      </w:pPr>
      <w:r>
        <w:t>Quantitative metrics can be logged directly from the simulator.</w:t>
      </w:r>
    </w:p>
    <w:p>
      <w:pPr>
        <w:pStyle w:val="Heading2"/>
      </w:pPr>
      <w:r>
        <w:t>14.2 One-day build order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b/>
                <w:sz w:val="15"/>
              </w:rPr>
              <w:t>Time</w:t>
            </w:r>
          </w:p>
        </w:tc>
        <w:tc>
          <w:tcPr>
            <w:tcW w:type="dxa" w:w="3408"/>
            <w:vAlign w:val="center"/>
            <w:shd w:fill="D9EAF7"/>
          </w:tcPr>
          <w:p>
            <w:r/>
            <w:r>
              <w:rPr>
                <w:b/>
                <w:sz w:val="15"/>
              </w:rPr>
              <w:t>Task</w:t>
            </w:r>
          </w:p>
        </w:tc>
        <w:tc>
          <w:tcPr>
            <w:tcW w:type="dxa" w:w="3408"/>
            <w:vAlign w:val="center"/>
            <w:shd w:fill="D9EAF7"/>
          </w:tcPr>
          <w:p>
            <w:r/>
            <w:r>
              <w:rPr>
                <w:b/>
                <w:sz w:val="15"/>
              </w:rPr>
              <w:t>Done means</w:t>
            </w:r>
          </w:p>
        </w:tc>
      </w:tr>
      <w:tr>
        <w:tc>
          <w:tcPr>
            <w:tcW w:type="dxa" w:w="3408"/>
            <w:vAlign w:val="center"/>
          </w:tcPr>
          <w:p>
            <w:r/>
            <w:r>
              <w:rPr>
                <w:b w:val="0"/>
                <w:sz w:val="15"/>
              </w:rPr>
              <w:t>0–1 h</w:t>
            </w:r>
          </w:p>
        </w:tc>
        <w:tc>
          <w:tcPr>
            <w:tcW w:type="dxa" w:w="3408"/>
            <w:vAlign w:val="center"/>
          </w:tcPr>
          <w:p>
            <w:r/>
            <w:r>
              <w:rPr>
                <w:b w:val="0"/>
                <w:sz w:val="15"/>
              </w:rPr>
              <w:t>Pygame map</w:t>
            </w:r>
          </w:p>
        </w:tc>
        <w:tc>
          <w:tcPr>
            <w:tcW w:type="dxa" w:w="3408"/>
            <w:vAlign w:val="center"/>
          </w:tcPr>
          <w:p>
            <w:r/>
            <w:r>
              <w:rPr>
                <w:b w:val="0"/>
                <w:sz w:val="15"/>
              </w:rPr>
              <w:t>Warehouse grid, racks, stations and three robot sprites appear.</w:t>
            </w:r>
          </w:p>
        </w:tc>
      </w:tr>
      <w:tr>
        <w:tc>
          <w:tcPr>
            <w:tcW w:type="dxa" w:w="3408"/>
            <w:vAlign w:val="center"/>
          </w:tcPr>
          <w:p>
            <w:r/>
            <w:r>
              <w:rPr>
                <w:b w:val="0"/>
                <w:sz w:val="15"/>
              </w:rPr>
              <w:t>1–2 h</w:t>
            </w:r>
          </w:p>
        </w:tc>
        <w:tc>
          <w:tcPr>
            <w:tcW w:type="dxa" w:w="3408"/>
            <w:vAlign w:val="center"/>
          </w:tcPr>
          <w:p>
            <w:r/>
            <w:r>
              <w:rPr>
                <w:b w:val="0"/>
                <w:sz w:val="15"/>
              </w:rPr>
              <w:t>Robot state/movement</w:t>
            </w:r>
          </w:p>
        </w:tc>
        <w:tc>
          <w:tcPr>
            <w:tcW w:type="dxa" w:w="3408"/>
            <w:vAlign w:val="center"/>
          </w:tcPr>
          <w:p>
            <w:r/>
            <w:r>
              <w:rPr>
                <w:b w:val="0"/>
                <w:sz w:val="15"/>
              </w:rPr>
              <w:t>Robots move safely cell by cell.</w:t>
            </w:r>
          </w:p>
        </w:tc>
      </w:tr>
      <w:tr>
        <w:tc>
          <w:tcPr>
            <w:tcW w:type="dxa" w:w="3408"/>
            <w:vAlign w:val="center"/>
          </w:tcPr>
          <w:p>
            <w:r/>
            <w:r>
              <w:rPr>
                <w:b w:val="0"/>
                <w:sz w:val="15"/>
              </w:rPr>
              <w:t>2–3 h</w:t>
            </w:r>
          </w:p>
        </w:tc>
        <w:tc>
          <w:tcPr>
            <w:tcW w:type="dxa" w:w="3408"/>
            <w:vAlign w:val="center"/>
          </w:tcPr>
          <w:p>
            <w:r/>
            <w:r>
              <w:rPr>
                <w:b w:val="0"/>
                <w:sz w:val="15"/>
              </w:rPr>
              <w:t>A*</w:t>
            </w:r>
          </w:p>
        </w:tc>
        <w:tc>
          <w:tcPr>
            <w:tcW w:type="dxa" w:w="3408"/>
            <w:vAlign w:val="center"/>
          </w:tcPr>
          <w:p>
            <w:r/>
            <w:r>
              <w:rPr>
                <w:b w:val="0"/>
                <w:sz w:val="15"/>
              </w:rPr>
              <w:t>Each robot can find and follow a path.</w:t>
            </w:r>
          </w:p>
        </w:tc>
      </w:tr>
      <w:tr>
        <w:tc>
          <w:tcPr>
            <w:tcW w:type="dxa" w:w="3408"/>
            <w:vAlign w:val="center"/>
          </w:tcPr>
          <w:p>
            <w:r/>
            <w:r>
              <w:rPr>
                <w:b w:val="0"/>
                <w:sz w:val="15"/>
              </w:rPr>
              <w:t>3–4 h</w:t>
            </w:r>
          </w:p>
        </w:tc>
        <w:tc>
          <w:tcPr>
            <w:tcW w:type="dxa" w:w="3408"/>
            <w:vAlign w:val="center"/>
          </w:tcPr>
          <w:p>
            <w:r/>
            <w:r>
              <w:rPr>
                <w:b w:val="0"/>
                <w:sz w:val="15"/>
              </w:rPr>
              <w:t>P2P message bus</w:t>
            </w:r>
          </w:p>
        </w:tc>
        <w:tc>
          <w:tcPr>
            <w:tcW w:type="dxa" w:w="3408"/>
            <w:vAlign w:val="center"/>
          </w:tcPr>
          <w:p>
            <w:r/>
            <w:r>
              <w:rPr>
                <w:b w:val="0"/>
                <w:sz w:val="15"/>
              </w:rPr>
              <w:t>Robots exchange the defined message every 1 s.</w:t>
            </w:r>
          </w:p>
        </w:tc>
      </w:tr>
      <w:tr>
        <w:tc>
          <w:tcPr>
            <w:tcW w:type="dxa" w:w="3408"/>
            <w:vAlign w:val="center"/>
          </w:tcPr>
          <w:p>
            <w:r/>
            <w:r>
              <w:rPr>
                <w:b w:val="0"/>
                <w:sz w:val="15"/>
              </w:rPr>
              <w:t>4–5 h</w:t>
            </w:r>
          </w:p>
        </w:tc>
        <w:tc>
          <w:tcPr>
            <w:tcW w:type="dxa" w:w="3408"/>
            <w:vAlign w:val="center"/>
          </w:tcPr>
          <w:p>
            <w:r/>
            <w:r>
              <w:rPr>
                <w:b w:val="0"/>
                <w:sz w:val="15"/>
              </w:rPr>
              <w:t>Conflict prediction</w:t>
            </w:r>
          </w:p>
        </w:tc>
        <w:tc>
          <w:tcPr>
            <w:tcW w:type="dxa" w:w="3408"/>
            <w:vAlign w:val="center"/>
          </w:tcPr>
          <w:p>
            <w:r/>
            <w:r>
              <w:rPr>
                <w:b w:val="0"/>
                <w:sz w:val="15"/>
              </w:rPr>
              <w:t>Shared narrow-lane entry is detected before entry.</w:t>
            </w:r>
          </w:p>
        </w:tc>
      </w:tr>
      <w:tr>
        <w:tc>
          <w:tcPr>
            <w:tcW w:type="dxa" w:w="3408"/>
            <w:vAlign w:val="center"/>
          </w:tcPr>
          <w:p>
            <w:r/>
            <w:r>
              <w:rPr>
                <w:b w:val="0"/>
                <w:sz w:val="15"/>
              </w:rPr>
              <w:t>5–6 h</w:t>
            </w:r>
          </w:p>
        </w:tc>
        <w:tc>
          <w:tcPr>
            <w:tcW w:type="dxa" w:w="3408"/>
            <w:vAlign w:val="center"/>
          </w:tcPr>
          <w:p>
            <w:r/>
            <w:r>
              <w:rPr>
                <w:b w:val="0"/>
                <w:sz w:val="15"/>
              </w:rPr>
              <w:t>Priority Score</w:t>
            </w:r>
          </w:p>
        </w:tc>
        <w:tc>
          <w:tcPr>
            <w:tcW w:type="dxa" w:w="3408"/>
            <w:vAlign w:val="center"/>
          </w:tcPr>
          <w:p>
            <w:r/>
            <w:r>
              <w:rPr>
                <w:b w:val="0"/>
                <w:sz w:val="15"/>
              </w:rPr>
              <w:t>Scores are calculated and displayed; tie-breaker works.</w:t>
            </w:r>
          </w:p>
        </w:tc>
      </w:tr>
      <w:tr>
        <w:tc>
          <w:tcPr>
            <w:tcW w:type="dxa" w:w="3408"/>
            <w:vAlign w:val="center"/>
          </w:tcPr>
          <w:p>
            <w:r/>
            <w:r>
              <w:rPr>
                <w:b w:val="0"/>
                <w:sz w:val="15"/>
              </w:rPr>
              <w:t>6–7 h</w:t>
            </w:r>
          </w:p>
        </w:tc>
        <w:tc>
          <w:tcPr>
            <w:tcW w:type="dxa" w:w="3408"/>
            <w:vAlign w:val="center"/>
          </w:tcPr>
          <w:p>
            <w:r/>
            <w:r>
              <w:rPr>
                <w:b w:val="0"/>
                <w:sz w:val="15"/>
              </w:rPr>
              <w:t>Waiting/deadlock behavior</w:t>
            </w:r>
          </w:p>
        </w:tc>
        <w:tc>
          <w:tcPr>
            <w:tcW w:type="dxa" w:w="3408"/>
            <w:vAlign w:val="center"/>
          </w:tcPr>
          <w:p>
            <w:r/>
            <w:r>
              <w:rPr>
                <w:b w:val="0"/>
                <w:sz w:val="15"/>
              </w:rPr>
              <w:t>Waiting raises score; prolonged blocking is released deterministically.</w:t>
            </w:r>
          </w:p>
        </w:tc>
      </w:tr>
      <w:tr>
        <w:tc>
          <w:tcPr>
            <w:tcW w:type="dxa" w:w="3408"/>
            <w:vAlign w:val="center"/>
          </w:tcPr>
          <w:p>
            <w:r/>
            <w:r>
              <w:rPr>
                <w:b w:val="0"/>
                <w:sz w:val="15"/>
              </w:rPr>
              <w:t>7–8 h</w:t>
            </w:r>
          </w:p>
        </w:tc>
        <w:tc>
          <w:tcPr>
            <w:tcW w:type="dxa" w:w="3408"/>
            <w:vAlign w:val="center"/>
          </w:tcPr>
          <w:p>
            <w:r/>
            <w:r>
              <w:rPr>
                <w:b w:val="0"/>
                <w:sz w:val="15"/>
              </w:rPr>
              <w:t>Dynamic obstacle</w:t>
            </w:r>
          </w:p>
        </w:tc>
        <w:tc>
          <w:tcPr>
            <w:tcW w:type="dxa" w:w="3408"/>
            <w:vAlign w:val="center"/>
          </w:tcPr>
          <w:p>
            <w:r/>
            <w:r>
              <w:rPr>
                <w:b w:val="0"/>
                <w:sz w:val="15"/>
              </w:rPr>
              <w:t>A blocked route triggers A* re-planning.</w:t>
            </w:r>
          </w:p>
        </w:tc>
      </w:tr>
      <w:tr>
        <w:tc>
          <w:tcPr>
            <w:tcW w:type="dxa" w:w="3408"/>
            <w:vAlign w:val="center"/>
          </w:tcPr>
          <w:p>
            <w:r/>
            <w:r>
              <w:rPr>
                <w:b w:val="0"/>
                <w:sz w:val="15"/>
              </w:rPr>
              <w:t>8–9 h</w:t>
            </w:r>
          </w:p>
        </w:tc>
        <w:tc>
          <w:tcPr>
            <w:tcW w:type="dxa" w:w="3408"/>
            <w:vAlign w:val="center"/>
          </w:tcPr>
          <w:p>
            <w:r/>
            <w:r>
              <w:rPr>
                <w:b w:val="0"/>
                <w:sz w:val="15"/>
              </w:rPr>
              <w:t>Dashboard</w:t>
            </w:r>
          </w:p>
        </w:tc>
        <w:tc>
          <w:tcPr>
            <w:tcW w:type="dxa" w:w="3408"/>
            <w:vAlign w:val="center"/>
          </w:tcPr>
          <w:p>
            <w:r/>
            <w:r>
              <w:rPr>
                <w:b w:val="0"/>
                <w:sz w:val="15"/>
              </w:rPr>
              <w:t>Robot locations, messages and states are visible.</w:t>
            </w:r>
          </w:p>
        </w:tc>
      </w:tr>
      <w:tr>
        <w:tc>
          <w:tcPr>
            <w:tcW w:type="dxa" w:w="3408"/>
            <w:vAlign w:val="center"/>
          </w:tcPr>
          <w:p>
            <w:r/>
            <w:r>
              <w:rPr>
                <w:b w:val="0"/>
                <w:sz w:val="15"/>
              </w:rPr>
              <w:t>9–10 h</w:t>
            </w:r>
          </w:p>
        </w:tc>
        <w:tc>
          <w:tcPr>
            <w:tcW w:type="dxa" w:w="3408"/>
            <w:vAlign w:val="center"/>
          </w:tcPr>
          <w:p>
            <w:r/>
            <w:r>
              <w:rPr>
                <w:b w:val="0"/>
                <w:sz w:val="15"/>
              </w:rPr>
              <w:t>Stop-and-wait baseline</w:t>
            </w:r>
          </w:p>
        </w:tc>
        <w:tc>
          <w:tcPr>
            <w:tcW w:type="dxa" w:w="3408"/>
            <w:vAlign w:val="center"/>
          </w:tcPr>
          <w:p>
            <w:r/>
            <w:r>
              <w:rPr>
                <w:b w:val="0"/>
                <w:sz w:val="15"/>
              </w:rPr>
              <w:t>Same scenario runs in baseline mode.</w:t>
            </w:r>
          </w:p>
        </w:tc>
      </w:tr>
      <w:tr>
        <w:tc>
          <w:tcPr>
            <w:tcW w:type="dxa" w:w="3408"/>
            <w:vAlign w:val="center"/>
          </w:tcPr>
          <w:p>
            <w:r/>
            <w:r>
              <w:rPr>
                <w:b w:val="0"/>
                <w:sz w:val="15"/>
              </w:rPr>
              <w:t>10–11 h</w:t>
            </w:r>
          </w:p>
        </w:tc>
        <w:tc>
          <w:tcPr>
            <w:tcW w:type="dxa" w:w="3408"/>
            <w:vAlign w:val="center"/>
          </w:tcPr>
          <w:p>
            <w:r/>
            <w:r>
              <w:rPr>
                <w:b w:val="0"/>
                <w:sz w:val="15"/>
              </w:rPr>
              <w:t>Metrics/logging</w:t>
            </w:r>
          </w:p>
        </w:tc>
        <w:tc>
          <w:tcPr>
            <w:tcW w:type="dxa" w:w="3408"/>
            <w:vAlign w:val="center"/>
          </w:tcPr>
          <w:p>
            <w:r/>
            <w:r>
              <w:rPr>
                <w:b w:val="0"/>
                <w:sz w:val="15"/>
              </w:rPr>
              <w:t>Completion time, waiting, messages, collisions are recorded.</w:t>
            </w:r>
          </w:p>
        </w:tc>
      </w:tr>
      <w:tr>
        <w:tc>
          <w:tcPr>
            <w:tcW w:type="dxa" w:w="3408"/>
            <w:vAlign w:val="center"/>
          </w:tcPr>
          <w:p>
            <w:r/>
            <w:r>
              <w:rPr>
                <w:b w:val="0"/>
                <w:sz w:val="15"/>
              </w:rPr>
              <w:t>11–12 h</w:t>
            </w:r>
          </w:p>
        </w:tc>
        <w:tc>
          <w:tcPr>
            <w:tcW w:type="dxa" w:w="3408"/>
            <w:vAlign w:val="center"/>
          </w:tcPr>
          <w:p>
            <w:r/>
            <w:r>
              <w:rPr>
                <w:b w:val="0"/>
                <w:sz w:val="15"/>
              </w:rPr>
              <w:t>Testing/PPT</w:t>
            </w:r>
          </w:p>
        </w:tc>
        <w:tc>
          <w:tcPr>
            <w:tcW w:type="dxa" w:w="3408"/>
            <w:vAlign w:val="center"/>
          </w:tcPr>
          <w:p>
            <w:r/>
            <w:r>
              <w:rPr>
                <w:b w:val="0"/>
                <w:sz w:val="15"/>
              </w:rPr>
              <w:t>Run scenarios, capture screenshots and record only measured claims.</w:t>
            </w:r>
          </w:p>
        </w:tc>
      </w:tr>
    </w:tbl>
    <w:p/>
    <w:p>
      <w:pPr>
        <w:pStyle w:val="Heading2"/>
      </w:pPr>
      <w:r>
        <w:t>14.3 Team work split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b/>
                <w:sz w:val="16"/>
              </w:rPr>
              <w:t>Role</w:t>
            </w:r>
          </w:p>
        </w:tc>
        <w:tc>
          <w:tcPr>
            <w:tcW w:type="dxa" w:w="3408"/>
            <w:vAlign w:val="center"/>
            <w:shd w:fill="D9EAF7"/>
          </w:tcPr>
          <w:p>
            <w:r/>
            <w:r>
              <w:rPr>
                <w:b/>
                <w:sz w:val="16"/>
              </w:rPr>
              <w:t>Work package</w:t>
            </w:r>
          </w:p>
        </w:tc>
        <w:tc>
          <w:tcPr>
            <w:tcW w:type="dxa" w:w="3408"/>
            <w:vAlign w:val="center"/>
            <w:shd w:fill="D9EAF7"/>
          </w:tcPr>
          <w:p>
            <w:r/>
            <w:r>
              <w:rPr>
                <w:b/>
                <w:sz w:val="16"/>
              </w:rPr>
              <w:t>Output</w:t>
            </w:r>
          </w:p>
        </w:tc>
      </w:tr>
      <w:tr>
        <w:tc>
          <w:tcPr>
            <w:tcW w:type="dxa" w:w="3408"/>
            <w:vAlign w:val="center"/>
          </w:tcPr>
          <w:p>
            <w:r/>
            <w:r>
              <w:rPr>
                <w:b w:val="0"/>
                <w:sz w:val="16"/>
              </w:rPr>
              <w:t>Member A</w:t>
            </w:r>
          </w:p>
        </w:tc>
        <w:tc>
          <w:tcPr>
            <w:tcW w:type="dxa" w:w="3408"/>
            <w:vAlign w:val="center"/>
          </w:tcPr>
          <w:p>
            <w:r/>
            <w:r>
              <w:rPr>
                <w:b w:val="0"/>
                <w:sz w:val="16"/>
              </w:rPr>
              <w:t>Pygame + warehouse + robot visualization</w:t>
            </w:r>
          </w:p>
        </w:tc>
        <w:tc>
          <w:tcPr>
            <w:tcW w:type="dxa" w:w="3408"/>
            <w:vAlign w:val="center"/>
          </w:tcPr>
          <w:p>
            <w:r/>
            <w:r>
              <w:rPr>
                <w:b w:val="0"/>
                <w:sz w:val="16"/>
              </w:rPr>
              <w:t>Working simulation and UI</w:t>
            </w:r>
          </w:p>
        </w:tc>
      </w:tr>
      <w:tr>
        <w:tc>
          <w:tcPr>
            <w:tcW w:type="dxa" w:w="3408"/>
            <w:vAlign w:val="center"/>
          </w:tcPr>
          <w:p>
            <w:r/>
            <w:r>
              <w:rPr>
                <w:b w:val="0"/>
                <w:sz w:val="16"/>
              </w:rPr>
              <w:t>Member B</w:t>
            </w:r>
          </w:p>
        </w:tc>
        <w:tc>
          <w:tcPr>
            <w:tcW w:type="dxa" w:w="3408"/>
            <w:vAlign w:val="center"/>
          </w:tcPr>
          <w:p>
            <w:r/>
            <w:r>
              <w:rPr>
                <w:b w:val="0"/>
                <w:sz w:val="16"/>
              </w:rPr>
              <w:t>A* + conflict detection + Priority Score + deadlock behavior</w:t>
            </w:r>
          </w:p>
        </w:tc>
        <w:tc>
          <w:tcPr>
            <w:tcW w:type="dxa" w:w="3408"/>
            <w:vAlign w:val="center"/>
          </w:tcPr>
          <w:p>
            <w:r/>
            <w:r>
              <w:rPr>
                <w:b w:val="0"/>
                <w:sz w:val="16"/>
              </w:rPr>
              <w:t>Core decision engine</w:t>
            </w:r>
          </w:p>
        </w:tc>
      </w:tr>
      <w:tr>
        <w:tc>
          <w:tcPr>
            <w:tcW w:type="dxa" w:w="3408"/>
            <w:vAlign w:val="center"/>
          </w:tcPr>
          <w:p>
            <w:r/>
            <w:r>
              <w:rPr>
                <w:b w:val="0"/>
                <w:sz w:val="16"/>
              </w:rPr>
              <w:t>Member C</w:t>
            </w:r>
          </w:p>
        </w:tc>
        <w:tc>
          <w:tcPr>
            <w:tcW w:type="dxa" w:w="3408"/>
            <w:vAlign w:val="center"/>
          </w:tcPr>
          <w:p>
            <w:r/>
            <w:r>
              <w:rPr>
                <w:b w:val="0"/>
                <w:sz w:val="16"/>
              </w:rPr>
              <w:t>P2P message handling + logging + benchmark scripts</w:t>
            </w:r>
          </w:p>
        </w:tc>
        <w:tc>
          <w:tcPr>
            <w:tcW w:type="dxa" w:w="3408"/>
            <w:vAlign w:val="center"/>
          </w:tcPr>
          <w:p>
            <w:r/>
            <w:r>
              <w:rPr>
                <w:b w:val="0"/>
                <w:sz w:val="16"/>
              </w:rPr>
              <w:t>Communication and evaluation</w:t>
            </w:r>
          </w:p>
        </w:tc>
      </w:tr>
      <w:tr>
        <w:tc>
          <w:tcPr>
            <w:tcW w:type="dxa" w:w="3408"/>
            <w:vAlign w:val="center"/>
          </w:tcPr>
          <w:p>
            <w:r/>
            <w:r>
              <w:rPr>
                <w:b w:val="0"/>
                <w:sz w:val="16"/>
              </w:rPr>
              <w:t>All</w:t>
            </w:r>
          </w:p>
        </w:tc>
        <w:tc>
          <w:tcPr>
            <w:tcW w:type="dxa" w:w="3408"/>
            <w:vAlign w:val="center"/>
          </w:tcPr>
          <w:p>
            <w:r/>
            <w:r>
              <w:rPr>
                <w:b w:val="0"/>
                <w:sz w:val="16"/>
              </w:rPr>
              <w:t>Integration + scenario testing + PPT</w:t>
            </w:r>
          </w:p>
        </w:tc>
        <w:tc>
          <w:tcPr>
            <w:tcW w:type="dxa" w:w="3408"/>
            <w:vAlign w:val="center"/>
          </w:tcPr>
          <w:p>
            <w:r/>
            <w:r>
              <w:rPr>
                <w:b w:val="0"/>
                <w:sz w:val="16"/>
              </w:rPr>
              <w:t>Single stable demo and evidence</w:t>
            </w:r>
          </w:p>
        </w:tc>
      </w:tr>
    </w:tbl>
    <w:p/>
    <w:p>
      <w:pPr>
        <w:pStyle w:val="Heading1"/>
      </w:pPr>
      <w:r>
        <w:t>15. Impact and Benefits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b/>
                <w:sz w:val="16"/>
              </w:rPr>
              <w:t>Benefit</w:t>
            </w:r>
          </w:p>
        </w:tc>
        <w:tc>
          <w:tcPr>
            <w:tcW w:type="dxa" w:w="5112"/>
            <w:vAlign w:val="center"/>
            <w:shd w:fill="D9EAF7"/>
          </w:tcPr>
          <w:p>
            <w:r/>
            <w:r>
              <w:rPr>
                <w:b/>
                <w:sz w:val="16"/>
              </w:rPr>
              <w:t>Mechanism in the proposed system</w:t>
            </w:r>
          </w:p>
        </w:tc>
      </w:tr>
      <w:tr>
        <w:tc>
          <w:tcPr>
            <w:tcW w:type="dxa" w:w="5112"/>
            <w:vAlign w:val="center"/>
          </w:tcPr>
          <w:p>
            <w:r/>
            <w:r>
              <w:rPr>
                <w:b w:val="0"/>
                <w:sz w:val="16"/>
              </w:rPr>
              <w:t>Reduced dependence on central movement control</w:t>
            </w:r>
          </w:p>
        </w:tc>
        <w:tc>
          <w:tcPr>
            <w:tcW w:type="dxa" w:w="5112"/>
            <w:vAlign w:val="center"/>
          </w:tcPr>
          <w:p>
            <w:r/>
            <w:r>
              <w:rPr>
                <w:b w:val="0"/>
                <w:sz w:val="16"/>
              </w:rPr>
              <w:t>Robot-local planning and conflict decisions.</w:t>
            </w:r>
          </w:p>
        </w:tc>
      </w:tr>
      <w:tr>
        <w:tc>
          <w:tcPr>
            <w:tcW w:type="dxa" w:w="5112"/>
            <w:vAlign w:val="center"/>
          </w:tcPr>
          <w:p>
            <w:r/>
            <w:r>
              <w:rPr>
                <w:b w:val="0"/>
                <w:sz w:val="16"/>
              </w:rPr>
              <w:t>Better response at narrow lanes</w:t>
            </w:r>
          </w:p>
        </w:tc>
        <w:tc>
          <w:tcPr>
            <w:tcW w:type="dxa" w:w="5112"/>
            <w:vAlign w:val="center"/>
          </w:tcPr>
          <w:p>
            <w:r/>
            <w:r>
              <w:rPr>
                <w:b w:val="0"/>
                <w:sz w:val="16"/>
              </w:rPr>
              <w:t>Pre-emptive P2P negotiation before entry.</w:t>
            </w:r>
          </w:p>
        </w:tc>
      </w:tr>
      <w:tr>
        <w:tc>
          <w:tcPr>
            <w:tcW w:type="dxa" w:w="5112"/>
            <w:vAlign w:val="center"/>
          </w:tcPr>
          <w:p>
            <w:r/>
            <w:r>
              <w:rPr>
                <w:b w:val="0"/>
                <w:sz w:val="16"/>
              </w:rPr>
              <w:t>Reduced starvation</w:t>
            </w:r>
          </w:p>
        </w:tc>
        <w:tc>
          <w:tcPr>
            <w:tcW w:type="dxa" w:w="5112"/>
            <w:vAlign w:val="center"/>
          </w:tcPr>
          <w:p>
            <w:r/>
            <w:r>
              <w:rPr>
                <w:b w:val="0"/>
                <w:sz w:val="16"/>
              </w:rPr>
              <w:t>Wait time increases Priority Score.</w:t>
            </w:r>
          </w:p>
        </w:tc>
      </w:tr>
      <w:tr>
        <w:tc>
          <w:tcPr>
            <w:tcW w:type="dxa" w:w="5112"/>
            <w:vAlign w:val="center"/>
          </w:tcPr>
          <w:p>
            <w:r/>
            <w:r>
              <w:rPr>
                <w:b w:val="0"/>
                <w:sz w:val="16"/>
              </w:rPr>
              <w:t>Dynamic adaptation</w:t>
            </w:r>
          </w:p>
        </w:tc>
        <w:tc>
          <w:tcPr>
            <w:tcW w:type="dxa" w:w="5112"/>
            <w:vAlign w:val="center"/>
          </w:tcPr>
          <w:p>
            <w:r/>
            <w:r>
              <w:rPr>
                <w:b w:val="0"/>
                <w:sz w:val="16"/>
              </w:rPr>
              <w:t>A* can re-plan when a route cell becomes unavailable.</w:t>
            </w:r>
          </w:p>
        </w:tc>
      </w:tr>
      <w:tr>
        <w:tc>
          <w:tcPr>
            <w:tcW w:type="dxa" w:w="5112"/>
            <w:vAlign w:val="center"/>
          </w:tcPr>
          <w:p>
            <w:r/>
            <w:r>
              <w:rPr>
                <w:b w:val="0"/>
                <w:sz w:val="16"/>
              </w:rPr>
              <w:t>Lower control-room load</w:t>
            </w:r>
          </w:p>
        </w:tc>
        <w:tc>
          <w:tcPr>
            <w:tcW w:type="dxa" w:w="5112"/>
            <w:vAlign w:val="center"/>
          </w:tcPr>
          <w:p>
            <w:r/>
            <w:r>
              <w:rPr>
                <w:b w:val="0"/>
                <w:sz w:val="16"/>
              </w:rPr>
              <w:t>Dashboard observes instead of issuing every movement decision.</w:t>
            </w:r>
          </w:p>
        </w:tc>
      </w:tr>
      <w:tr>
        <w:tc>
          <w:tcPr>
            <w:tcW w:type="dxa" w:w="5112"/>
            <w:vAlign w:val="center"/>
          </w:tcPr>
          <w:p>
            <w:r/>
            <w:r>
              <w:rPr>
                <w:b w:val="0"/>
                <w:sz w:val="16"/>
              </w:rPr>
              <w:t>Measurable efficiency</w:t>
            </w:r>
          </w:p>
        </w:tc>
        <w:tc>
          <w:tcPr>
            <w:tcW w:type="dxa" w:w="5112"/>
            <w:vAlign w:val="center"/>
          </w:tcPr>
          <w:p>
            <w:r/>
            <w:r>
              <w:rPr>
                <w:b w:val="0"/>
                <w:sz w:val="16"/>
              </w:rPr>
              <w:t>Stop-and-wait benchmark and recorded completion time.</w:t>
            </w:r>
          </w:p>
        </w:tc>
      </w:tr>
      <w:tr>
        <w:tc>
          <w:tcPr>
            <w:tcW w:type="dxa" w:w="5112"/>
            <w:vAlign w:val="center"/>
          </w:tcPr>
          <w:p>
            <w:r/>
            <w:r>
              <w:rPr>
                <w:b w:val="0"/>
                <w:sz w:val="16"/>
              </w:rPr>
              <w:t>Edge-ready architecture</w:t>
            </w:r>
          </w:p>
        </w:tc>
        <w:tc>
          <w:tcPr>
            <w:tcW w:type="dxa" w:w="5112"/>
            <w:vAlign w:val="center"/>
          </w:tcPr>
          <w:p>
            <w:r/>
            <w:r>
              <w:rPr>
                <w:b w:val="0"/>
                <w:sz w:val="16"/>
              </w:rPr>
              <w:t>Robot decision logic is kept local and can be moved toward edge hardware if available.</w:t>
            </w:r>
          </w:p>
        </w:tc>
      </w:tr>
    </w:tbl>
    <w:p/>
    <w:p>
      <w:pPr>
        <w:pStyle w:val="Heading1"/>
      </w:pPr>
      <w:r>
        <w:t>16. Risks and Mitigation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b/>
                <w:sz w:val="15"/>
              </w:rPr>
              <w:t>Risk</w:t>
            </w:r>
          </w:p>
        </w:tc>
        <w:tc>
          <w:tcPr>
            <w:tcW w:type="dxa" w:w="3408"/>
            <w:vAlign w:val="center"/>
            <w:shd w:fill="D9EAF7"/>
          </w:tcPr>
          <w:p>
            <w:r/>
            <w:r>
              <w:rPr>
                <w:b/>
                <w:sz w:val="15"/>
              </w:rPr>
              <w:t>Impact</w:t>
            </w:r>
          </w:p>
        </w:tc>
        <w:tc>
          <w:tcPr>
            <w:tcW w:type="dxa" w:w="3408"/>
            <w:vAlign w:val="center"/>
            <w:shd w:fill="D9EAF7"/>
          </w:tcPr>
          <w:p>
            <w:r/>
            <w:r>
              <w:rPr>
                <w:b/>
                <w:sz w:val="15"/>
              </w:rPr>
              <w:t>Mitigation</w:t>
            </w:r>
          </w:p>
        </w:tc>
      </w:tr>
      <w:tr>
        <w:tc>
          <w:tcPr>
            <w:tcW w:type="dxa" w:w="3408"/>
            <w:vAlign w:val="center"/>
          </w:tcPr>
          <w:p>
            <w:r/>
            <w:r>
              <w:rPr>
                <w:b w:val="0"/>
                <w:sz w:val="15"/>
              </w:rPr>
              <w:t>Priority weights are poorly tuned</w:t>
            </w:r>
          </w:p>
        </w:tc>
        <w:tc>
          <w:tcPr>
            <w:tcW w:type="dxa" w:w="3408"/>
            <w:vAlign w:val="center"/>
          </w:tcPr>
          <w:p>
            <w:r/>
            <w:r>
              <w:rPr>
                <w:b w:val="0"/>
                <w:sz w:val="15"/>
              </w:rPr>
              <w:t>Unfair ordering or poor completion time.</w:t>
            </w:r>
          </w:p>
        </w:tc>
        <w:tc>
          <w:tcPr>
            <w:tcW w:type="dxa" w:w="3408"/>
            <w:vAlign w:val="center"/>
          </w:tcPr>
          <w:p>
            <w:r/>
            <w:r>
              <w:rPr>
                <w:b w:val="0"/>
                <w:sz w:val="15"/>
              </w:rPr>
              <w:t>Keep weights configurable; test multiple settings and record them.</w:t>
            </w:r>
          </w:p>
        </w:tc>
      </w:tr>
      <w:tr>
        <w:tc>
          <w:tcPr>
            <w:tcW w:type="dxa" w:w="3408"/>
            <w:vAlign w:val="center"/>
          </w:tcPr>
          <w:p>
            <w:r/>
            <w:r>
              <w:rPr>
                <w:b w:val="0"/>
                <w:sz w:val="15"/>
              </w:rPr>
              <w:t>Two robots make inconsistent decisions</w:t>
            </w:r>
          </w:p>
        </w:tc>
        <w:tc>
          <w:tcPr>
            <w:tcW w:type="dxa" w:w="3408"/>
            <w:vAlign w:val="center"/>
          </w:tcPr>
          <w:p>
            <w:r/>
            <w:r>
              <w:rPr>
                <w:b w:val="0"/>
                <w:sz w:val="15"/>
              </w:rPr>
              <w:t>Possible simultaneous lane entry.</w:t>
            </w:r>
          </w:p>
        </w:tc>
        <w:tc>
          <w:tcPr>
            <w:tcW w:type="dxa" w:w="3408"/>
            <w:vAlign w:val="center"/>
          </w:tcPr>
          <w:p>
            <w:r/>
            <w:r>
              <w:rPr>
                <w:b w:val="0"/>
                <w:sz w:val="15"/>
              </w:rPr>
              <w:t>Use the same message fields, deterministic score calculation and robot-ID tie-breaker.</w:t>
            </w:r>
          </w:p>
        </w:tc>
      </w:tr>
      <w:tr>
        <w:tc>
          <w:tcPr>
            <w:tcW w:type="dxa" w:w="3408"/>
            <w:vAlign w:val="center"/>
          </w:tcPr>
          <w:p>
            <w:r/>
            <w:r>
              <w:rPr>
                <w:b w:val="0"/>
                <w:sz w:val="15"/>
              </w:rPr>
              <w:t>Message timing is inconsistent</w:t>
            </w:r>
          </w:p>
        </w:tc>
        <w:tc>
          <w:tcPr>
            <w:tcW w:type="dxa" w:w="3408"/>
            <w:vAlign w:val="center"/>
          </w:tcPr>
          <w:p>
            <w:r/>
            <w:r>
              <w:rPr>
                <w:b w:val="0"/>
                <w:sz w:val="15"/>
              </w:rPr>
              <w:t>Stale intent may be used.</w:t>
            </w:r>
          </w:p>
        </w:tc>
        <w:tc>
          <w:tcPr>
            <w:tcW w:type="dxa" w:w="3408"/>
            <w:vAlign w:val="center"/>
          </w:tcPr>
          <w:p>
            <w:r/>
            <w:r>
              <w:rPr>
                <w:b w:val="0"/>
                <w:sz w:val="15"/>
              </w:rPr>
              <w:t>Publish every 1 second and show message timestamp; define total-loss behavior separately.</w:t>
            </w:r>
          </w:p>
        </w:tc>
      </w:tr>
      <w:tr>
        <w:tc>
          <w:tcPr>
            <w:tcW w:type="dxa" w:w="3408"/>
            <w:vAlign w:val="center"/>
          </w:tcPr>
          <w:p>
            <w:r/>
            <w:r>
              <w:rPr>
                <w:b w:val="0"/>
                <w:sz w:val="15"/>
              </w:rPr>
              <w:t>A* routes overlap repeatedly</w:t>
            </w:r>
          </w:p>
        </w:tc>
        <w:tc>
          <w:tcPr>
            <w:tcW w:type="dxa" w:w="3408"/>
            <w:vAlign w:val="center"/>
          </w:tcPr>
          <w:p>
            <w:r/>
            <w:r>
              <w:rPr>
                <w:b w:val="0"/>
                <w:sz w:val="15"/>
              </w:rPr>
              <w:t>Traffic congestion.</w:t>
            </w:r>
          </w:p>
        </w:tc>
        <w:tc>
          <w:tcPr>
            <w:tcW w:type="dxa" w:w="3408"/>
            <w:vAlign w:val="center"/>
          </w:tcPr>
          <w:p>
            <w:r/>
            <w:r>
              <w:rPr>
                <w:b w:val="0"/>
                <w:sz w:val="15"/>
              </w:rPr>
              <w:t>Use narrow-lane negotiation before entry; keep map small and controlled.</w:t>
            </w:r>
          </w:p>
        </w:tc>
      </w:tr>
      <w:tr>
        <w:tc>
          <w:tcPr>
            <w:tcW w:type="dxa" w:w="3408"/>
            <w:vAlign w:val="center"/>
          </w:tcPr>
          <w:p>
            <w:r/>
            <w:r>
              <w:rPr>
                <w:b w:val="0"/>
                <w:sz w:val="15"/>
              </w:rPr>
              <w:t>Deadlock logic becomes too complex</w:t>
            </w:r>
          </w:p>
        </w:tc>
        <w:tc>
          <w:tcPr>
            <w:tcW w:type="dxa" w:w="3408"/>
            <w:vAlign w:val="center"/>
          </w:tcPr>
          <w:p>
            <w:r/>
            <w:r>
              <w:rPr>
                <w:b w:val="0"/>
                <w:sz w:val="15"/>
              </w:rPr>
              <w:t>MVP fails to finish.</w:t>
            </w:r>
          </w:p>
        </w:tc>
        <w:tc>
          <w:tcPr>
            <w:tcW w:type="dxa" w:w="3408"/>
            <w:vAlign w:val="center"/>
          </w:tcPr>
          <w:p>
            <w:r/>
            <w:r>
              <w:rPr>
                <w:b w:val="0"/>
                <w:sz w:val="15"/>
              </w:rPr>
              <w:t>Use wait-time escalation + deterministic tie-breaker; do not implement cycle machinery from the rejected design.</w:t>
            </w:r>
          </w:p>
        </w:tc>
      </w:tr>
      <w:tr>
        <w:tc>
          <w:tcPr>
            <w:tcW w:type="dxa" w:w="3408"/>
            <w:vAlign w:val="center"/>
          </w:tcPr>
          <w:p>
            <w:r/>
            <w:r>
              <w:rPr>
                <w:b w:val="0"/>
                <w:sz w:val="15"/>
              </w:rPr>
              <w:t>Dashboard accidentally becomes controller</w:t>
            </w:r>
          </w:p>
        </w:tc>
        <w:tc>
          <w:tcPr>
            <w:tcW w:type="dxa" w:w="3408"/>
            <w:vAlign w:val="center"/>
          </w:tcPr>
          <w:p>
            <w:r/>
            <w:r>
              <w:rPr>
                <w:b w:val="0"/>
                <w:sz w:val="15"/>
              </w:rPr>
              <w:t>Decentralization claim becomes weak.</w:t>
            </w:r>
          </w:p>
        </w:tc>
        <w:tc>
          <w:tcPr>
            <w:tcW w:type="dxa" w:w="3408"/>
            <w:vAlign w:val="center"/>
          </w:tcPr>
          <w:p>
            <w:r/>
            <w:r>
              <w:rPr>
                <w:b w:val="0"/>
                <w:sz w:val="15"/>
              </w:rPr>
              <w:t>Dashboard only reads telemetry; movement functions live inside robot agents.</w:t>
            </w:r>
          </w:p>
        </w:tc>
      </w:tr>
      <w:tr>
        <w:tc>
          <w:tcPr>
            <w:tcW w:type="dxa" w:w="3408"/>
            <w:vAlign w:val="center"/>
          </w:tcPr>
          <w:p>
            <w:r/>
            <w:r>
              <w:rPr>
                <w:b w:val="0"/>
                <w:sz w:val="15"/>
              </w:rPr>
              <w:t>20% target is not achieved</w:t>
            </w:r>
          </w:p>
        </w:tc>
        <w:tc>
          <w:tcPr>
            <w:tcW w:type="dxa" w:w="3408"/>
            <w:vAlign w:val="center"/>
          </w:tcPr>
          <w:p>
            <w:r/>
            <w:r>
              <w:rPr>
                <w:b w:val="0"/>
                <w:sz w:val="15"/>
              </w:rPr>
              <w:t>Cannot claim success against the target.</w:t>
            </w:r>
          </w:p>
        </w:tc>
        <w:tc>
          <w:tcPr>
            <w:tcW w:type="dxa" w:w="3408"/>
            <w:vAlign w:val="center"/>
          </w:tcPr>
          <w:p>
            <w:r/>
            <w:r>
              <w:rPr>
                <w:b w:val="0"/>
                <w:sz w:val="15"/>
              </w:rPr>
              <w:t>Report actual result; investigate map/task density rather than inventing a result.</w:t>
            </w:r>
          </w:p>
        </w:tc>
      </w:tr>
      <w:tr>
        <w:tc>
          <w:tcPr>
            <w:tcW w:type="dxa" w:w="3408"/>
            <w:vAlign w:val="center"/>
          </w:tcPr>
          <w:p>
            <w:r/>
            <w:r>
              <w:rPr>
                <w:b w:val="0"/>
                <w:sz w:val="15"/>
              </w:rPr>
              <w:t>Task reassignment not implemented</w:t>
            </w:r>
          </w:p>
        </w:tc>
        <w:tc>
          <w:tcPr>
            <w:tcW w:type="dxa" w:w="3408"/>
            <w:vAlign w:val="center"/>
          </w:tcPr>
          <w:p>
            <w:r/>
            <w:r>
              <w:rPr>
                <w:b w:val="0"/>
                <w:sz w:val="15"/>
              </w:rPr>
              <w:t>Part of problem description remains incomplete.</w:t>
            </w:r>
          </w:p>
        </w:tc>
        <w:tc>
          <w:tcPr>
            <w:tcW w:type="dxa" w:w="3408"/>
            <w:vAlign w:val="center"/>
          </w:tcPr>
          <w:p>
            <w:r/>
            <w:r>
              <w:rPr>
                <w:b w:val="0"/>
                <w:sz w:val="15"/>
              </w:rPr>
              <w:t>Keep clearly labeled Future Scope / To Confirm rather than claiming it is done.</w:t>
            </w:r>
          </w:p>
        </w:tc>
      </w:tr>
      <w:tr>
        <w:tc>
          <w:tcPr>
            <w:tcW w:type="dxa" w:w="3408"/>
            <w:vAlign w:val="center"/>
          </w:tcPr>
          <w:p>
            <w:r/>
            <w:r>
              <w:rPr>
                <w:b w:val="0"/>
                <w:sz w:val="15"/>
              </w:rPr>
              <w:t>Edge hardware unavailable</w:t>
            </w:r>
          </w:p>
        </w:tc>
        <w:tc>
          <w:tcPr>
            <w:tcW w:type="dxa" w:w="3408"/>
            <w:vAlign w:val="center"/>
          </w:tcPr>
          <w:p>
            <w:r/>
            <w:r>
              <w:rPr>
                <w:b w:val="0"/>
                <w:sz w:val="15"/>
              </w:rPr>
              <w:t>Cannot demonstrate physical deployment.</w:t>
            </w:r>
          </w:p>
        </w:tc>
        <w:tc>
          <w:tcPr>
            <w:tcW w:type="dxa" w:w="3408"/>
            <w:vAlign w:val="center"/>
          </w:tcPr>
          <w:p>
            <w:r/>
            <w:r>
              <w:rPr>
                <w:b w:val="0"/>
                <w:sz w:val="15"/>
              </w:rPr>
              <w:t>Demonstrate identical local agent logic in simulation and label hardware as future validation.</w:t>
            </w:r>
          </w:p>
        </w:tc>
      </w:tr>
    </w:tbl>
    <w:p/>
    <w:p>
      <w:pPr>
        <w:pStyle w:val="Heading1"/>
      </w:pPr>
      <w:r>
        <w:t>17. Future Scope and To Confirm</w:t>
      </w:r>
    </w:p>
    <w:p>
      <w:pPr>
        <w:pStyle w:val="Heading2"/>
      </w:pPr>
      <w:r>
        <w:t>17.1 Future scope / optional</w:t>
      </w:r>
    </w:p>
    <w:p>
      <w:pPr>
        <w:pStyle w:val="ListBullet"/>
        <w:spacing w:after="40"/>
      </w:pPr>
      <w:r>
        <w:t>Task reassignment when a robot becomes unavailable or an aisle cannot be served.</w:t>
      </w:r>
    </w:p>
    <w:p>
      <w:pPr>
        <w:pStyle w:val="ListBullet"/>
        <w:spacing w:after="40"/>
      </w:pPr>
      <w:r>
        <w:t>UDP/socket-based multi-process deployment so each robot runs as a separate local process.</w:t>
      </w:r>
    </w:p>
    <w:p>
      <w:pPr>
        <w:pStyle w:val="ListBullet"/>
        <w:spacing w:after="40"/>
      </w:pPr>
      <w:r>
        <w:t>Communication-degradation handling with explicit safe behavior under packet loss or total message loss.</w:t>
      </w:r>
    </w:p>
    <w:p>
      <w:pPr>
        <w:pStyle w:val="ListBullet"/>
        <w:spacing w:after="40"/>
      </w:pPr>
      <w:r>
        <w:t>Support for 4–5 robots after the 3-robot system is stable.</w:t>
      </w:r>
    </w:p>
    <w:p>
      <w:pPr>
        <w:pStyle w:val="ListBullet"/>
        <w:spacing w:after="40"/>
      </w:pPr>
      <w:r>
        <w:t>Optional learning/ML extension only if the deterministic system is complete and the team has time.</w:t>
      </w:r>
    </w:p>
    <w:p>
      <w:pPr>
        <w:pStyle w:val="ListBullet"/>
        <w:spacing w:after="40"/>
      </w:pPr>
      <w:r>
        <w:t>Physical edge deployment on Raspberry Pi/Jetson if hardware is available.</w:t>
      </w:r>
    </w:p>
    <w:p>
      <w:pPr>
        <w:pStyle w:val="Heading2"/>
      </w:pPr>
      <w:r>
        <w:t>17.2 To Confirm before final submission</w:t>
      </w:r>
    </w:p>
    <w:p>
      <w:pPr>
        <w:pStyle w:val="ListBullet"/>
        <w:spacing w:after="40"/>
      </w:pPr>
      <w:r>
        <w:t>Confirm the exact official SIH portal wording/version of the problem statement used in the final submission.</w:t>
      </w:r>
    </w:p>
    <w:p>
      <w:pPr>
        <w:pStyle w:val="ListBullet"/>
        <w:spacing w:after="40"/>
      </w:pPr>
      <w:r>
        <w:t>Confirm whether the final one-day demo must visibly implement task reassignment or whether it can remain a future-scope item.</w:t>
      </w:r>
    </w:p>
    <w:p>
      <w:pPr>
        <w:pStyle w:val="ListBullet"/>
        <w:spacing w:after="40"/>
      </w:pPr>
      <w:r>
        <w:t>Confirm the exact Priority Score weights and wait-time normalization used in the final experiments.</w:t>
      </w:r>
    </w:p>
    <w:p>
      <w:pPr>
        <w:pStyle w:val="ListBullet"/>
        <w:spacing w:after="40"/>
      </w:pPr>
      <w:r>
        <w:t>Confirm the definition of a narrow lane and which grid cells are reserved as the contested segment.</w:t>
      </w:r>
    </w:p>
    <w:p>
      <w:pPr>
        <w:pStyle w:val="ListBullet"/>
        <w:spacing w:after="40"/>
      </w:pPr>
      <w:r>
        <w:t>Confirm the behavior required if all P2P robot messages are lost simultaneously.</w:t>
      </w:r>
    </w:p>
    <w:p>
      <w:pPr>
        <w:pStyle w:val="ListBullet"/>
        <w:spacing w:after="40"/>
      </w:pPr>
      <w:r>
        <w:t>Confirm whether real edge hardware will actually be demonstrated; if not, do not claim hardware validation.</w:t>
      </w:r>
    </w:p>
    <w:p>
      <w:pPr>
        <w:pStyle w:val="ListBullet"/>
        <w:spacing w:after="40"/>
      </w:pPr>
      <w:r>
        <w:t>Confirm the final number of experimental runs and random seeds before reporting any result.</w:t>
      </w:r>
    </w:p>
    <w:p>
      <w:pPr>
        <w:pStyle w:val="ListBullet"/>
        <w:spacing w:after="40"/>
      </w:pPr>
      <w:r>
        <w:t>Confirm whether battery status will be simulated in the dashboard; the problem description asks for battery visualization, but the meeting did not define a battery model.</w:t>
      </w:r>
    </w:p>
    <w:p>
      <w:pPr>
        <w:pStyle w:val="Heading1"/>
      </w:pPr>
      <w:r>
        <w:t>18. Conflicts Found Between Sources and Resolution</w:t>
      </w:r>
    </w:p>
    <w:p>
      <w:pPr>
        <w:pStyle w:val="ListBullet"/>
        <w:spacing w:after="40"/>
      </w:pPr>
      <w:r>
        <w:rPr>
          <w:b/>
        </w:rPr>
        <w:t xml:space="preserve">Core mechanism: </w:t>
      </w:r>
      <w:r>
        <w:t>the original reports and master report contained a more complex cost/recovery approach; the final meeting decision replaces it with Priority Score = task priority + urgency + wait-time effect.</w:t>
      </w:r>
    </w:p>
    <w:p>
      <w:pPr>
        <w:pStyle w:val="ListBullet"/>
        <w:spacing w:after="40"/>
      </w:pPr>
      <w:r>
        <w:rPr>
          <w:b/>
        </w:rPr>
        <w:t xml:space="preserve">Recovery actions: </w:t>
      </w:r>
      <w:r>
        <w:t>parking/relocation and the associated recovery-action machinery were removed. Only waiting and priority escalation remain in the core design.</w:t>
      </w:r>
    </w:p>
    <w:p>
      <w:pPr>
        <w:pStyle w:val="ListBullet"/>
        <w:spacing w:after="40"/>
      </w:pPr>
      <w:r>
        <w:rPr>
          <w:b/>
        </w:rPr>
        <w:t xml:space="preserve">Task reassignment: </w:t>
      </w:r>
      <w:r>
        <w:t>the supplied problem description includes task reassignment/rerouting, but the final meeting did not make reassignment part of the one-day core. It is therefore documented as Future Scope / To Confirm rather than claimed as implemented.</w:t>
      </w:r>
    </w:p>
    <w:p>
      <w:pPr>
        <w:pStyle w:val="ListBullet"/>
        <w:spacing w:after="40"/>
      </w:pPr>
      <w:r>
        <w:rPr>
          <w:b/>
        </w:rPr>
        <w:t xml:space="preserve">Communication implementation: </w:t>
      </w:r>
      <w:r>
        <w:t>the master report mentioned UDP/WebSocket-style messaging; the final meeting only requires P2P messaging every 1 second. The core implementation therefore uses a simple message interface first; sockets remain optional.</w:t>
      </w:r>
    </w:p>
    <w:p>
      <w:pPr>
        <w:pStyle w:val="ListBullet"/>
        <w:spacing w:after="40"/>
      </w:pPr>
      <w:r>
        <w:rPr>
          <w:b/>
        </w:rPr>
        <w:t xml:space="preserve">Robot count: </w:t>
      </w:r>
      <w:r>
        <w:t>the master report allowed 3–5 robots, while the final decision fixes the core simulation at 3 robots. More robots are future scope.</w:t>
      </w:r>
    </w:p>
    <w:p>
      <w:pPr>
        <w:pStyle w:val="ListBullet"/>
        <w:spacing w:after="40"/>
      </w:pPr>
      <w:r>
        <w:rPr>
          <w:b/>
        </w:rPr>
        <w:t xml:space="preserve">Communication failure: </w:t>
      </w:r>
      <w:r>
        <w:t>the master report proposed a detailed degraded mode, but the meeting did not retain it as core. The report therefore describes control-room resilience at the architecture level and lists total P2P-loss behavior as To Confirm.</w:t>
      </w:r>
    </w:p>
    <w:p>
      <w:pPr>
        <w:pStyle w:val="ListBullet"/>
        <w:spacing w:after="40"/>
      </w:pPr>
      <w:r>
        <w:rPr>
          <w:b/>
        </w:rPr>
        <w:t xml:space="preserve">AI/ML: </w:t>
      </w:r>
      <w:r>
        <w:t>the master report proposed a learning extension. The final meeting did not retain it as core, so it is future/optional.</w:t>
      </w:r>
    </w:p>
    <w:p>
      <w:pPr>
        <w:pStyle w:val="ListBullet"/>
        <w:spacing w:after="40"/>
      </w:pPr>
      <w:r>
        <w:rPr>
          <w:b/>
        </w:rPr>
        <w:t xml:space="preserve">Hardware sensors: </w:t>
      </w:r>
      <w:r>
        <w:t>the supplied SIH26123 documents do not establish Arduino + ultrasonic as part of this solution. Therefore no Arduino/ultrasonic subsystem is included in the final architecture.</w:t>
      </w:r>
    </w:p>
    <w:p>
      <w:pPr>
        <w:pStyle w:val="Heading1"/>
      </w:pPr>
      <w:r>
        <w:t>19. Alternatives Considered</w:t>
      </w:r>
    </w:p>
    <w:p>
      <w:r>
        <w:t>Cost-aware recovery with parking/relocation was evaluated and rejected because of higher complexity (parking-slot infrastructure, relocation logic, extra states). Priority + wait-time is simpler, easier to simulate and easier to justify.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b/>
                <w:sz w:val="16"/>
              </w:rPr>
              <w:t>Alternative</w:t>
            </w:r>
          </w:p>
        </w:tc>
        <w:tc>
          <w:tcPr>
            <w:tcW w:type="dxa" w:w="3408"/>
            <w:vAlign w:val="center"/>
            <w:shd w:fill="D9EAF7"/>
          </w:tcPr>
          <w:p>
            <w:r/>
            <w:r>
              <w:rPr>
                <w:b/>
                <w:sz w:val="16"/>
              </w:rPr>
              <w:t>Decision</w:t>
            </w:r>
          </w:p>
        </w:tc>
        <w:tc>
          <w:tcPr>
            <w:tcW w:type="dxa" w:w="3408"/>
            <w:vAlign w:val="center"/>
            <w:shd w:fill="D9EAF7"/>
          </w:tcPr>
          <w:p>
            <w:r/>
            <w:r>
              <w:rPr>
                <w:b/>
                <w:sz w:val="16"/>
              </w:rPr>
              <w:t>Reason</w:t>
            </w:r>
          </w:p>
        </w:tc>
      </w:tr>
      <w:tr>
        <w:tc>
          <w:tcPr>
            <w:tcW w:type="dxa" w:w="3408"/>
            <w:vAlign w:val="center"/>
          </w:tcPr>
          <w:p>
            <w:r/>
            <w:r>
              <w:rPr>
                <w:b w:val="0"/>
                <w:sz w:val="16"/>
              </w:rPr>
              <w:t>Fixed robot-ID priority</w:t>
            </w:r>
          </w:p>
        </w:tc>
        <w:tc>
          <w:tcPr>
            <w:tcW w:type="dxa" w:w="3408"/>
            <w:vAlign w:val="center"/>
          </w:tcPr>
          <w:p>
            <w:r/>
            <w:r>
              <w:rPr>
                <w:b w:val="0"/>
                <w:sz w:val="16"/>
              </w:rPr>
              <w:t>Keep as evaluation baseline</w:t>
            </w:r>
          </w:p>
        </w:tc>
        <w:tc>
          <w:tcPr>
            <w:tcW w:type="dxa" w:w="3408"/>
            <w:vAlign w:val="center"/>
          </w:tcPr>
          <w:p>
            <w:r/>
            <w:r>
              <w:rPr>
                <w:b w:val="0"/>
                <w:sz w:val="16"/>
              </w:rPr>
              <w:t>Useful to show whether wait-time awareness changes starvation.</w:t>
            </w:r>
          </w:p>
        </w:tc>
      </w:tr>
      <w:tr>
        <w:tc>
          <w:tcPr>
            <w:tcW w:type="dxa" w:w="3408"/>
            <w:vAlign w:val="center"/>
          </w:tcPr>
          <w:p>
            <w:r/>
            <w:r>
              <w:rPr>
                <w:b w:val="0"/>
                <w:sz w:val="16"/>
              </w:rPr>
              <w:t>Stop-and-wait</w:t>
            </w:r>
          </w:p>
        </w:tc>
        <w:tc>
          <w:tcPr>
            <w:tcW w:type="dxa" w:w="3408"/>
            <w:vAlign w:val="center"/>
          </w:tcPr>
          <w:p>
            <w:r/>
            <w:r>
              <w:rPr>
                <w:b w:val="0"/>
                <w:sz w:val="16"/>
              </w:rPr>
              <w:t>Keep as mandatory baseline</w:t>
            </w:r>
          </w:p>
        </w:tc>
        <w:tc>
          <w:tcPr>
            <w:tcW w:type="dxa" w:w="3408"/>
            <w:vAlign w:val="center"/>
          </w:tcPr>
          <w:p>
            <w:r/>
            <w:r>
              <w:rPr>
                <w:b w:val="0"/>
                <w:sz w:val="16"/>
              </w:rPr>
              <w:t>Directly matches the SIH success comparison.</w:t>
            </w:r>
          </w:p>
        </w:tc>
      </w:tr>
      <w:tr>
        <w:tc>
          <w:tcPr>
            <w:tcW w:type="dxa" w:w="3408"/>
            <w:vAlign w:val="center"/>
          </w:tcPr>
          <w:p>
            <w:r/>
            <w:r>
              <w:rPr>
                <w:b w:val="0"/>
                <w:sz w:val="16"/>
              </w:rPr>
              <w:t>Central movement controller</w:t>
            </w:r>
          </w:p>
        </w:tc>
        <w:tc>
          <w:tcPr>
            <w:tcW w:type="dxa" w:w="3408"/>
            <w:vAlign w:val="center"/>
          </w:tcPr>
          <w:p>
            <w:r/>
            <w:r>
              <w:rPr>
                <w:b w:val="0"/>
                <w:sz w:val="16"/>
              </w:rPr>
              <w:t>Do not use for core architecture</w:t>
            </w:r>
          </w:p>
        </w:tc>
        <w:tc>
          <w:tcPr>
            <w:tcW w:type="dxa" w:w="3408"/>
            <w:vAlign w:val="center"/>
          </w:tcPr>
          <w:p>
            <w:r/>
            <w:r>
              <w:rPr>
                <w:b w:val="0"/>
                <w:sz w:val="16"/>
              </w:rPr>
              <w:t>Conflicts with the decentralized movement-decision goal.</w:t>
            </w:r>
          </w:p>
        </w:tc>
      </w:tr>
      <w:tr>
        <w:tc>
          <w:tcPr>
            <w:tcW w:type="dxa" w:w="3408"/>
            <w:vAlign w:val="center"/>
          </w:tcPr>
          <w:p>
            <w:r/>
            <w:r>
              <w:rPr>
                <w:b w:val="0"/>
                <w:sz w:val="16"/>
              </w:rPr>
              <w:t>Advanced MAPF planner</w:t>
            </w:r>
          </w:p>
        </w:tc>
        <w:tc>
          <w:tcPr>
            <w:tcW w:type="dxa" w:w="3408"/>
            <w:vAlign w:val="center"/>
          </w:tcPr>
          <w:p>
            <w:r/>
            <w:r>
              <w:rPr>
                <w:b w:val="0"/>
                <w:sz w:val="16"/>
              </w:rPr>
              <w:t>Do not use for one-day MVP</w:t>
            </w:r>
          </w:p>
        </w:tc>
        <w:tc>
          <w:tcPr>
            <w:tcW w:type="dxa" w:w="3408"/>
            <w:vAlign w:val="center"/>
          </w:tcPr>
          <w:p>
            <w:r/>
            <w:r>
              <w:rPr>
                <w:b w:val="0"/>
                <w:sz w:val="16"/>
              </w:rPr>
              <w:t>Adds algorithmic complexity when local A* is sufficient for the prototype.</w:t>
            </w:r>
          </w:p>
        </w:tc>
      </w:tr>
      <w:tr>
        <w:tc>
          <w:tcPr>
            <w:tcW w:type="dxa" w:w="3408"/>
            <w:vAlign w:val="center"/>
          </w:tcPr>
          <w:p>
            <w:r/>
            <w:r>
              <w:rPr>
                <w:b w:val="0"/>
                <w:sz w:val="16"/>
              </w:rPr>
              <w:t>UDP sockets</w:t>
            </w:r>
          </w:p>
        </w:tc>
        <w:tc>
          <w:tcPr>
            <w:tcW w:type="dxa" w:w="3408"/>
            <w:vAlign w:val="center"/>
          </w:tcPr>
          <w:p>
            <w:r/>
            <w:r>
              <w:rPr>
                <w:b w:val="0"/>
                <w:sz w:val="16"/>
              </w:rPr>
              <w:t>Optional</w:t>
            </w:r>
          </w:p>
        </w:tc>
        <w:tc>
          <w:tcPr>
            <w:tcW w:type="dxa" w:w="3408"/>
            <w:vAlign w:val="center"/>
          </w:tcPr>
          <w:p>
            <w:r/>
            <w:r>
              <w:rPr>
                <w:b w:val="0"/>
                <w:sz w:val="16"/>
              </w:rPr>
              <w:t>Useful for a stronger distributed demo but not necessary before the core simulation works.</w:t>
            </w:r>
          </w:p>
        </w:tc>
      </w:tr>
      <w:tr>
        <w:tc>
          <w:tcPr>
            <w:tcW w:type="dxa" w:w="3408"/>
            <w:vAlign w:val="center"/>
          </w:tcPr>
          <w:p>
            <w:r/>
            <w:r>
              <w:rPr>
                <w:b w:val="0"/>
                <w:sz w:val="16"/>
              </w:rPr>
              <w:t>ML decision model</w:t>
            </w:r>
          </w:p>
        </w:tc>
        <w:tc>
          <w:tcPr>
            <w:tcW w:type="dxa" w:w="3408"/>
            <w:vAlign w:val="center"/>
          </w:tcPr>
          <w:p>
            <w:r/>
            <w:r>
              <w:rPr>
                <w:b w:val="0"/>
                <w:sz w:val="16"/>
              </w:rPr>
              <w:t>Future/optional</w:t>
            </w:r>
          </w:p>
        </w:tc>
        <w:tc>
          <w:tcPr>
            <w:tcW w:type="dxa" w:w="3408"/>
            <w:vAlign w:val="center"/>
          </w:tcPr>
          <w:p>
            <w:r/>
            <w:r>
              <w:rPr>
                <w:b w:val="0"/>
                <w:sz w:val="16"/>
              </w:rPr>
              <w:t>No need to train a model before proving the deterministic mechanism.</w:t>
            </w:r>
          </w:p>
        </w:tc>
      </w:tr>
    </w:tbl>
    <w:p/>
    <w:p>
      <w:pPr>
        <w:pStyle w:val="Heading1"/>
      </w:pPr>
      <w:r>
        <w:t>20. References</w:t>
      </w:r>
    </w:p>
    <w:p>
      <w:r>
        <w:t>Project facts are derived from the supplied problem-statement text, the final team decisions, the consolidated master report and the original team documents. The master report's reference set is retained below; no new project technology or result is introduced by these references.</w:t>
      </w:r>
    </w:p>
    <w:p>
      <w:pPr>
        <w:pStyle w:val="ListNumber"/>
      </w:pPr>
      <w:r>
        <w:rPr>
          <w:b/>
        </w:rPr>
        <w:t>R1. SIH26123 problem statement / current problem record</w:t>
      </w:r>
      <w:r>
        <w:br/>
        <w:t>https://sih2026-ps-viewer.vercel.app/ps/SIH26123</w:t>
      </w:r>
    </w:p>
    <w:p>
      <w:pPr>
        <w:pStyle w:val="ListNumber"/>
      </w:pPr>
      <w:r>
        <w:rPr>
          <w:b/>
        </w:rPr>
        <w:t>R2. VDA 5050 v3.0.0 official repository</w:t>
      </w:r>
      <w:r>
        <w:br/>
        <w:t>https://github.com/VDA5050/VDA5050</w:t>
      </w:r>
    </w:p>
    <w:p>
      <w:pPr>
        <w:pStyle w:val="ListNumber"/>
      </w:pPr>
      <w:r>
        <w:rPr>
          <w:b/>
        </w:rPr>
        <w:t>R3. Open-RMF traffic-management library (rmf_traffic)</w:t>
      </w:r>
      <w:r>
        <w:br/>
        <w:t>https://github.com/open-rmf/rmf_traffic</w:t>
      </w:r>
    </w:p>
    <w:p>
      <w:pPr>
        <w:pStyle w:val="ListNumber"/>
      </w:pPr>
      <w:r>
        <w:rPr>
          <w:b/>
        </w:rPr>
        <w:t>R4. Li et al., Lifelong Multi-Agent Path Finding in Large-Scale Warehouses, AAAI 2021</w:t>
      </w:r>
      <w:r>
        <w:br/>
        <w:t>https://ojs.aaai.org/index.php/AAAI/article/view/17344</w:t>
      </w:r>
    </w:p>
    <w:p>
      <w:pPr>
        <w:pStyle w:val="ListNumber"/>
      </w:pPr>
      <w:r>
        <w:rPr>
          <w:b/>
        </w:rPr>
        <w:t>R5. SIH26123 Final Consolidated Master Report and its listed research/industry references</w:t>
      </w:r>
      <w:r>
        <w:br/>
        <w:t>Internal team document supplied in this conversation.</w:t>
      </w:r>
    </w:p>
    <w:p>
      <w:pPr>
        <w:pStyle w:val="Heading1"/>
      </w:pPr>
      <w:r>
        <w:t>21. Source Documents Used</w:t>
      </w:r>
    </w:p>
    <w:p>
      <w:pPr>
        <w:pStyle w:val="ListBullet"/>
        <w:spacing w:after="40"/>
      </w:pPr>
      <w:r>
        <w:t>Final team decisions / meeting instructions supplied for this report (highest authority).</w:t>
      </w:r>
    </w:p>
    <w:p>
      <w:pPr>
        <w:pStyle w:val="ListBullet"/>
        <w:spacing w:after="40"/>
      </w:pPr>
      <w:r>
        <w:t>SIH26123 Final Consolidated Master Report (.docx).</w:t>
      </w:r>
    </w:p>
    <w:p>
      <w:pPr>
        <w:pStyle w:val="ListBullet"/>
        <w:spacing w:after="40"/>
      </w:pPr>
      <w:r>
        <w:t>Technical &amp; Prototype Report: SIH26123 (Akhilesh).</w:t>
      </w:r>
    </w:p>
    <w:p>
      <w:pPr>
        <w:pStyle w:val="ListBullet"/>
        <w:spacing w:after="40"/>
      </w:pPr>
      <w:r>
        <w:t>SIH26123 Literature Review and Proposed Solution (.docx) (Adiya).</w:t>
      </w:r>
    </w:p>
    <w:p>
      <w:pPr>
        <w:pStyle w:val="ListBullet"/>
        <w:spacing w:after="40"/>
      </w:pPr>
      <w:r>
        <w:t>SIH26123 Updated Research and Prototype Report (.docx) (team member).</w:t>
      </w:r>
    </w:p>
    <w:p>
      <w:pPr>
        <w:pStyle w:val="ListBullet"/>
        <w:spacing w:after="40"/>
      </w:pPr>
      <w:r>
        <w:t>SIH26123 problem-statement text supplied with the task, including the SIH Buddy problem description.</w:t>
      </w:r>
    </w:p>
    <w:p>
      <w:pPr>
        <w:pStyle w:val="Heading1"/>
      </w:pPr>
      <w:r>
        <w:t>22. Final One-Day Simulation Definition — Freeze This Before Coding</w:t>
      </w:r>
    </w:p>
    <w:tbl>
      <w:tblPr>
        <w:tblStyle w:val="TableGrid"/>
        <w:tblW w:type="auto" w:w="0"/>
        <w:tblLook w:firstColumn="1" w:firstRow="1" w:lastColumn="0" w:lastRow="0" w:noHBand="0" w:noVBand="1" w:val="04A0"/>
      </w:tblPr>
      <w:tblGrid>
        <w:gridCol w:w="10224"/>
      </w:tblGrid>
      <w:tr>
        <w:tc>
          <w:tcPr>
            <w:tcW w:type="dxa" w:w="10224"/>
            <w:shd w:fill="EAF4E3"/>
          </w:tcPr>
          <w:p>
            <w:r>
              <w:rPr>
                <w:sz w:val="18"/>
              </w:rPr>
            </w:r>
            <w:r>
              <w:rPr>
                <w:b/>
                <w:sz w:val="18"/>
              </w:rPr>
              <w:t>BUILD THIS</w:t>
            </w:r>
            <w:r>
              <w:rPr>
                <w:sz w:val="18"/>
              </w:rPr>
              <w:br/>
              <w:t>Python 3.x + Pygame 2D warehouse + exactly 3 AMR agents + local A* + P2P message every 1 second + Priority Score (task priority + urgency + wait time) + deterministic robot-ID tie-break + pre-emptive narrow-lane negotiation + wait-time escalation for deadlock/starvation + dynamic obstacle re-planning + live monitoring dashboard + logging + stop-and-wait benchmark.</w:t>
            </w:r>
          </w:p>
        </w:tc>
      </w:tr>
    </w:tbl>
    <w:p/>
    <w:p>
      <w:pPr>
        <w:pStyle w:val="Heading2"/>
      </w:pPr>
      <w:r>
        <w:t>Do not add before the core demo works</w:t>
      </w:r>
    </w:p>
    <w:p>
      <w:pPr>
        <w:pStyle w:val="ListBullet"/>
        <w:spacing w:after="40"/>
      </w:pPr>
      <w:r>
        <w:t>Parking/relocation states.</w:t>
      </w:r>
    </w:p>
    <w:p>
      <w:pPr>
        <w:pStyle w:val="ListBullet"/>
        <w:spacing w:after="40"/>
      </w:pPr>
      <w:r>
        <w:t>Complex cost/recovery action selection.</w:t>
      </w:r>
    </w:p>
    <w:p>
      <w:pPr>
        <w:pStyle w:val="ListBullet"/>
        <w:spacing w:after="40"/>
      </w:pPr>
      <w:r>
        <w:t>ML training.</w:t>
      </w:r>
    </w:p>
    <w:p>
      <w:pPr>
        <w:pStyle w:val="ListBullet"/>
        <w:spacing w:after="40"/>
      </w:pPr>
      <w:r>
        <w:t>UDP/WebSocket deployment.</w:t>
      </w:r>
    </w:p>
    <w:p>
      <w:pPr>
        <w:pStyle w:val="ListBullet"/>
        <w:spacing w:after="40"/>
      </w:pPr>
      <w:r>
        <w:t>4–5 robot scaling.</w:t>
      </w:r>
    </w:p>
    <w:p>
      <w:pPr>
        <w:pStyle w:val="ListBullet"/>
        <w:spacing w:after="40"/>
      </w:pPr>
      <w:r>
        <w:t>Full communication-loss recovery.</w:t>
      </w:r>
    </w:p>
    <w:p>
      <w:pPr>
        <w:pStyle w:val="ListBullet"/>
        <w:spacing w:after="40"/>
      </w:pPr>
      <w:r>
        <w:t>Physical Arduino/ultrasonic hardware.</w:t>
      </w:r>
    </w:p>
    <w:p>
      <w:pPr>
        <w:pStyle w:val="Heading2"/>
      </w:pPr>
      <w:r>
        <w:t>Minimum judge-proof sequence</w:t>
      </w:r>
    </w:p>
    <w:p>
      <w:pPr>
        <w:spacing w:after="80"/>
        <w:ind w:left="360"/>
      </w:pPr>
      <w:r>
        <w:rPr>
          <w:rFonts w:ascii="Consolas" w:hAnsi="Consolas"/>
          <w:sz w:val="16"/>
        </w:rPr>
        <w:t>1. Show 3 robots moving independently.</w:t>
        <w:br/>
        <w:t>2. Send two robots toward the same narrow lane.</w:t>
        <w:br/>
        <w:t>3. Show their P2P messages.</w:t>
        <w:br/>
        <w:t>4. Show Priority Scores.</w:t>
        <w:br/>
        <w:t>5. Lower-score robot waits; wait time increases.</w:t>
        <w:br/>
        <w:t>6. Repeat the encounter; waiting robot's score rises.</w:t>
        <w:br/>
        <w:t>7. Force a prolonged blocking situation and show priority escalation.</w:t>
        <w:br/>
        <w:t>8. Block a route cell; show A* re-planning.</w:t>
        <w:br/>
        <w:t>9. Run the same traffic pattern with stop-and-wait.</w:t>
        <w:br/>
        <w:t>10. Display measured completion time, waiting time, messages and collision count.</w:t>
        <w:br/>
        <w:t>11. State the SIH 20% figure only as a target unless the experiment actually meets it.</w:t>
      </w:r>
    </w:p>
    <w:tbl>
      <w:tblPr>
        <w:tblStyle w:val="TableGrid"/>
        <w:tblW w:type="auto" w:w="0"/>
        <w:tblLook w:firstColumn="1" w:firstRow="1" w:lastColumn="0" w:lastRow="0" w:noHBand="0" w:noVBand="1" w:val="04A0"/>
      </w:tblPr>
      <w:tblGrid>
        <w:gridCol w:w="10224"/>
      </w:tblGrid>
      <w:tr>
        <w:tc>
          <w:tcPr>
            <w:tcW w:type="dxa" w:w="10224"/>
            <w:shd w:fill="FFF2CC"/>
          </w:tcPr>
          <w:p>
            <w:r>
              <w:rPr>
                <w:sz w:val="18"/>
              </w:rPr>
            </w:r>
            <w:r>
              <w:rPr>
                <w:b/>
                <w:sz w:val="18"/>
              </w:rPr>
              <w:t>Final claim discipline</w:t>
            </w:r>
            <w:r>
              <w:rPr>
                <w:sz w:val="18"/>
              </w:rPr>
              <w:br/>
              <w:t>The project should be presented as a working simulation and measured engineering prototype. Its contribution is the combination and decision rule, validated in simulation. Any number shown on the PPT must come from the actual simulator logs.</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SIH 2026 • SIH26123 • Final Team Technical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SIH26123 | Final Technical Ideation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