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6D5BE" w14:textId="77777777" w:rsidR="004A3FB8" w:rsidRPr="001A2A52" w:rsidRDefault="004A3FB8" w:rsidP="004A3FB8">
      <w:pPr>
        <w:ind w:left="-709"/>
        <w:rPr>
          <w:rFonts w:ascii="Times New Roman" w:hAnsi="Times New Roman" w:cs="Times New Roman"/>
          <w:b/>
          <w:bCs/>
          <w:color w:val="2F5496" w:themeColor="accent1" w:themeShade="BF"/>
          <w:sz w:val="28"/>
          <w:szCs w:val="28"/>
          <w:lang w:val="en-US"/>
        </w:rPr>
      </w:pPr>
      <w:r w:rsidRPr="001A2A52">
        <w:rPr>
          <w:rFonts w:ascii="Times New Roman" w:hAnsi="Times New Roman" w:cs="Times New Roman"/>
          <w:b/>
          <w:bCs/>
          <w:noProof/>
          <w:color w:val="2F5496" w:themeColor="accent1" w:themeShade="BF"/>
          <w:sz w:val="28"/>
          <w:szCs w:val="28"/>
          <w:lang w:val="en-US"/>
        </w:rPr>
        <mc:AlternateContent>
          <mc:Choice Requires="wps">
            <w:drawing>
              <wp:anchor distT="0" distB="0" distL="114300" distR="114300" simplePos="0" relativeHeight="251659264" behindDoc="0" locked="0" layoutInCell="1" allowOverlap="1" wp14:anchorId="7A128434" wp14:editId="3366C936">
                <wp:simplePos x="0" y="0"/>
                <wp:positionH relativeFrom="column">
                  <wp:posOffset>-480060</wp:posOffset>
                </wp:positionH>
                <wp:positionV relativeFrom="paragraph">
                  <wp:posOffset>220980</wp:posOffset>
                </wp:positionV>
                <wp:extent cx="6629400" cy="0"/>
                <wp:effectExtent l="0" t="0" r="0" b="0"/>
                <wp:wrapNone/>
                <wp:docPr id="1659349012"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270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69BC8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8pt,17.4pt" to="484.2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" strokecolor="#1f3763 [1604]" strokeweight="1pt">
                <v:stroke joinstyle="miter"/>
              </v:line>
            </w:pict>
          </mc:Fallback>
        </mc:AlternateContent>
      </w:r>
      <w:r w:rsidRPr="001A2A52">
        <w:rPr>
          <w:rFonts w:ascii="Times New Roman" w:hAnsi="Times New Roman" w:cs="Times New Roman"/>
          <w:b/>
          <w:bCs/>
          <w:color w:val="2F5496" w:themeColor="accent1" w:themeShade="BF"/>
          <w:sz w:val="28"/>
          <w:szCs w:val="28"/>
          <w:lang w:val="en-US"/>
        </w:rPr>
        <w:t>Executive Summary</w:t>
      </w:r>
    </w:p>
    <w:p w14:paraId="3898F3F6" w14:textId="3941646A" w:rsidR="00E0065D" w:rsidRDefault="00E0065D" w:rsidP="00E0065D">
      <w:pPr>
        <w:ind w:left="-709"/>
        <w:rPr>
          <w:rFonts w:ascii="Times New Roman" w:hAnsi="Times New Roman" w:cs="Times New Roman"/>
        </w:rPr>
      </w:pPr>
      <w:r w:rsidRPr="00E0065D">
        <w:rPr>
          <w:rFonts w:ascii="Times New Roman" w:hAnsi="Times New Roman" w:cs="Times New Roman"/>
        </w:rPr>
        <w:t>This document describes the proposed technical solution for the Attendance Audit System. It outlines the system architecture, underlying technologies, data flow, and the fault-tolerant mechanisms designed to process corporate timesheets efficiently.</w:t>
      </w:r>
    </w:p>
    <w:p w14:paraId="39881415" w14:textId="5A05A766" w:rsidR="00E0065D" w:rsidRPr="001A2A52" w:rsidRDefault="00E0065D" w:rsidP="00E0065D">
      <w:pPr>
        <w:ind w:left="-709"/>
        <w:rPr>
          <w:rFonts w:ascii="Times New Roman" w:hAnsi="Times New Roman" w:cs="Times New Roman"/>
          <w:b/>
          <w:bCs/>
          <w:color w:val="2F5496" w:themeColor="accent1" w:themeShade="BF"/>
          <w:sz w:val="28"/>
          <w:szCs w:val="28"/>
          <w:lang w:val="en-US"/>
        </w:rPr>
      </w:pPr>
      <w:r w:rsidRPr="001A2A52">
        <w:rPr>
          <w:rFonts w:ascii="Times New Roman" w:hAnsi="Times New Roman" w:cs="Times New Roman"/>
          <w:b/>
          <w:bCs/>
          <w:noProof/>
          <w:color w:val="2F5496" w:themeColor="accent1" w:themeShade="BF"/>
          <w:sz w:val="28"/>
          <w:szCs w:val="28"/>
          <w:lang w:val="en-US"/>
        </w:rPr>
        <mc:AlternateContent>
          <mc:Choice Requires="wps">
            <w:drawing>
              <wp:anchor distT="0" distB="0" distL="114300" distR="114300" simplePos="0" relativeHeight="251661312" behindDoc="0" locked="0" layoutInCell="1" allowOverlap="1" wp14:anchorId="34774425" wp14:editId="5E7E031A">
                <wp:simplePos x="0" y="0"/>
                <wp:positionH relativeFrom="column">
                  <wp:posOffset>-480060</wp:posOffset>
                </wp:positionH>
                <wp:positionV relativeFrom="paragraph">
                  <wp:posOffset>220980</wp:posOffset>
                </wp:positionV>
                <wp:extent cx="6629400" cy="0"/>
                <wp:effectExtent l="0" t="0" r="0" b="0"/>
                <wp:wrapNone/>
                <wp:docPr id="484413417"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270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85F4A9"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7.8pt,17.4pt" to="484.2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" strokecolor="#1f3763 [1604]" strokeweight="1pt">
                <v:stroke joinstyle="miter"/>
              </v:line>
            </w:pict>
          </mc:Fallback>
        </mc:AlternateContent>
      </w:r>
      <w:r>
        <w:rPr>
          <w:rFonts w:ascii="Times New Roman" w:hAnsi="Times New Roman" w:cs="Times New Roman"/>
          <w:b/>
          <w:bCs/>
          <w:color w:val="2F5496" w:themeColor="accent1" w:themeShade="BF"/>
          <w:sz w:val="28"/>
          <w:szCs w:val="28"/>
          <w:lang w:val="en-US"/>
        </w:rPr>
        <w:t>System Overview</w:t>
      </w:r>
    </w:p>
    <w:p w14:paraId="01C9D719" w14:textId="7844DDD4" w:rsidR="00E0065D" w:rsidRDefault="00E0065D" w:rsidP="00E0065D">
      <w:pPr>
        <w:ind w:left="-709"/>
        <w:rPr>
          <w:rFonts w:ascii="Times New Roman" w:hAnsi="Times New Roman" w:cs="Times New Roman"/>
        </w:rPr>
      </w:pPr>
      <w:r w:rsidRPr="00E0065D">
        <w:rPr>
          <w:rFonts w:ascii="Times New Roman" w:hAnsi="Times New Roman" w:cs="Times New Roman"/>
        </w:rPr>
        <w:t>The system is a robust, web-based internal application designed to automate the processing of bulk employee timesheets (.xlsx format). It programmatically ingests data, enforces corporate attendance policies (such as tardiness thresholds), and ensures system stability by isolating corrupted data into an audit log rather than failing the entire batch process.</w:t>
      </w:r>
    </w:p>
    <w:tbl>
      <w:tblPr>
        <w:tblStyle w:val="TableGrid"/>
        <w:tblpPr w:leftFromText="180" w:rightFromText="180" w:vertAnchor="page" w:horzAnchor="margin" w:tblpY="4897"/>
        <w:tblW w:w="9170" w:type="dxa"/>
        <w:tblLook w:val="04A0" w:firstRow="1" w:lastRow="0" w:firstColumn="1" w:lastColumn="0" w:noHBand="0" w:noVBand="1"/>
      </w:tblPr>
      <w:tblGrid>
        <w:gridCol w:w="4585"/>
        <w:gridCol w:w="4585"/>
      </w:tblGrid>
      <w:tr w:rsidR="00E0065D" w14:paraId="4918466C" w14:textId="77777777" w:rsidTr="00E0065D">
        <w:trPr>
          <w:trHeight w:val="583"/>
        </w:trPr>
        <w:tc>
          <w:tcPr>
            <w:tcW w:w="4585" w:type="dxa"/>
            <w:shd w:val="clear" w:color="auto" w:fill="E7E6E6" w:themeFill="background2"/>
            <w:vAlign w:val="center"/>
          </w:tcPr>
          <w:p w14:paraId="18719E43" w14:textId="70C1B2CA" w:rsidR="00E0065D" w:rsidRPr="00E0065D" w:rsidRDefault="00E0065D" w:rsidP="00E0065D">
            <w:pPr>
              <w:jc w:val="center"/>
              <w:rPr>
                <w:rFonts w:ascii="Times New Roman" w:hAnsi="Times New Roman" w:cs="Times New Roman"/>
                <w:b/>
                <w:bCs/>
                <w:sz w:val="24"/>
                <w:szCs w:val="24"/>
              </w:rPr>
            </w:pPr>
            <w:r w:rsidRPr="00E0065D">
              <w:rPr>
                <w:rFonts w:ascii="Times New Roman" w:hAnsi="Times New Roman" w:cs="Times New Roman"/>
                <w:b/>
                <w:bCs/>
                <w:sz w:val="24"/>
                <w:szCs w:val="24"/>
              </w:rPr>
              <w:t>Component</w:t>
            </w:r>
          </w:p>
        </w:tc>
        <w:tc>
          <w:tcPr>
            <w:tcW w:w="4585" w:type="dxa"/>
            <w:shd w:val="clear" w:color="auto" w:fill="E7E6E6" w:themeFill="background2"/>
            <w:vAlign w:val="center"/>
          </w:tcPr>
          <w:p w14:paraId="59D12F81" w14:textId="4E56418B" w:rsidR="00E0065D" w:rsidRPr="00E0065D" w:rsidRDefault="00E0065D" w:rsidP="00E0065D">
            <w:pPr>
              <w:jc w:val="center"/>
              <w:rPr>
                <w:rFonts w:ascii="Times New Roman" w:hAnsi="Times New Roman" w:cs="Times New Roman"/>
                <w:b/>
                <w:bCs/>
                <w:sz w:val="24"/>
                <w:szCs w:val="24"/>
              </w:rPr>
            </w:pPr>
            <w:r w:rsidRPr="00E0065D">
              <w:rPr>
                <w:rFonts w:ascii="Times New Roman" w:hAnsi="Times New Roman" w:cs="Times New Roman"/>
                <w:b/>
                <w:bCs/>
                <w:sz w:val="24"/>
                <w:szCs w:val="24"/>
              </w:rPr>
              <w:t>Description</w:t>
            </w:r>
          </w:p>
        </w:tc>
      </w:tr>
      <w:tr w:rsidR="00E0065D" w14:paraId="6E3D0E6D" w14:textId="77777777" w:rsidTr="00E0065D">
        <w:trPr>
          <w:trHeight w:val="583"/>
        </w:trPr>
        <w:tc>
          <w:tcPr>
            <w:tcW w:w="4585" w:type="dxa"/>
            <w:vAlign w:val="center"/>
          </w:tcPr>
          <w:p w14:paraId="007A364D" w14:textId="217FDB25" w:rsidR="00E0065D" w:rsidRPr="00E0065D" w:rsidRDefault="00E0065D" w:rsidP="00E0065D">
            <w:pPr>
              <w:rPr>
                <w:rFonts w:ascii="Times New Roman" w:hAnsi="Times New Roman" w:cs="Times New Roman"/>
                <w:b/>
                <w:bCs/>
              </w:rPr>
            </w:pPr>
            <w:r>
              <w:rPr>
                <w:rFonts w:ascii="Times New Roman" w:hAnsi="Times New Roman" w:cs="Times New Roman"/>
                <w:b/>
                <w:bCs/>
              </w:rPr>
              <w:t>Architecture Type</w:t>
            </w:r>
          </w:p>
        </w:tc>
        <w:tc>
          <w:tcPr>
            <w:tcW w:w="4585" w:type="dxa"/>
            <w:vAlign w:val="center"/>
          </w:tcPr>
          <w:p w14:paraId="6B81D108" w14:textId="638E66D0" w:rsidR="00E0065D" w:rsidRDefault="00E0065D" w:rsidP="00E0065D">
            <w:pPr>
              <w:jc w:val="both"/>
              <w:rPr>
                <w:rFonts w:ascii="Times New Roman" w:hAnsi="Times New Roman" w:cs="Times New Roman"/>
              </w:rPr>
            </w:pPr>
            <w:r w:rsidRPr="00E0065D">
              <w:rPr>
                <w:rFonts w:ascii="Times New Roman" w:hAnsi="Times New Roman" w:cs="Times New Roman"/>
              </w:rPr>
              <w:t>3-Tier Client-Server</w:t>
            </w:r>
          </w:p>
        </w:tc>
      </w:tr>
      <w:tr w:rsidR="00E0065D" w14:paraId="3FD3C938" w14:textId="77777777" w:rsidTr="00E0065D">
        <w:trPr>
          <w:trHeight w:val="583"/>
        </w:trPr>
        <w:tc>
          <w:tcPr>
            <w:tcW w:w="4585" w:type="dxa"/>
            <w:vAlign w:val="center"/>
          </w:tcPr>
          <w:p w14:paraId="375F4DFB" w14:textId="7A9B26B1" w:rsidR="00E0065D" w:rsidRPr="00E0065D" w:rsidRDefault="00E0065D" w:rsidP="00E0065D">
            <w:pPr>
              <w:rPr>
                <w:rFonts w:ascii="Times New Roman" w:hAnsi="Times New Roman" w:cs="Times New Roman"/>
                <w:b/>
                <w:bCs/>
              </w:rPr>
            </w:pPr>
            <w:r>
              <w:rPr>
                <w:rFonts w:ascii="Times New Roman" w:hAnsi="Times New Roman" w:cs="Times New Roman"/>
                <w:b/>
                <w:bCs/>
              </w:rPr>
              <w:t>Frontend</w:t>
            </w:r>
          </w:p>
        </w:tc>
        <w:tc>
          <w:tcPr>
            <w:tcW w:w="4585" w:type="dxa"/>
            <w:vAlign w:val="center"/>
          </w:tcPr>
          <w:p w14:paraId="5E3F5CB1" w14:textId="335CB974" w:rsidR="00E0065D" w:rsidRDefault="00E0065D" w:rsidP="00E0065D">
            <w:pPr>
              <w:jc w:val="both"/>
              <w:rPr>
                <w:rFonts w:ascii="Times New Roman" w:hAnsi="Times New Roman" w:cs="Times New Roman"/>
              </w:rPr>
            </w:pPr>
            <w:r w:rsidRPr="00E0065D">
              <w:rPr>
                <w:rFonts w:ascii="Times New Roman" w:hAnsi="Times New Roman" w:cs="Times New Roman"/>
              </w:rPr>
              <w:t>Lightweight Web UI built with HTML, CSS, and Vanilla JavaScript</w:t>
            </w:r>
          </w:p>
        </w:tc>
      </w:tr>
      <w:tr w:rsidR="00E0065D" w14:paraId="1E1EE0E4" w14:textId="77777777" w:rsidTr="00E0065D">
        <w:trPr>
          <w:trHeight w:val="583"/>
        </w:trPr>
        <w:tc>
          <w:tcPr>
            <w:tcW w:w="4585" w:type="dxa"/>
            <w:vAlign w:val="center"/>
          </w:tcPr>
          <w:p w14:paraId="43527FEA" w14:textId="2B32073F" w:rsidR="00E0065D" w:rsidRPr="00E0065D" w:rsidRDefault="00E0065D" w:rsidP="00E0065D">
            <w:pPr>
              <w:rPr>
                <w:rFonts w:ascii="Times New Roman" w:hAnsi="Times New Roman" w:cs="Times New Roman"/>
                <w:b/>
                <w:bCs/>
              </w:rPr>
            </w:pPr>
            <w:r>
              <w:rPr>
                <w:rFonts w:ascii="Times New Roman" w:hAnsi="Times New Roman" w:cs="Times New Roman"/>
                <w:b/>
                <w:bCs/>
              </w:rPr>
              <w:t>Backend</w:t>
            </w:r>
          </w:p>
        </w:tc>
        <w:tc>
          <w:tcPr>
            <w:tcW w:w="4585" w:type="dxa"/>
            <w:vAlign w:val="center"/>
          </w:tcPr>
          <w:p w14:paraId="4F021650" w14:textId="57D1A83E" w:rsidR="00E0065D" w:rsidRDefault="00E0065D" w:rsidP="00E0065D">
            <w:pPr>
              <w:jc w:val="both"/>
              <w:rPr>
                <w:rFonts w:ascii="Times New Roman" w:hAnsi="Times New Roman" w:cs="Times New Roman"/>
              </w:rPr>
            </w:pPr>
            <w:r w:rsidRPr="00E0065D">
              <w:rPr>
                <w:rFonts w:ascii="Times New Roman" w:hAnsi="Times New Roman" w:cs="Times New Roman"/>
              </w:rPr>
              <w:t>Java Spring Boot REST API handling business logic and fault tolerance</w:t>
            </w:r>
          </w:p>
        </w:tc>
      </w:tr>
      <w:tr w:rsidR="00E0065D" w14:paraId="6132FC8E" w14:textId="77777777" w:rsidTr="00E0065D">
        <w:trPr>
          <w:trHeight w:val="583"/>
        </w:trPr>
        <w:tc>
          <w:tcPr>
            <w:tcW w:w="4585" w:type="dxa"/>
            <w:vAlign w:val="center"/>
          </w:tcPr>
          <w:p w14:paraId="21A65EE6" w14:textId="314C445B" w:rsidR="00E0065D" w:rsidRPr="00E0065D" w:rsidRDefault="00E0065D" w:rsidP="00E0065D">
            <w:pPr>
              <w:rPr>
                <w:rFonts w:ascii="Times New Roman" w:hAnsi="Times New Roman" w:cs="Times New Roman"/>
                <w:b/>
                <w:bCs/>
              </w:rPr>
            </w:pPr>
            <w:r>
              <w:rPr>
                <w:rFonts w:ascii="Times New Roman" w:hAnsi="Times New Roman" w:cs="Times New Roman"/>
                <w:b/>
                <w:bCs/>
              </w:rPr>
              <w:t>Database</w:t>
            </w:r>
          </w:p>
        </w:tc>
        <w:tc>
          <w:tcPr>
            <w:tcW w:w="4585" w:type="dxa"/>
            <w:vAlign w:val="center"/>
          </w:tcPr>
          <w:p w14:paraId="06936FC1" w14:textId="70791309" w:rsidR="00E0065D" w:rsidRDefault="00E0065D" w:rsidP="00E0065D">
            <w:pPr>
              <w:jc w:val="both"/>
              <w:rPr>
                <w:rFonts w:ascii="Times New Roman" w:hAnsi="Times New Roman" w:cs="Times New Roman"/>
              </w:rPr>
            </w:pPr>
            <w:r w:rsidRPr="00E0065D">
              <w:rPr>
                <w:rFonts w:ascii="Times New Roman" w:hAnsi="Times New Roman" w:cs="Times New Roman"/>
              </w:rPr>
              <w:t>PostgreSQL ensuring data integrity via strict unique constraints</w:t>
            </w:r>
          </w:p>
        </w:tc>
      </w:tr>
      <w:tr w:rsidR="00E0065D" w14:paraId="5B3E30FB" w14:textId="77777777" w:rsidTr="00E0065D">
        <w:trPr>
          <w:trHeight w:val="583"/>
        </w:trPr>
        <w:tc>
          <w:tcPr>
            <w:tcW w:w="4585" w:type="dxa"/>
            <w:vAlign w:val="center"/>
          </w:tcPr>
          <w:p w14:paraId="7DD82064" w14:textId="3A10F221" w:rsidR="00E0065D" w:rsidRPr="00E0065D" w:rsidRDefault="00E0065D" w:rsidP="00E0065D">
            <w:pPr>
              <w:rPr>
                <w:rFonts w:ascii="Times New Roman" w:hAnsi="Times New Roman" w:cs="Times New Roman"/>
                <w:b/>
                <w:bCs/>
              </w:rPr>
            </w:pPr>
            <w:r>
              <w:rPr>
                <w:rFonts w:ascii="Times New Roman" w:hAnsi="Times New Roman" w:cs="Times New Roman"/>
                <w:b/>
                <w:bCs/>
              </w:rPr>
              <w:t>Data Processing</w:t>
            </w:r>
          </w:p>
        </w:tc>
        <w:tc>
          <w:tcPr>
            <w:tcW w:w="4585" w:type="dxa"/>
            <w:vAlign w:val="center"/>
          </w:tcPr>
          <w:p w14:paraId="675FA4B2" w14:textId="3D11D828" w:rsidR="00E0065D" w:rsidRDefault="00E0065D" w:rsidP="00E0065D">
            <w:pPr>
              <w:jc w:val="both"/>
              <w:rPr>
                <w:rFonts w:ascii="Times New Roman" w:hAnsi="Times New Roman" w:cs="Times New Roman"/>
              </w:rPr>
            </w:pPr>
            <w:r w:rsidRPr="00E0065D">
              <w:rPr>
                <w:rFonts w:ascii="Times New Roman" w:hAnsi="Times New Roman" w:cs="Times New Roman"/>
              </w:rPr>
              <w:t>Apache POI for programmatic Excel file parsing</w:t>
            </w:r>
          </w:p>
        </w:tc>
      </w:tr>
    </w:tbl>
    <w:p w14:paraId="113EC541" w14:textId="1D3B3453" w:rsidR="00E0065D" w:rsidRDefault="00E0065D" w:rsidP="00E0065D">
      <w:pPr>
        <w:ind w:left="-709"/>
        <w:rPr>
          <w:rFonts w:ascii="Times New Roman" w:hAnsi="Times New Roman" w:cs="Times New Roman"/>
        </w:rPr>
      </w:pPr>
    </w:p>
    <w:p w14:paraId="43F0FC69" w14:textId="1ECE217E" w:rsidR="00E0065D" w:rsidRPr="001A2A52" w:rsidRDefault="00E0065D" w:rsidP="00E0065D">
      <w:pPr>
        <w:ind w:left="-709"/>
        <w:rPr>
          <w:rFonts w:ascii="Times New Roman" w:hAnsi="Times New Roman" w:cs="Times New Roman"/>
          <w:b/>
          <w:bCs/>
          <w:color w:val="2F5496" w:themeColor="accent1" w:themeShade="BF"/>
          <w:sz w:val="28"/>
          <w:szCs w:val="28"/>
          <w:lang w:val="en-US"/>
        </w:rPr>
      </w:pPr>
      <w:r w:rsidRPr="001A2A52">
        <w:rPr>
          <w:rFonts w:ascii="Times New Roman" w:hAnsi="Times New Roman" w:cs="Times New Roman"/>
          <w:b/>
          <w:bCs/>
          <w:noProof/>
          <w:color w:val="2F5496" w:themeColor="accent1" w:themeShade="BF"/>
          <w:sz w:val="28"/>
          <w:szCs w:val="28"/>
          <w:lang w:val="en-US"/>
        </w:rPr>
        <mc:AlternateContent>
          <mc:Choice Requires="wps">
            <w:drawing>
              <wp:anchor distT="0" distB="0" distL="114300" distR="114300" simplePos="0" relativeHeight="251663360" behindDoc="0" locked="0" layoutInCell="1" allowOverlap="1" wp14:anchorId="0F10256F" wp14:editId="7978CC44">
                <wp:simplePos x="0" y="0"/>
                <wp:positionH relativeFrom="column">
                  <wp:posOffset>-480060</wp:posOffset>
                </wp:positionH>
                <wp:positionV relativeFrom="paragraph">
                  <wp:posOffset>220980</wp:posOffset>
                </wp:positionV>
                <wp:extent cx="6629400" cy="0"/>
                <wp:effectExtent l="0" t="0" r="0" b="0"/>
                <wp:wrapNone/>
                <wp:docPr id="476981541"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w="1270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A9BB2B"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7.8pt,17.4pt" to="484.2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" strokecolor="#1f3763 [1604]" strokeweight="1pt">
                <v:stroke joinstyle="miter"/>
              </v:line>
            </w:pict>
          </mc:Fallback>
        </mc:AlternateContent>
      </w:r>
      <w:r>
        <w:rPr>
          <w:rFonts w:ascii="Times New Roman" w:hAnsi="Times New Roman" w:cs="Times New Roman"/>
          <w:b/>
          <w:bCs/>
          <w:color w:val="2F5496" w:themeColor="accent1" w:themeShade="BF"/>
          <w:sz w:val="28"/>
          <w:szCs w:val="28"/>
          <w:lang w:val="en-US"/>
        </w:rPr>
        <w:t>Architecture Overview</w:t>
      </w:r>
    </w:p>
    <w:p w14:paraId="6E183FD2" w14:textId="77777777" w:rsidR="00E0065D" w:rsidRPr="00E0065D" w:rsidRDefault="00E0065D" w:rsidP="00E0065D">
      <w:pPr>
        <w:ind w:left="-709"/>
        <w:rPr>
          <w:rFonts w:ascii="Times New Roman" w:hAnsi="Times New Roman" w:cs="Times New Roman"/>
        </w:rPr>
      </w:pPr>
      <w:r w:rsidRPr="00E0065D">
        <w:rPr>
          <w:rFonts w:ascii="Times New Roman" w:hAnsi="Times New Roman" w:cs="Times New Roman"/>
        </w:rPr>
        <w:t>The system is structured across three highly decoupled layers, adhering to the Spring MVC design pattern:</w:t>
      </w:r>
    </w:p>
    <w:p w14:paraId="335549BC" w14:textId="77777777" w:rsidR="00E0065D" w:rsidRPr="00E0065D" w:rsidRDefault="00E0065D" w:rsidP="00E0065D">
      <w:pPr>
        <w:numPr>
          <w:ilvl w:val="0"/>
          <w:numId w:val="1"/>
        </w:numPr>
        <w:tabs>
          <w:tab w:val="clear" w:pos="720"/>
        </w:tabs>
        <w:ind w:left="-284"/>
        <w:rPr>
          <w:rFonts w:ascii="Times New Roman" w:hAnsi="Times New Roman" w:cs="Times New Roman"/>
        </w:rPr>
      </w:pPr>
      <w:r w:rsidRPr="00E0065D">
        <w:rPr>
          <w:rFonts w:ascii="Times New Roman" w:hAnsi="Times New Roman" w:cs="Times New Roman"/>
          <w:b/>
          <w:bCs/>
        </w:rPr>
        <w:t>Presentation Layer (Tier 1):</w:t>
      </w:r>
      <w:r w:rsidRPr="00E0065D">
        <w:rPr>
          <w:rFonts w:ascii="Times New Roman" w:hAnsi="Times New Roman" w:cs="Times New Roman"/>
        </w:rPr>
        <w:t xml:space="preserve"> The browser-based frontend that users interact with directly, utilizing the Fetch API for asynchronous communication and file uploads.</w:t>
      </w:r>
    </w:p>
    <w:p w14:paraId="69FA813E" w14:textId="77777777" w:rsidR="00E0065D" w:rsidRPr="00E0065D" w:rsidRDefault="00E0065D" w:rsidP="00E0065D">
      <w:pPr>
        <w:numPr>
          <w:ilvl w:val="0"/>
          <w:numId w:val="1"/>
        </w:numPr>
        <w:tabs>
          <w:tab w:val="clear" w:pos="720"/>
        </w:tabs>
        <w:ind w:left="-284"/>
        <w:rPr>
          <w:rFonts w:ascii="Times New Roman" w:hAnsi="Times New Roman" w:cs="Times New Roman"/>
        </w:rPr>
      </w:pPr>
      <w:r w:rsidRPr="00E0065D">
        <w:rPr>
          <w:rFonts w:ascii="Times New Roman" w:hAnsi="Times New Roman" w:cs="Times New Roman"/>
          <w:b/>
          <w:bCs/>
        </w:rPr>
        <w:t>Application Layer (Tier 2):</w:t>
      </w:r>
      <w:r w:rsidRPr="00E0065D">
        <w:rPr>
          <w:rFonts w:ascii="Times New Roman" w:hAnsi="Times New Roman" w:cs="Times New Roman"/>
        </w:rPr>
        <w:t xml:space="preserve"> The Java Spring Boot backend that processes heavy file uploads using @Async worker threads and houses the Global Exception Handler for intercepting system errors.</w:t>
      </w:r>
    </w:p>
    <w:p w14:paraId="4A3D2075" w14:textId="0A3F03FA" w:rsidR="00E0065D" w:rsidRDefault="00E0065D" w:rsidP="00E0065D">
      <w:pPr>
        <w:numPr>
          <w:ilvl w:val="0"/>
          <w:numId w:val="1"/>
        </w:numPr>
        <w:tabs>
          <w:tab w:val="clear" w:pos="720"/>
        </w:tabs>
        <w:ind w:left="-284"/>
        <w:rPr>
          <w:rFonts w:ascii="Times New Roman" w:hAnsi="Times New Roman" w:cs="Times New Roman"/>
        </w:rPr>
      </w:pPr>
      <w:r w:rsidRPr="00E0065D">
        <w:rPr>
          <w:rFonts w:ascii="Times New Roman" w:hAnsi="Times New Roman" w:cs="Times New Roman"/>
          <w:b/>
          <w:bCs/>
        </w:rPr>
        <w:t>Data Layer (Tier 3):</w:t>
      </w:r>
      <w:r w:rsidRPr="00E0065D">
        <w:rPr>
          <w:rFonts w:ascii="Times New Roman" w:hAnsi="Times New Roman" w:cs="Times New Roman"/>
        </w:rPr>
        <w:t xml:space="preserve"> The PostgreSQL database that persists all employee records, valid attendance logs, and faulty audit logs.</w:t>
      </w:r>
    </w:p>
    <w:p w14:paraId="5183CFAA" w14:textId="0F89EB6A" w:rsidR="00E0065D" w:rsidRPr="00E0065D" w:rsidRDefault="00A361C9" w:rsidP="00E0065D">
      <w:pPr>
        <w:ind w:left="-284"/>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4384" behindDoc="0" locked="0" layoutInCell="1" allowOverlap="1" wp14:anchorId="2FDF99D7" wp14:editId="6BBD5F8A">
                <wp:simplePos x="0" y="0"/>
                <wp:positionH relativeFrom="column">
                  <wp:posOffset>1652588</wp:posOffset>
                </wp:positionH>
                <wp:positionV relativeFrom="paragraph">
                  <wp:posOffset>56515</wp:posOffset>
                </wp:positionV>
                <wp:extent cx="2225040" cy="542925"/>
                <wp:effectExtent l="0" t="0" r="22860" b="28575"/>
                <wp:wrapNone/>
                <wp:docPr id="582519468" name="Rectangle 6"/>
                <wp:cNvGraphicFramePr/>
                <a:graphic xmlns:a="http://schemas.openxmlformats.org/drawingml/2006/main">
                  <a:graphicData uri="http://schemas.microsoft.com/office/word/2010/wordprocessingShape">
                    <wps:wsp>
                      <wps:cNvSpPr/>
                      <wps:spPr>
                        <a:xfrm>
                          <a:off x="0" y="0"/>
                          <a:ext cx="2225040" cy="542925"/>
                        </a:xfrm>
                        <a:prstGeom prst="rect">
                          <a:avLst/>
                        </a:prstGeom>
                        <a:solidFill>
                          <a:schemeClr val="bg2"/>
                        </a:solidFill>
                      </wps:spPr>
                      <wps:style>
                        <a:lnRef idx="2">
                          <a:schemeClr val="dk1">
                            <a:shade val="15000"/>
                          </a:schemeClr>
                        </a:lnRef>
                        <a:fillRef idx="1">
                          <a:schemeClr val="dk1"/>
                        </a:fillRef>
                        <a:effectRef idx="0">
                          <a:schemeClr val="dk1"/>
                        </a:effectRef>
                        <a:fontRef idx="minor">
                          <a:schemeClr val="lt1"/>
                        </a:fontRef>
                      </wps:style>
                      <wps:txbx>
                        <w:txbxContent>
                          <w:p w14:paraId="6F8D3AF5" w14:textId="056C6CBB" w:rsidR="00E0065D" w:rsidRDefault="00E0065D" w:rsidP="00A361C9">
                            <w:pPr>
                              <w:spacing w:after="0"/>
                              <w:jc w:val="center"/>
                              <w:rPr>
                                <w:rFonts w:ascii="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361C9">
                              <w:rPr>
                                <w:rFonts w:ascii="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w:t>
                            </w:r>
                          </w:p>
                          <w:p w14:paraId="5B87B7E5" w14:textId="278D7CBD" w:rsidR="00A361C9" w:rsidRDefault="00A361C9" w:rsidP="00A361C9">
                            <w:pPr>
                              <w:spacing w:after="0"/>
                              <w:jc w:val="center"/>
                              <w:rPr>
                                <w:rFonts w:ascii="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HR Admin</w:t>
                            </w:r>
                          </w:p>
                          <w:p w14:paraId="31DE1E71" w14:textId="77777777" w:rsidR="00A361C9" w:rsidRPr="00A361C9" w:rsidRDefault="00A361C9" w:rsidP="00E0065D">
                            <w:pPr>
                              <w:jc w:val="center"/>
                              <w:rPr>
                                <w:rFonts w:ascii="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783DB40" w14:textId="77777777" w:rsidR="00E0065D" w:rsidRPr="00E0065D" w:rsidRDefault="00E0065D" w:rsidP="00E0065D">
                            <w:pPr>
                              <w:jc w:val="center"/>
                              <w:rPr>
                                <w:rFonts w:ascii="Times New Roman" w:hAnsi="Times New Roman" w:cs="Times New Roman"/>
                                <w:b/>
                                <w:bCs/>
                                <w:color w:val="222A35" w:themeColor="text2" w:themeShade="80"/>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DF99D7" id="Rectangle 6" o:spid="_x0000_s1026" style="position:absolute;left:0;text-align:left;margin-left:130.15pt;margin-top:4.45pt;width:175.2pt;height:42.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" fillcolor="#e7e6e6 [3214]" strokecolor="black [480]" strokeweight="1pt">
                <v:textbox>
                  <w:txbxContent>
                    <w:p w14:paraId="6F8D3AF5" w14:textId="056C6CBB" w:rsidR="00E0065D" w:rsidRDefault="00E0065D" w:rsidP="00A361C9">
                      <w:pPr>
                        <w:spacing w:after="0"/>
                        <w:jc w:val="center"/>
                        <w:rPr>
                          <w:rFonts w:ascii="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361C9">
                        <w:rPr>
                          <w:rFonts w:ascii="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w:t>
                      </w:r>
                    </w:p>
                    <w:p w14:paraId="5B87B7E5" w14:textId="278D7CBD" w:rsidR="00A361C9" w:rsidRDefault="00A361C9" w:rsidP="00A361C9">
                      <w:pPr>
                        <w:spacing w:after="0"/>
                        <w:jc w:val="center"/>
                        <w:rPr>
                          <w:rFonts w:ascii="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HR Admin</w:t>
                      </w:r>
                    </w:p>
                    <w:p w14:paraId="31DE1E71" w14:textId="77777777" w:rsidR="00A361C9" w:rsidRPr="00A361C9" w:rsidRDefault="00A361C9" w:rsidP="00E0065D">
                      <w:pPr>
                        <w:jc w:val="center"/>
                        <w:rPr>
                          <w:rFonts w:ascii="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783DB40" w14:textId="77777777" w:rsidR="00E0065D" w:rsidRPr="00E0065D" w:rsidRDefault="00E0065D" w:rsidP="00E0065D">
                      <w:pPr>
                        <w:jc w:val="center"/>
                        <w:rPr>
                          <w:rFonts w:ascii="Times New Roman" w:hAnsi="Times New Roman" w:cs="Times New Roman"/>
                          <w:b/>
                          <w:bCs/>
                          <w:color w:val="222A35" w:themeColor="text2" w:themeShade="80"/>
                          <w:sz w:val="28"/>
                          <w:szCs w:val="28"/>
                        </w:rPr>
                      </w:pPr>
                    </w:p>
                  </w:txbxContent>
                </v:textbox>
              </v:rect>
            </w:pict>
          </mc:Fallback>
        </mc:AlternateContent>
      </w:r>
    </w:p>
    <w:p w14:paraId="21AE1910" w14:textId="3158FF98" w:rsidR="00E0065D" w:rsidRDefault="00A361C9" w:rsidP="00E0065D">
      <w:pPr>
        <w:ind w:left="-284"/>
        <w:rPr>
          <w:rFonts w:ascii="Times New Roman" w:hAnsi="Times New Roman" w:cs="Times New Roman"/>
        </w:rPr>
      </w:pPr>
      <w:r>
        <w:rPr>
          <w:noProof/>
        </w:rPr>
        <mc:AlternateContent>
          <mc:Choice Requires="wps">
            <w:drawing>
              <wp:anchor distT="0" distB="0" distL="114300" distR="114300" simplePos="0" relativeHeight="251672576" behindDoc="0" locked="0" layoutInCell="1" allowOverlap="1" wp14:anchorId="18D5663D" wp14:editId="0D56A5CE">
                <wp:simplePos x="0" y="0"/>
                <wp:positionH relativeFrom="column">
                  <wp:posOffset>3133725</wp:posOffset>
                </wp:positionH>
                <wp:positionV relativeFrom="paragraph">
                  <wp:posOffset>1832928</wp:posOffset>
                </wp:positionV>
                <wp:extent cx="1638300" cy="509588"/>
                <wp:effectExtent l="0" t="0" r="0" b="5080"/>
                <wp:wrapNone/>
                <wp:docPr id="1377441514" name="Text Box 1"/>
                <wp:cNvGraphicFramePr/>
                <a:graphic xmlns:a="http://schemas.openxmlformats.org/drawingml/2006/main">
                  <a:graphicData uri="http://schemas.microsoft.com/office/word/2010/wordprocessingShape">
                    <wps:wsp>
                      <wps:cNvSpPr txBox="1"/>
                      <wps:spPr>
                        <a:xfrm>
                          <a:off x="0" y="0"/>
                          <a:ext cx="1638300" cy="509588"/>
                        </a:xfrm>
                        <a:prstGeom prst="rect">
                          <a:avLst/>
                        </a:prstGeom>
                        <a:noFill/>
                        <a:ln>
                          <a:noFill/>
                        </a:ln>
                      </wps:spPr>
                      <wps:txbx>
                        <w:txbxContent>
                          <w:p w14:paraId="102166E6" w14:textId="0E1AB006" w:rsidR="00A361C9" w:rsidRPr="00A361C9" w:rsidRDefault="00A361C9" w:rsidP="00A361C9">
                            <w:pPr>
                              <w:ind w:left="-284"/>
                              <w:jc w:val="center"/>
                              <w:rPr>
                                <w:rFonts w:ascii="Times New Roman" w:hAnsi="Times New Roman" w:cs="Times New Roman"/>
                                <w:bCs/>
                                <w:noProof/>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Cs/>
                                <w:noProof/>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REST API CALLS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D5663D" id="_x0000_t202" coordsize="21600,21600" o:spt="202" path="m,l,21600r21600,l21600,xe">
                <v:stroke joinstyle="miter"/>
                <v:path gradientshapeok="t" o:connecttype="rect"/>
              </v:shapetype>
              <v:shape id="Text Box 1" o:spid="_x0000_s1027" type="#_x0000_t202" style="position:absolute;left:0;text-align:left;margin-left:246.75pt;margin-top:144.35pt;width:129pt;height:40.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" filled="f" stroked="f">
                <v:fill o:detectmouseclick="t"/>
                <v:textbox>
                  <w:txbxContent>
                    <w:p w14:paraId="102166E6" w14:textId="0E1AB006" w:rsidR="00A361C9" w:rsidRPr="00A361C9" w:rsidRDefault="00A361C9" w:rsidP="00A361C9">
                      <w:pPr>
                        <w:ind w:left="-284"/>
                        <w:jc w:val="center"/>
                        <w:rPr>
                          <w:rFonts w:ascii="Times New Roman" w:hAnsi="Times New Roman" w:cs="Times New Roman"/>
                          <w:bCs/>
                          <w:noProof/>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Cs/>
                          <w:noProof/>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REST API CALLS</w:t>
                      </w:r>
                    </w:p>
                  </w:txbxContent>
                </v:textbox>
              </v:shape>
            </w:pict>
          </mc:Fallback>
        </mc:AlternateContent>
      </w:r>
      <w:r>
        <w:rPr>
          <w:rFonts w:ascii="Times New Roman" w:hAnsi="Times New Roman" w:cs="Times New Roman"/>
          <w:b/>
          <w:bCs/>
          <w:noProof/>
        </w:rPr>
        <mc:AlternateContent>
          <mc:Choice Requires="wps">
            <w:drawing>
              <wp:anchor distT="0" distB="0" distL="114300" distR="114300" simplePos="0" relativeHeight="251666432" behindDoc="0" locked="0" layoutInCell="1" allowOverlap="1" wp14:anchorId="310DDCEA" wp14:editId="7E990920">
                <wp:simplePos x="0" y="0"/>
                <wp:positionH relativeFrom="column">
                  <wp:posOffset>1647825</wp:posOffset>
                </wp:positionH>
                <wp:positionV relativeFrom="paragraph">
                  <wp:posOffset>1196023</wp:posOffset>
                </wp:positionV>
                <wp:extent cx="2225040" cy="581025"/>
                <wp:effectExtent l="0" t="0" r="22860" b="28575"/>
                <wp:wrapNone/>
                <wp:docPr id="137876126" name="Rectangle 6"/>
                <wp:cNvGraphicFramePr/>
                <a:graphic xmlns:a="http://schemas.openxmlformats.org/drawingml/2006/main">
                  <a:graphicData uri="http://schemas.microsoft.com/office/word/2010/wordprocessingShape">
                    <wps:wsp>
                      <wps:cNvSpPr/>
                      <wps:spPr>
                        <a:xfrm>
                          <a:off x="0" y="0"/>
                          <a:ext cx="2225040" cy="581025"/>
                        </a:xfrm>
                        <a:prstGeom prst="rect">
                          <a:avLst/>
                        </a:prstGeom>
                        <a:solidFill>
                          <a:schemeClr val="bg2"/>
                        </a:solidFill>
                      </wps:spPr>
                      <wps:style>
                        <a:lnRef idx="2">
                          <a:schemeClr val="dk1">
                            <a:shade val="15000"/>
                          </a:schemeClr>
                        </a:lnRef>
                        <a:fillRef idx="1">
                          <a:schemeClr val="dk1"/>
                        </a:fillRef>
                        <a:effectRef idx="0">
                          <a:schemeClr val="dk1"/>
                        </a:effectRef>
                        <a:fontRef idx="minor">
                          <a:schemeClr val="lt1"/>
                        </a:fontRef>
                      </wps:style>
                      <wps:txbx>
                        <w:txbxContent>
                          <w:p w14:paraId="22E47A38" w14:textId="0C2FF8CD" w:rsidR="00A361C9" w:rsidRDefault="00A361C9" w:rsidP="00A361C9">
                            <w:pPr>
                              <w:spacing w:after="0"/>
                              <w:jc w:val="center"/>
                              <w:rPr>
                                <w:rFonts w:ascii="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Frontend</w:t>
                            </w:r>
                          </w:p>
                          <w:p w14:paraId="3FA76023" w14:textId="78C49BA6" w:rsidR="00A361C9" w:rsidRPr="00A361C9" w:rsidRDefault="00A361C9" w:rsidP="00A361C9">
                            <w:pPr>
                              <w:spacing w:after="0"/>
                              <w:jc w:val="center"/>
                              <w:rPr>
                                <w:rFonts w:ascii="Times New Roman" w:hAnsi="Times New Roman" w:cs="Times New Roman"/>
                                <w:b/>
                                <w:bCs/>
                                <w:color w:val="4472C4" w:themeColor="accent1"/>
                                <w:sz w:val="28"/>
                                <w:szCs w:val="28"/>
                              </w:rPr>
                            </w:pPr>
                            <w:r w:rsidRPr="00A361C9">
                              <w:rPr>
                                <w:rFonts w:ascii="Times New Roman" w:hAnsi="Times New Roman" w:cs="Times New Roman"/>
                                <w:b/>
                                <w:bCs/>
                                <w:color w:val="4472C4" w:themeColor="accent1"/>
                                <w:sz w:val="28"/>
                                <w:szCs w:val="28"/>
                              </w:rPr>
                              <w:t xml:space="preserve">Upload UI </w:t>
                            </w:r>
                          </w:p>
                          <w:p w14:paraId="27C22C7F" w14:textId="77777777" w:rsidR="00A361C9" w:rsidRDefault="00A361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0DDCEA" id="_x0000_s1028" style="position:absolute;left:0;text-align:left;margin-left:129.75pt;margin-top:94.2pt;width:175.2pt;height:45.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" fillcolor="#e7e6e6 [3214]" strokecolor="black [480]" strokeweight="1pt">
                <v:textbox>
                  <w:txbxContent>
                    <w:p w14:paraId="22E47A38" w14:textId="0C2FF8CD" w:rsidR="00A361C9" w:rsidRDefault="00A361C9" w:rsidP="00A361C9">
                      <w:pPr>
                        <w:spacing w:after="0"/>
                        <w:jc w:val="center"/>
                        <w:rPr>
                          <w:rFonts w:ascii="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Frontend</w:t>
                      </w:r>
                    </w:p>
                    <w:p w14:paraId="3FA76023" w14:textId="78C49BA6" w:rsidR="00A361C9" w:rsidRPr="00A361C9" w:rsidRDefault="00A361C9" w:rsidP="00A361C9">
                      <w:pPr>
                        <w:spacing w:after="0"/>
                        <w:jc w:val="center"/>
                        <w:rPr>
                          <w:rFonts w:ascii="Times New Roman" w:hAnsi="Times New Roman" w:cs="Times New Roman"/>
                          <w:b/>
                          <w:bCs/>
                          <w:color w:val="4472C4" w:themeColor="accent1"/>
                          <w:sz w:val="28"/>
                          <w:szCs w:val="28"/>
                        </w:rPr>
                      </w:pPr>
                      <w:r w:rsidRPr="00A361C9">
                        <w:rPr>
                          <w:rFonts w:ascii="Times New Roman" w:hAnsi="Times New Roman" w:cs="Times New Roman"/>
                          <w:b/>
                          <w:bCs/>
                          <w:color w:val="4472C4" w:themeColor="accent1"/>
                          <w:sz w:val="28"/>
                          <w:szCs w:val="28"/>
                        </w:rPr>
                        <w:t xml:space="preserve">Upload UI </w:t>
                      </w:r>
                    </w:p>
                    <w:p w14:paraId="27C22C7F" w14:textId="77777777" w:rsidR="00A361C9" w:rsidRDefault="00A361C9"/>
                  </w:txbxContent>
                </v:textbox>
              </v:rect>
            </w:pict>
          </mc:Fallback>
        </mc:AlternateContent>
      </w:r>
      <w:r>
        <w:rPr>
          <w:noProof/>
        </w:rPr>
        <mc:AlternateContent>
          <mc:Choice Requires="wps">
            <w:drawing>
              <wp:anchor distT="0" distB="0" distL="114300" distR="114300" simplePos="0" relativeHeight="251669504" behindDoc="0" locked="0" layoutInCell="1" allowOverlap="1" wp14:anchorId="0172F085" wp14:editId="33AD6A4D">
                <wp:simplePos x="0" y="0"/>
                <wp:positionH relativeFrom="column">
                  <wp:posOffset>2852737</wp:posOffset>
                </wp:positionH>
                <wp:positionV relativeFrom="paragraph">
                  <wp:posOffset>491172</wp:posOffset>
                </wp:positionV>
                <wp:extent cx="1638300" cy="509588"/>
                <wp:effectExtent l="0" t="0" r="0" b="5080"/>
                <wp:wrapNone/>
                <wp:docPr id="540030000" name="Text Box 1"/>
                <wp:cNvGraphicFramePr/>
                <a:graphic xmlns:a="http://schemas.openxmlformats.org/drawingml/2006/main">
                  <a:graphicData uri="http://schemas.microsoft.com/office/word/2010/wordprocessingShape">
                    <wps:wsp>
                      <wps:cNvSpPr txBox="1"/>
                      <wps:spPr>
                        <a:xfrm>
                          <a:off x="0" y="0"/>
                          <a:ext cx="1638300" cy="509588"/>
                        </a:xfrm>
                        <a:prstGeom prst="rect">
                          <a:avLst/>
                        </a:prstGeom>
                        <a:noFill/>
                        <a:ln>
                          <a:noFill/>
                        </a:ln>
                      </wps:spPr>
                      <wps:txbx>
                        <w:txbxContent>
                          <w:p w14:paraId="342C3EAF" w14:textId="00CC6EEB" w:rsidR="00A361C9" w:rsidRPr="00A361C9" w:rsidRDefault="00A361C9" w:rsidP="00A361C9">
                            <w:pPr>
                              <w:ind w:left="-284"/>
                              <w:jc w:val="center"/>
                              <w:rPr>
                                <w:rFonts w:ascii="Times New Roman" w:hAnsi="Times New Roman" w:cs="Times New Roman"/>
                                <w:bCs/>
                                <w:noProof/>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361C9">
                              <w:rPr>
                                <w:rFonts w:ascii="Times New Roman" w:hAnsi="Times New Roman" w:cs="Times New Roman"/>
                                <w:bCs/>
                                <w:noProof/>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Uploads Timesheets to frontend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2F085" id="_x0000_s1029" type="#_x0000_t202" style="position:absolute;left:0;text-align:left;margin-left:224.6pt;margin-top:38.65pt;width:129pt;height:40.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" filled="f" stroked="f">
                <v:fill o:detectmouseclick="t"/>
                <v:textbox>
                  <w:txbxContent>
                    <w:p w14:paraId="342C3EAF" w14:textId="00CC6EEB" w:rsidR="00A361C9" w:rsidRPr="00A361C9" w:rsidRDefault="00A361C9" w:rsidP="00A361C9">
                      <w:pPr>
                        <w:ind w:left="-284"/>
                        <w:jc w:val="center"/>
                        <w:rPr>
                          <w:rFonts w:ascii="Times New Roman" w:hAnsi="Times New Roman" w:cs="Times New Roman"/>
                          <w:bCs/>
                          <w:noProof/>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361C9">
                        <w:rPr>
                          <w:rFonts w:ascii="Times New Roman" w:hAnsi="Times New Roman" w:cs="Times New Roman"/>
                          <w:bCs/>
                          <w:noProof/>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Uploads Timesheets to frontend</w:t>
                      </w:r>
                    </w:p>
                  </w:txbxContent>
                </v:textbox>
              </v:shape>
            </w:pict>
          </mc:Fallback>
        </mc:AlternateContent>
      </w:r>
      <w:r>
        <w:rPr>
          <w:rFonts w:ascii="Times New Roman" w:hAnsi="Times New Roman" w:cs="Times New Roman"/>
          <w:b/>
          <w:bCs/>
          <w:noProof/>
        </w:rPr>
        <mc:AlternateContent>
          <mc:Choice Requires="wps">
            <w:drawing>
              <wp:anchor distT="0" distB="0" distL="114300" distR="114300" simplePos="0" relativeHeight="251667456" behindDoc="0" locked="0" layoutInCell="1" allowOverlap="1" wp14:anchorId="51727839" wp14:editId="2FD8A0B5">
                <wp:simplePos x="0" y="0"/>
                <wp:positionH relativeFrom="column">
                  <wp:posOffset>2762250</wp:posOffset>
                </wp:positionH>
                <wp:positionV relativeFrom="paragraph">
                  <wp:posOffset>324485</wp:posOffset>
                </wp:positionV>
                <wp:extent cx="0" cy="871538"/>
                <wp:effectExtent l="76200" t="0" r="57150" b="62230"/>
                <wp:wrapNone/>
                <wp:docPr id="1483017336" name="Straight Arrow Connector 7"/>
                <wp:cNvGraphicFramePr/>
                <a:graphic xmlns:a="http://schemas.openxmlformats.org/drawingml/2006/main">
                  <a:graphicData uri="http://schemas.microsoft.com/office/word/2010/wordprocessingShape">
                    <wps:wsp>
                      <wps:cNvCnPr/>
                      <wps:spPr>
                        <a:xfrm>
                          <a:off x="0" y="0"/>
                          <a:ext cx="0" cy="8715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57B22E7" id="_x0000_t32" coordsize="21600,21600" o:spt="32" o:oned="t" path="m,l21600,21600e" filled="f">
                <v:path arrowok="t" fillok="f" o:connecttype="none"/>
                <o:lock v:ext="edit" shapetype="t"/>
              </v:shapetype>
              <v:shape id="Straight Arrow Connector 7" o:spid="_x0000_s1026" type="#_x0000_t32" style="position:absolute;margin-left:217.5pt;margin-top:25.55pt;width:0;height:68.6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" strokecolor="#4472c4 [3204]" strokeweight=".5pt">
                <v:stroke endarrow="block" joinstyle="miter"/>
              </v:shape>
            </w:pict>
          </mc:Fallback>
        </mc:AlternateContent>
      </w:r>
    </w:p>
    <w:p w14:paraId="4FF34D63" w14:textId="77777777" w:rsidR="00A361C9" w:rsidRPr="00A361C9" w:rsidRDefault="00A361C9" w:rsidP="00A361C9">
      <w:pPr>
        <w:rPr>
          <w:rFonts w:ascii="Times New Roman" w:hAnsi="Times New Roman" w:cs="Times New Roman"/>
        </w:rPr>
      </w:pPr>
    </w:p>
    <w:p w14:paraId="6A7368BA" w14:textId="77777777" w:rsidR="00A361C9" w:rsidRPr="00A361C9" w:rsidRDefault="00A361C9" w:rsidP="00A361C9">
      <w:pPr>
        <w:rPr>
          <w:rFonts w:ascii="Times New Roman" w:hAnsi="Times New Roman" w:cs="Times New Roman"/>
        </w:rPr>
      </w:pPr>
    </w:p>
    <w:p w14:paraId="69D5B05C" w14:textId="77777777" w:rsidR="00A361C9" w:rsidRPr="00A361C9" w:rsidRDefault="00A361C9" w:rsidP="00A361C9">
      <w:pPr>
        <w:rPr>
          <w:rFonts w:ascii="Times New Roman" w:hAnsi="Times New Roman" w:cs="Times New Roman"/>
        </w:rPr>
      </w:pPr>
    </w:p>
    <w:p w14:paraId="162B664E" w14:textId="77777777" w:rsidR="00A361C9" w:rsidRDefault="00A361C9" w:rsidP="00A361C9">
      <w:pPr>
        <w:rPr>
          <w:rFonts w:ascii="Times New Roman" w:hAnsi="Times New Roman" w:cs="Times New Roman"/>
        </w:rPr>
      </w:pPr>
    </w:p>
    <w:p w14:paraId="1EEA00ED" w14:textId="77777777" w:rsidR="00A361C9" w:rsidRDefault="00A361C9" w:rsidP="00A361C9">
      <w:pPr>
        <w:rPr>
          <w:rFonts w:ascii="Times New Roman" w:hAnsi="Times New Roman" w:cs="Times New Roman"/>
        </w:rPr>
      </w:pPr>
    </w:p>
    <w:p w14:paraId="2D008343" w14:textId="3E522AE2" w:rsidR="00A361C9" w:rsidRDefault="00A361C9" w:rsidP="00A361C9">
      <w:p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70528" behindDoc="0" locked="0" layoutInCell="1" allowOverlap="1" wp14:anchorId="738ED0D8" wp14:editId="39AB14E0">
                <wp:simplePos x="0" y="0"/>
                <wp:positionH relativeFrom="column">
                  <wp:posOffset>2757488</wp:posOffset>
                </wp:positionH>
                <wp:positionV relativeFrom="paragraph">
                  <wp:posOffset>127318</wp:posOffset>
                </wp:positionV>
                <wp:extent cx="45719" cy="714762"/>
                <wp:effectExtent l="38100" t="0" r="69215" b="47625"/>
                <wp:wrapNone/>
                <wp:docPr id="1612425108" name="Straight Arrow Connector 8"/>
                <wp:cNvGraphicFramePr/>
                <a:graphic xmlns:a="http://schemas.openxmlformats.org/drawingml/2006/main">
                  <a:graphicData uri="http://schemas.microsoft.com/office/word/2010/wordprocessingShape">
                    <wps:wsp>
                      <wps:cNvCnPr/>
                      <wps:spPr>
                        <a:xfrm>
                          <a:off x="0" y="0"/>
                          <a:ext cx="45719" cy="7147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C2C723" id="Straight Arrow Connector 8" o:spid="_x0000_s1026" type="#_x0000_t32" style="position:absolute;margin-left:217.15pt;margin-top:10.05pt;width:3.6pt;height:56.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" strokecolor="#4472c4 [3204]" strokeweight=".5pt">
                <v:stroke endarrow="block" joinstyle="miter"/>
              </v:shape>
            </w:pict>
          </mc:Fallback>
        </mc:AlternateContent>
      </w:r>
    </w:p>
    <w:p w14:paraId="4B7CE3D5" w14:textId="36641AB4" w:rsidR="00A361C9" w:rsidRDefault="00A361C9" w:rsidP="00A361C9">
      <w:pPr>
        <w:rPr>
          <w:rFonts w:ascii="Times New Roman" w:hAnsi="Times New Roman" w:cs="Times New Roman"/>
        </w:rPr>
      </w:pPr>
      <w:r>
        <w:rPr>
          <w:noProof/>
        </w:rPr>
        <w:lastRenderedPageBreak/>
        <mc:AlternateContent>
          <mc:Choice Requires="wps">
            <w:drawing>
              <wp:anchor distT="0" distB="0" distL="114300" distR="114300" simplePos="0" relativeHeight="251679744" behindDoc="0" locked="0" layoutInCell="1" allowOverlap="1" wp14:anchorId="39614322" wp14:editId="1ABB7A95">
                <wp:simplePos x="0" y="0"/>
                <wp:positionH relativeFrom="column">
                  <wp:posOffset>3200400</wp:posOffset>
                </wp:positionH>
                <wp:positionV relativeFrom="paragraph">
                  <wp:posOffset>441960</wp:posOffset>
                </wp:positionV>
                <wp:extent cx="1638300" cy="509588"/>
                <wp:effectExtent l="0" t="0" r="0" b="5080"/>
                <wp:wrapNone/>
                <wp:docPr id="349454922" name="Text Box 1"/>
                <wp:cNvGraphicFramePr/>
                <a:graphic xmlns:a="http://schemas.openxmlformats.org/drawingml/2006/main">
                  <a:graphicData uri="http://schemas.microsoft.com/office/word/2010/wordprocessingShape">
                    <wps:wsp>
                      <wps:cNvSpPr txBox="1"/>
                      <wps:spPr>
                        <a:xfrm>
                          <a:off x="0" y="0"/>
                          <a:ext cx="1638300" cy="509588"/>
                        </a:xfrm>
                        <a:prstGeom prst="rect">
                          <a:avLst/>
                        </a:prstGeom>
                        <a:noFill/>
                        <a:ln>
                          <a:noFill/>
                        </a:ln>
                      </wps:spPr>
                      <wps:txbx>
                        <w:txbxContent>
                          <w:p w14:paraId="1C38B846" w14:textId="51BDB875" w:rsidR="00A361C9" w:rsidRPr="00A361C9" w:rsidRDefault="002D3E86" w:rsidP="00A361C9">
                            <w:pPr>
                              <w:ind w:left="-284"/>
                              <w:jc w:val="center"/>
                              <w:rPr>
                                <w:rFonts w:ascii="Times New Roman" w:hAnsi="Times New Roman" w:cs="Times New Roman"/>
                                <w:bCs/>
                                <w:noProof/>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Cs/>
                                <w:noProof/>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Saves to DB using JPA hibernate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614322" id="_x0000_s1030" type="#_x0000_t202" style="position:absolute;margin-left:252pt;margin-top:34.8pt;width:129pt;height:40.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" filled="f" stroked="f">
                <v:fill o:detectmouseclick="t"/>
                <v:textbox>
                  <w:txbxContent>
                    <w:p w14:paraId="1C38B846" w14:textId="51BDB875" w:rsidR="00A361C9" w:rsidRPr="00A361C9" w:rsidRDefault="002D3E86" w:rsidP="00A361C9">
                      <w:pPr>
                        <w:ind w:left="-284"/>
                        <w:jc w:val="center"/>
                        <w:rPr>
                          <w:rFonts w:ascii="Times New Roman" w:hAnsi="Times New Roman" w:cs="Times New Roman"/>
                          <w:bCs/>
                          <w:noProof/>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Cs/>
                          <w:noProof/>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Saves to DB using JPA hibernate</w:t>
                      </w:r>
                    </w:p>
                  </w:txbxContent>
                </v:textbox>
              </v:shape>
            </w:pict>
          </mc:Fallback>
        </mc:AlternateContent>
      </w:r>
      <w:r>
        <w:rPr>
          <w:rFonts w:ascii="Times New Roman" w:hAnsi="Times New Roman" w:cs="Times New Roman"/>
          <w:b/>
          <w:bCs/>
          <w:noProof/>
        </w:rPr>
        <mc:AlternateContent>
          <mc:Choice Requires="wps">
            <w:drawing>
              <wp:anchor distT="0" distB="0" distL="114300" distR="114300" simplePos="0" relativeHeight="251677696" behindDoc="0" locked="0" layoutInCell="1" allowOverlap="1" wp14:anchorId="6AD1596F" wp14:editId="63DD2180">
                <wp:simplePos x="0" y="0"/>
                <wp:positionH relativeFrom="column">
                  <wp:posOffset>2919413</wp:posOffset>
                </wp:positionH>
                <wp:positionV relativeFrom="paragraph">
                  <wp:posOffset>304800</wp:posOffset>
                </wp:positionV>
                <wp:extent cx="45719" cy="809625"/>
                <wp:effectExtent l="38100" t="0" r="69215" b="47625"/>
                <wp:wrapNone/>
                <wp:docPr id="1439356412" name="Straight Arrow Connector 9"/>
                <wp:cNvGraphicFramePr/>
                <a:graphic xmlns:a="http://schemas.openxmlformats.org/drawingml/2006/main">
                  <a:graphicData uri="http://schemas.microsoft.com/office/word/2010/wordprocessingShape">
                    <wps:wsp>
                      <wps:cNvCnPr/>
                      <wps:spPr>
                        <a:xfrm>
                          <a:off x="0" y="0"/>
                          <a:ext cx="45719" cy="809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DB8D54" id="Straight Arrow Connector 9" o:spid="_x0000_s1026" type="#_x0000_t32" style="position:absolute;margin-left:229.9pt;margin-top:24pt;width:3.6pt;height:63.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" strokecolor="#4472c4 [3204]" strokeweight=".5pt">
                <v:stroke endarrow="block" joinstyle="miter"/>
              </v:shape>
            </w:pict>
          </mc:Fallback>
        </mc:AlternateContent>
      </w:r>
      <w:r>
        <w:rPr>
          <w:rFonts w:ascii="Times New Roman" w:hAnsi="Times New Roman" w:cs="Times New Roman"/>
          <w:b/>
          <w:bCs/>
          <w:noProof/>
        </w:rPr>
        <mc:AlternateContent>
          <mc:Choice Requires="wps">
            <w:drawing>
              <wp:anchor distT="0" distB="0" distL="114300" distR="114300" simplePos="0" relativeHeight="251676672" behindDoc="0" locked="0" layoutInCell="1" allowOverlap="1" wp14:anchorId="715B6A60" wp14:editId="55C685E2">
                <wp:simplePos x="0" y="0"/>
                <wp:positionH relativeFrom="column">
                  <wp:posOffset>1724025</wp:posOffset>
                </wp:positionH>
                <wp:positionV relativeFrom="paragraph">
                  <wp:posOffset>1114425</wp:posOffset>
                </wp:positionV>
                <wp:extent cx="2400300" cy="800100"/>
                <wp:effectExtent l="0" t="0" r="19050" b="19050"/>
                <wp:wrapNone/>
                <wp:docPr id="983221369" name="Rectangle 6"/>
                <wp:cNvGraphicFramePr/>
                <a:graphic xmlns:a="http://schemas.openxmlformats.org/drawingml/2006/main">
                  <a:graphicData uri="http://schemas.microsoft.com/office/word/2010/wordprocessingShape">
                    <wps:wsp>
                      <wps:cNvSpPr/>
                      <wps:spPr>
                        <a:xfrm>
                          <a:off x="0" y="0"/>
                          <a:ext cx="2400300" cy="800100"/>
                        </a:xfrm>
                        <a:prstGeom prst="rect">
                          <a:avLst/>
                        </a:prstGeom>
                        <a:solidFill>
                          <a:schemeClr val="bg2"/>
                        </a:solidFill>
                      </wps:spPr>
                      <wps:style>
                        <a:lnRef idx="2">
                          <a:schemeClr val="dk1">
                            <a:shade val="15000"/>
                          </a:schemeClr>
                        </a:lnRef>
                        <a:fillRef idx="1">
                          <a:schemeClr val="dk1"/>
                        </a:fillRef>
                        <a:effectRef idx="0">
                          <a:schemeClr val="dk1"/>
                        </a:effectRef>
                        <a:fontRef idx="minor">
                          <a:schemeClr val="lt1"/>
                        </a:fontRef>
                      </wps:style>
                      <wps:txbx>
                        <w:txbxContent>
                          <w:p w14:paraId="78475FE4" w14:textId="74237193" w:rsidR="00A361C9" w:rsidRDefault="00A361C9" w:rsidP="00A361C9">
                            <w:pPr>
                              <w:jc w:val="center"/>
                              <w:rPr>
                                <w:rFonts w:ascii="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Postgres Database</w:t>
                            </w:r>
                          </w:p>
                          <w:p w14:paraId="50D26AF4" w14:textId="5EA8AAEE" w:rsidR="00A361C9" w:rsidRPr="00A361C9" w:rsidRDefault="00A361C9" w:rsidP="00A361C9">
                            <w:pPr>
                              <w:jc w:val="center"/>
                              <w:rPr>
                                <w:rFonts w:ascii="Times New Roman" w:hAnsi="Times New Roman" w:cs="Times New Roman"/>
                                <w:color w:val="4472C4" w:themeColor="accent1"/>
                                <w:sz w:val="18"/>
                                <w:szCs w:val="18"/>
                              </w:rPr>
                            </w:pPr>
                            <w:r w:rsidRPr="00A361C9">
                              <w:rPr>
                                <w:rFonts w:ascii="Times New Roman" w:hAnsi="Times New Roman" w:cs="Times New Roman"/>
                                <w:color w:val="4472C4" w:themeColor="accent1"/>
                                <w:sz w:val="18"/>
                                <w:szCs w:val="18"/>
                              </w:rPr>
                              <w:t>Employees | Attendance (Valid) | Faulty</w:t>
                            </w:r>
                            <w:r>
                              <w:rPr>
                                <w:rFonts w:ascii="Times New Roman" w:hAnsi="Times New Roman" w:cs="Times New Roman"/>
                                <w:color w:val="4472C4" w:themeColor="accent1"/>
                                <w:sz w:val="18"/>
                                <w:szCs w:val="18"/>
                              </w:rPr>
                              <w:t xml:space="preserve"> </w:t>
                            </w:r>
                            <w:r w:rsidRPr="00A361C9">
                              <w:rPr>
                                <w:rFonts w:ascii="Times New Roman" w:hAnsi="Times New Roman" w:cs="Times New Roman"/>
                                <w:color w:val="4472C4" w:themeColor="accent1"/>
                                <w:sz w:val="18"/>
                                <w:szCs w:val="18"/>
                              </w:rPr>
                              <w:t>Attendance (Corrupted/Audit)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5B6A60" id="_x0000_s1031" style="position:absolute;margin-left:135.75pt;margin-top:87.75pt;width:189pt;height:6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" fillcolor="#e7e6e6 [3214]" strokecolor="black [480]" strokeweight="1pt">
                <v:textbox>
                  <w:txbxContent>
                    <w:p w14:paraId="78475FE4" w14:textId="74237193" w:rsidR="00A361C9" w:rsidRDefault="00A361C9" w:rsidP="00A361C9">
                      <w:pPr>
                        <w:jc w:val="center"/>
                        <w:rPr>
                          <w:rFonts w:ascii="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Postgres Database</w:t>
                      </w:r>
                    </w:p>
                    <w:p w14:paraId="50D26AF4" w14:textId="5EA8AAEE" w:rsidR="00A361C9" w:rsidRPr="00A361C9" w:rsidRDefault="00A361C9" w:rsidP="00A361C9">
                      <w:pPr>
                        <w:jc w:val="center"/>
                        <w:rPr>
                          <w:rFonts w:ascii="Times New Roman" w:hAnsi="Times New Roman" w:cs="Times New Roman"/>
                          <w:color w:val="4472C4" w:themeColor="accent1"/>
                          <w:sz w:val="18"/>
                          <w:szCs w:val="18"/>
                        </w:rPr>
                      </w:pPr>
                      <w:r w:rsidRPr="00A361C9">
                        <w:rPr>
                          <w:rFonts w:ascii="Times New Roman" w:hAnsi="Times New Roman" w:cs="Times New Roman"/>
                          <w:color w:val="4472C4" w:themeColor="accent1"/>
                          <w:sz w:val="18"/>
                          <w:szCs w:val="18"/>
                        </w:rPr>
                        <w:t>Employees | Attendance (Valid) | Faulty</w:t>
                      </w:r>
                      <w:r>
                        <w:rPr>
                          <w:rFonts w:ascii="Times New Roman" w:hAnsi="Times New Roman" w:cs="Times New Roman"/>
                          <w:color w:val="4472C4" w:themeColor="accent1"/>
                          <w:sz w:val="18"/>
                          <w:szCs w:val="18"/>
                        </w:rPr>
                        <w:t xml:space="preserve"> </w:t>
                      </w:r>
                      <w:r w:rsidRPr="00A361C9">
                        <w:rPr>
                          <w:rFonts w:ascii="Times New Roman" w:hAnsi="Times New Roman" w:cs="Times New Roman"/>
                          <w:color w:val="4472C4" w:themeColor="accent1"/>
                          <w:sz w:val="18"/>
                          <w:szCs w:val="18"/>
                        </w:rPr>
                        <w:t>Attendance (Corrupted/Audit)</w:t>
                      </w:r>
                    </w:p>
                  </w:txbxContent>
                </v:textbox>
              </v:rect>
            </w:pict>
          </mc:Fallback>
        </mc:AlternateContent>
      </w:r>
      <w:r>
        <w:rPr>
          <w:rFonts w:ascii="Times New Roman" w:hAnsi="Times New Roman" w:cs="Times New Roman"/>
          <w:b/>
          <w:bCs/>
          <w:noProof/>
        </w:rPr>
        <mc:AlternateContent>
          <mc:Choice Requires="wps">
            <w:drawing>
              <wp:anchor distT="0" distB="0" distL="114300" distR="114300" simplePos="0" relativeHeight="251674624" behindDoc="0" locked="0" layoutInCell="1" allowOverlap="1" wp14:anchorId="5217FF25" wp14:editId="1B09169E">
                <wp:simplePos x="0" y="0"/>
                <wp:positionH relativeFrom="column">
                  <wp:posOffset>1724025</wp:posOffset>
                </wp:positionH>
                <wp:positionV relativeFrom="paragraph">
                  <wp:posOffset>-495300</wp:posOffset>
                </wp:positionV>
                <wp:extent cx="2400300" cy="800100"/>
                <wp:effectExtent l="0" t="0" r="19050" b="19050"/>
                <wp:wrapNone/>
                <wp:docPr id="1861961461" name="Rectangle 6"/>
                <wp:cNvGraphicFramePr/>
                <a:graphic xmlns:a="http://schemas.openxmlformats.org/drawingml/2006/main">
                  <a:graphicData uri="http://schemas.microsoft.com/office/word/2010/wordprocessingShape">
                    <wps:wsp>
                      <wps:cNvSpPr/>
                      <wps:spPr>
                        <a:xfrm>
                          <a:off x="0" y="0"/>
                          <a:ext cx="2400300" cy="800100"/>
                        </a:xfrm>
                        <a:prstGeom prst="rect">
                          <a:avLst/>
                        </a:prstGeom>
                        <a:solidFill>
                          <a:schemeClr val="bg2"/>
                        </a:solidFill>
                      </wps:spPr>
                      <wps:style>
                        <a:lnRef idx="2">
                          <a:schemeClr val="dk1">
                            <a:shade val="15000"/>
                          </a:schemeClr>
                        </a:lnRef>
                        <a:fillRef idx="1">
                          <a:schemeClr val="dk1"/>
                        </a:fillRef>
                        <a:effectRef idx="0">
                          <a:schemeClr val="dk1"/>
                        </a:effectRef>
                        <a:fontRef idx="minor">
                          <a:schemeClr val="lt1"/>
                        </a:fontRef>
                      </wps:style>
                      <wps:txbx>
                        <w:txbxContent>
                          <w:p w14:paraId="738155EE" w14:textId="002CDD59" w:rsidR="00A361C9" w:rsidRPr="00A361C9" w:rsidRDefault="00A361C9" w:rsidP="00A361C9">
                            <w:pPr>
                              <w:spacing w:after="0"/>
                              <w:jc w:val="center"/>
                              <w:rPr>
                                <w:rFonts w:ascii="Times New Roman" w:hAnsi="Times New Roman" w:cs="Times New Roman"/>
                                <w:b/>
                                <w:bCs/>
                                <w:color w:val="4472C4" w:themeColor="accent1"/>
                                <w:sz w:val="28"/>
                                <w:szCs w:val="28"/>
                              </w:rPr>
                            </w:pPr>
                            <w:r w:rsidRPr="00A361C9">
                              <w:rPr>
                                <w:rFonts w:ascii="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Backend Layer </w:t>
                            </w:r>
                            <w:r w:rsidRPr="00A361C9">
                              <w:rPr>
                                <w:rFonts w:ascii="Times New Roman" w:hAnsi="Times New Roman" w:cs="Times New Roman"/>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(Spring Boot)</w:t>
                            </w:r>
                          </w:p>
                          <w:p w14:paraId="43CA79AE" w14:textId="13377D76" w:rsidR="00A361C9" w:rsidRPr="00A361C9" w:rsidRDefault="00A361C9" w:rsidP="00A361C9">
                            <w:pPr>
                              <w:jc w:val="both"/>
                              <w:rPr>
                                <w:rFonts w:ascii="Times New Roman" w:hAnsi="Times New Roman" w:cs="Times New Roman"/>
                                <w:color w:val="4472C4" w:themeColor="accent1"/>
                                <w:sz w:val="18"/>
                                <w:szCs w:val="18"/>
                              </w:rPr>
                            </w:pPr>
                            <w:r w:rsidRPr="00A361C9">
                              <w:rPr>
                                <w:rFonts w:ascii="Times New Roman" w:hAnsi="Times New Roman" w:cs="Times New Roman"/>
                                <w:color w:val="4472C4" w:themeColor="accent1"/>
                                <w:sz w:val="18"/>
                                <w:szCs w:val="18"/>
                              </w:rPr>
                              <w:t>Excel Processing Service (Apache POI) | Employee Service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17FF25" id="_x0000_s1032" style="position:absolute;margin-left:135.75pt;margin-top:-39pt;width:189pt;height:6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" fillcolor="#e7e6e6 [3214]" strokecolor="black [480]" strokeweight="1pt">
                <v:textbox>
                  <w:txbxContent>
                    <w:p w14:paraId="738155EE" w14:textId="002CDD59" w:rsidR="00A361C9" w:rsidRPr="00A361C9" w:rsidRDefault="00A361C9" w:rsidP="00A361C9">
                      <w:pPr>
                        <w:spacing w:after="0"/>
                        <w:jc w:val="center"/>
                        <w:rPr>
                          <w:rFonts w:ascii="Times New Roman" w:hAnsi="Times New Roman" w:cs="Times New Roman"/>
                          <w:b/>
                          <w:bCs/>
                          <w:color w:val="4472C4" w:themeColor="accent1"/>
                          <w:sz w:val="28"/>
                          <w:szCs w:val="28"/>
                        </w:rPr>
                      </w:pPr>
                      <w:r w:rsidRPr="00A361C9">
                        <w:rPr>
                          <w:rFonts w:ascii="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Backend Layer </w:t>
                      </w:r>
                      <w:r w:rsidRPr="00A361C9">
                        <w:rPr>
                          <w:rFonts w:ascii="Times New Roman" w:hAnsi="Times New Roman" w:cs="Times New Roman"/>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A361C9">
                        <w:rPr>
                          <w:rFonts w:ascii="Times New Roman" w:hAnsi="Times New Roman" w:cs="Times New Roman"/>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Spring Boot)</w:t>
                      </w:r>
                    </w:p>
                    <w:p w14:paraId="43CA79AE" w14:textId="13377D76" w:rsidR="00A361C9" w:rsidRPr="00A361C9" w:rsidRDefault="00A361C9" w:rsidP="00A361C9">
                      <w:pPr>
                        <w:jc w:val="both"/>
                        <w:rPr>
                          <w:rFonts w:ascii="Times New Roman" w:hAnsi="Times New Roman" w:cs="Times New Roman"/>
                          <w:color w:val="4472C4" w:themeColor="accent1"/>
                          <w:sz w:val="18"/>
                          <w:szCs w:val="18"/>
                        </w:rPr>
                      </w:pPr>
                      <w:r w:rsidRPr="00A361C9">
                        <w:rPr>
                          <w:rFonts w:ascii="Times New Roman" w:hAnsi="Times New Roman" w:cs="Times New Roman"/>
                          <w:color w:val="4472C4" w:themeColor="accent1"/>
                          <w:sz w:val="18"/>
                          <w:szCs w:val="18"/>
                        </w:rPr>
                        <w:t>Excel Processing Service (Apache POI) | Employee Service</w:t>
                      </w:r>
                    </w:p>
                  </w:txbxContent>
                </v:textbox>
              </v:rect>
            </w:pict>
          </mc:Fallback>
        </mc:AlternateContent>
      </w:r>
    </w:p>
    <w:p w14:paraId="1856E30A" w14:textId="77777777" w:rsidR="00DD5FEA" w:rsidRPr="00DD5FEA" w:rsidRDefault="00DD5FEA" w:rsidP="00DD5FEA">
      <w:pPr>
        <w:rPr>
          <w:rFonts w:ascii="Times New Roman" w:hAnsi="Times New Roman" w:cs="Times New Roman"/>
        </w:rPr>
      </w:pPr>
    </w:p>
    <w:p w14:paraId="29307622" w14:textId="77777777" w:rsidR="00DD5FEA" w:rsidRPr="00DD5FEA" w:rsidRDefault="00DD5FEA" w:rsidP="00DD5FEA">
      <w:pPr>
        <w:rPr>
          <w:rFonts w:ascii="Times New Roman" w:hAnsi="Times New Roman" w:cs="Times New Roman"/>
        </w:rPr>
      </w:pPr>
    </w:p>
    <w:p w14:paraId="3EECC4CC" w14:textId="77777777" w:rsidR="00DD5FEA" w:rsidRPr="00DD5FEA" w:rsidRDefault="00DD5FEA" w:rsidP="00DD5FEA">
      <w:pPr>
        <w:rPr>
          <w:rFonts w:ascii="Times New Roman" w:hAnsi="Times New Roman" w:cs="Times New Roman"/>
        </w:rPr>
      </w:pPr>
    </w:p>
    <w:p w14:paraId="5C4DA0A1" w14:textId="77777777" w:rsidR="00DD5FEA" w:rsidRPr="00DD5FEA" w:rsidRDefault="00DD5FEA" w:rsidP="00DD5FEA">
      <w:pPr>
        <w:rPr>
          <w:rFonts w:ascii="Times New Roman" w:hAnsi="Times New Roman" w:cs="Times New Roman"/>
        </w:rPr>
      </w:pPr>
    </w:p>
    <w:p w14:paraId="1EED20B6" w14:textId="77777777" w:rsidR="00DD5FEA" w:rsidRPr="00DD5FEA" w:rsidRDefault="00DD5FEA" w:rsidP="00DD5FEA">
      <w:pPr>
        <w:rPr>
          <w:rFonts w:ascii="Times New Roman" w:hAnsi="Times New Roman" w:cs="Times New Roman"/>
        </w:rPr>
      </w:pPr>
    </w:p>
    <w:p w14:paraId="252D1730" w14:textId="77777777" w:rsidR="00DD5FEA" w:rsidRPr="00DD5FEA" w:rsidRDefault="00DD5FEA" w:rsidP="00DD5FEA">
      <w:pPr>
        <w:rPr>
          <w:rFonts w:ascii="Times New Roman" w:hAnsi="Times New Roman" w:cs="Times New Roman"/>
        </w:rPr>
      </w:pPr>
    </w:p>
    <w:p w14:paraId="0BCB8158" w14:textId="77777777" w:rsidR="00DD5FEA" w:rsidRDefault="00DD5FEA" w:rsidP="00DD5FEA">
      <w:pPr>
        <w:rPr>
          <w:rFonts w:ascii="Times New Roman" w:hAnsi="Times New Roman" w:cs="Times New Roman"/>
        </w:rPr>
      </w:pPr>
    </w:p>
    <w:p w14:paraId="2F1B096D" w14:textId="0CA38110" w:rsidR="00DD5FEA" w:rsidRDefault="00DD5FEA" w:rsidP="00DD5FEA">
      <w:pPr>
        <w:ind w:left="-709"/>
        <w:rPr>
          <w:rFonts w:ascii="Times New Roman" w:hAnsi="Times New Roman" w:cs="Times New Roman"/>
          <w:b/>
          <w:bCs/>
          <w:color w:val="2F5496" w:themeColor="accent1" w:themeShade="BF"/>
          <w:sz w:val="28"/>
          <w:szCs w:val="28"/>
          <w:lang w:val="en-US"/>
        </w:rPr>
      </w:pPr>
      <w:r>
        <w:rPr>
          <w:rFonts w:ascii="Times New Roman" w:hAnsi="Times New Roman" w:cs="Times New Roman"/>
          <w:b/>
          <w:bCs/>
          <w:color w:val="2F5496" w:themeColor="accent1" w:themeShade="BF"/>
          <w:sz w:val="28"/>
          <w:szCs w:val="28"/>
          <w:lang w:val="en-US"/>
        </w:rPr>
        <w:t>Module Breakdown</w:t>
      </w:r>
    </w:p>
    <w:p w14:paraId="3B456959" w14:textId="77777777" w:rsidR="00DD5FEA" w:rsidRDefault="00DD5FEA" w:rsidP="00DD5FEA">
      <w:pPr>
        <w:ind w:left="-709"/>
        <w:rPr>
          <w:rFonts w:ascii="Times New Roman" w:hAnsi="Times New Roman" w:cs="Times New Roman"/>
          <w:b/>
          <w:bCs/>
          <w:color w:val="2F5496" w:themeColor="accent1" w:themeShade="BF"/>
          <w:sz w:val="28"/>
          <w:szCs w:val="28"/>
          <w:lang w:val="en-US"/>
        </w:rPr>
      </w:pPr>
      <w:r>
        <w:rPr>
          <w:rFonts w:ascii="Times New Roman" w:hAnsi="Times New Roman" w:cs="Times New Roman"/>
          <w:b/>
          <w:bCs/>
          <w:color w:val="2F5496" w:themeColor="accent1" w:themeShade="BF"/>
          <w:sz w:val="28"/>
          <w:szCs w:val="28"/>
          <w:lang w:val="en-US"/>
        </w:rPr>
        <w:t>5.1 Excel Processing Module</w:t>
      </w:r>
    </w:p>
    <w:p w14:paraId="70E7517F" w14:textId="77777777" w:rsidR="00DD5FEA" w:rsidRDefault="00DD5FEA" w:rsidP="00DD5FEA">
      <w:pPr>
        <w:ind w:left="360" w:hanging="360"/>
        <w:rPr>
          <w:rFonts w:ascii="Times New Roman" w:hAnsi="Times New Roman" w:cs="Times New Roman"/>
        </w:rPr>
      </w:pPr>
      <w:r>
        <w:rPr>
          <w:rFonts w:ascii="Times New Roman" w:hAnsi="Times New Roman" w:cs="Times New Roman"/>
        </w:rPr>
        <w:t>•  Accepts .xlsx file uploads via MultipartFile.</w:t>
      </w:r>
    </w:p>
    <w:p w14:paraId="752E70FE" w14:textId="77777777" w:rsidR="00DD5FEA" w:rsidRDefault="00DD5FEA" w:rsidP="00DD5FEA">
      <w:pPr>
        <w:ind w:left="360" w:hanging="360"/>
        <w:rPr>
          <w:rFonts w:ascii="Times New Roman" w:hAnsi="Times New Roman" w:cs="Times New Roman"/>
        </w:rPr>
      </w:pPr>
      <w:r>
        <w:rPr>
          <w:rFonts w:ascii="Times New Roman" w:hAnsi="Times New Roman" w:cs="Times New Roman"/>
        </w:rPr>
        <w:t>•  Initializes an Apache POI XSSFWorkbook and iterates row by row.</w:t>
      </w:r>
    </w:p>
    <w:p w14:paraId="11B1A3DB" w14:textId="77777777" w:rsidR="00DD5FEA" w:rsidRDefault="00DD5FEA" w:rsidP="00DD5FEA">
      <w:pPr>
        <w:ind w:left="360" w:hanging="360"/>
        <w:rPr>
          <w:rFonts w:ascii="Times New Roman" w:hAnsi="Times New Roman" w:cs="Times New Roman"/>
        </w:rPr>
      </w:pPr>
      <w:r>
        <w:rPr>
          <w:rFonts w:ascii="Times New Roman" w:hAnsi="Times New Roman" w:cs="Times New Roman"/>
        </w:rPr>
        <w:t>•  Uses a DataFormatter to extract cell values as raw strings before attempting strict type conversion (LocalDate, LocalTime).</w:t>
      </w:r>
    </w:p>
    <w:p w14:paraId="66E7CB78" w14:textId="77777777" w:rsidR="00DD5FEA" w:rsidRDefault="00DD5FEA" w:rsidP="00DD5FEA">
      <w:pPr>
        <w:ind w:left="-709"/>
        <w:rPr>
          <w:rFonts w:ascii="Times New Roman" w:hAnsi="Times New Roman" w:cs="Times New Roman"/>
          <w:b/>
          <w:bCs/>
          <w:color w:val="2F5496" w:themeColor="accent1" w:themeShade="BF"/>
          <w:sz w:val="28"/>
          <w:szCs w:val="28"/>
          <w:lang w:val="en-US"/>
        </w:rPr>
      </w:pPr>
      <w:r>
        <w:rPr>
          <w:rFonts w:ascii="Times New Roman" w:hAnsi="Times New Roman" w:cs="Times New Roman"/>
          <w:b/>
          <w:bCs/>
          <w:color w:val="2F5496" w:themeColor="accent1" w:themeShade="BF"/>
          <w:sz w:val="28"/>
          <w:szCs w:val="28"/>
          <w:lang w:val="en-US"/>
        </w:rPr>
        <w:t>5.2 Policy Enforcement Module</w:t>
      </w:r>
    </w:p>
    <w:p w14:paraId="65759C4C" w14:textId="77777777" w:rsidR="00DD5FEA" w:rsidRDefault="00DD5FEA" w:rsidP="00DD5FEA">
      <w:pPr>
        <w:ind w:left="360" w:hanging="360"/>
        <w:rPr>
          <w:rFonts w:ascii="Times New Roman" w:hAnsi="Times New Roman" w:cs="Times New Roman"/>
        </w:rPr>
      </w:pPr>
      <w:r>
        <w:rPr>
          <w:rFonts w:ascii="Times New Roman" w:hAnsi="Times New Roman" w:cs="Times New Roman"/>
        </w:rPr>
        <w:t>•  Automatically compares parsed “Clock In” times against the hardcoded corporate threshold (09:30 AM).</w:t>
      </w:r>
    </w:p>
    <w:p w14:paraId="6BFA0A6A" w14:textId="77777777" w:rsidR="00DD5FEA" w:rsidRDefault="00DD5FEA" w:rsidP="00DD5FEA">
      <w:pPr>
        <w:ind w:left="360" w:hanging="360"/>
        <w:rPr>
          <w:rFonts w:ascii="Times New Roman" w:hAnsi="Times New Roman" w:cs="Times New Roman"/>
        </w:rPr>
      </w:pPr>
      <w:r>
        <w:rPr>
          <w:rFonts w:ascii="Times New Roman" w:hAnsi="Times New Roman" w:cs="Times New Roman"/>
        </w:rPr>
        <w:t>•  Flags breached rows by setting the isLate = true boolean property.</w:t>
      </w:r>
    </w:p>
    <w:p w14:paraId="726E798B" w14:textId="77777777" w:rsidR="00DD5FEA" w:rsidRDefault="00DD5FEA" w:rsidP="00DD5FEA">
      <w:pPr>
        <w:ind w:left="-709"/>
        <w:rPr>
          <w:rFonts w:ascii="Times New Roman" w:hAnsi="Times New Roman" w:cs="Times New Roman"/>
          <w:b/>
          <w:bCs/>
          <w:color w:val="2F5496" w:themeColor="accent1" w:themeShade="BF"/>
          <w:sz w:val="28"/>
          <w:szCs w:val="28"/>
          <w:lang w:val="en-US"/>
        </w:rPr>
      </w:pPr>
      <w:r>
        <w:rPr>
          <w:rFonts w:ascii="Times New Roman" w:hAnsi="Times New Roman" w:cs="Times New Roman"/>
          <w:b/>
          <w:bCs/>
          <w:color w:val="2F5496" w:themeColor="accent1" w:themeShade="BF"/>
          <w:sz w:val="28"/>
          <w:szCs w:val="28"/>
          <w:lang w:val="en-US"/>
        </w:rPr>
        <w:t>5.3 Fault Tolerance &amp; Audit Module (Flagship Feature)</w:t>
      </w:r>
    </w:p>
    <w:p w14:paraId="1339BF36" w14:textId="77777777" w:rsidR="00DD5FEA" w:rsidRDefault="00DD5FEA" w:rsidP="00DD5FEA">
      <w:pPr>
        <w:ind w:left="360" w:hanging="360"/>
        <w:rPr>
          <w:rFonts w:ascii="Times New Roman" w:hAnsi="Times New Roman" w:cs="Times New Roman"/>
        </w:rPr>
      </w:pPr>
      <w:r>
        <w:rPr>
          <w:rFonts w:ascii="Times New Roman" w:hAnsi="Times New Roman" w:cs="Times New Roman"/>
        </w:rPr>
        <w:t>•  Intercepts ParseException or DataIntegrityViolationException during row processing.</w:t>
      </w:r>
    </w:p>
    <w:p w14:paraId="29693BE2" w14:textId="77777777" w:rsidR="00DD5FEA" w:rsidRDefault="00DD5FEA" w:rsidP="00DD5FEA">
      <w:pPr>
        <w:ind w:left="360" w:hanging="360"/>
        <w:rPr>
          <w:rFonts w:ascii="Times New Roman" w:hAnsi="Times New Roman" w:cs="Times New Roman"/>
        </w:rPr>
      </w:pPr>
      <w:r>
        <w:rPr>
          <w:rFonts w:ascii="Times New Roman" w:hAnsi="Times New Roman" w:cs="Times New Roman"/>
        </w:rPr>
        <w:t>•  Prevents standard database crashes from malformed strings or non-existent employee IDs.</w:t>
      </w:r>
    </w:p>
    <w:p w14:paraId="452B0898" w14:textId="77777777" w:rsidR="00DD5FEA" w:rsidRDefault="00DD5FEA" w:rsidP="00DD5FEA">
      <w:pPr>
        <w:ind w:left="360" w:hanging="360"/>
        <w:rPr>
          <w:rFonts w:ascii="Times New Roman" w:hAnsi="Times New Roman" w:cs="Times New Roman"/>
        </w:rPr>
      </w:pPr>
      <w:r>
        <w:rPr>
          <w:rFonts w:ascii="Times New Roman" w:hAnsi="Times New Roman" w:cs="Times New Roman"/>
        </w:rPr>
        <w:t>•  Routes raw, unparseable data to the FaultyAttendance table, logging the exact Java Exception in a 500-character errorMessage column.</w:t>
      </w:r>
    </w:p>
    <w:p w14:paraId="1EF5919A" w14:textId="77777777" w:rsidR="00DD5FEA" w:rsidRDefault="00DD5FEA" w:rsidP="00DD5FEA">
      <w:pPr>
        <w:ind w:left="360" w:hanging="360"/>
        <w:rPr>
          <w:rFonts w:ascii="Times New Roman" w:hAnsi="Times New Roman" w:cs="Times New Roman"/>
        </w:rPr>
      </w:pPr>
      <w:r>
        <w:rPr>
          <w:rFonts w:ascii="Times New Roman" w:hAnsi="Times New Roman" w:cs="Times New Roman"/>
        </w:rPr>
        <w:t>•  Continues processing the remainder of the valid rows seamlessly.</w:t>
      </w:r>
    </w:p>
    <w:p w14:paraId="4DDF8761" w14:textId="77777777" w:rsidR="00DD5FEA" w:rsidRDefault="00DD5FEA" w:rsidP="00DD5FEA">
      <w:pPr>
        <w:ind w:left="-709"/>
        <w:rPr>
          <w:rFonts w:ascii="Times New Roman" w:hAnsi="Times New Roman" w:cs="Times New Roman"/>
          <w:b/>
          <w:bCs/>
          <w:color w:val="2F5496" w:themeColor="accent1" w:themeShade="BF"/>
          <w:sz w:val="28"/>
          <w:szCs w:val="28"/>
          <w:lang w:val="en-US"/>
        </w:rPr>
      </w:pPr>
      <w:r>
        <w:rPr>
          <w:rFonts w:ascii="Times New Roman" w:hAnsi="Times New Roman" w:cs="Times New Roman"/>
          <w:b/>
          <w:bCs/>
          <w:color w:val="2F5496" w:themeColor="accent1" w:themeShade="BF"/>
          <w:sz w:val="28"/>
          <w:szCs w:val="28"/>
          <w:lang w:val="en-US"/>
        </w:rPr>
        <w:t>5.4 Employee Management Module</w:t>
      </w:r>
    </w:p>
    <w:p w14:paraId="13596431" w14:textId="77777777" w:rsidR="00DD5FEA" w:rsidRDefault="00DD5FEA" w:rsidP="00DD5FEA">
      <w:pPr>
        <w:ind w:left="360" w:hanging="360"/>
        <w:rPr>
          <w:rFonts w:ascii="Times New Roman" w:hAnsi="Times New Roman" w:cs="Times New Roman"/>
        </w:rPr>
      </w:pPr>
      <w:r>
        <w:rPr>
          <w:rFonts w:ascii="Times New Roman" w:hAnsi="Times New Roman" w:cs="Times New Roman"/>
        </w:rPr>
        <w:t>•  Handles standard CRUD operations for worker profiles.</w:t>
      </w:r>
    </w:p>
    <w:p w14:paraId="67655802" w14:textId="77777777" w:rsidR="00DD5FEA" w:rsidRDefault="00DD5FEA" w:rsidP="00DD5FEA">
      <w:pPr>
        <w:ind w:left="360" w:hanging="360"/>
        <w:rPr>
          <w:rFonts w:ascii="Times New Roman" w:hAnsi="Times New Roman" w:cs="Times New Roman"/>
        </w:rPr>
      </w:pPr>
      <w:r>
        <w:rPr>
          <w:rFonts w:ascii="Times New Roman" w:hAnsi="Times New Roman" w:cs="Times New Roman"/>
        </w:rPr>
        <w:t>•  Enforces data integrity using Hibernate @Valid annotations and unique constraints on identifiers like Email and Phone Number.</w:t>
      </w:r>
    </w:p>
    <w:p w14:paraId="35EE2503" w14:textId="77777777" w:rsidR="00DD5FEA" w:rsidRDefault="00DD5FEA" w:rsidP="00DD5FEA">
      <w:pPr>
        <w:ind w:left="-709"/>
        <w:rPr>
          <w:rFonts w:ascii="Times New Roman" w:hAnsi="Times New Roman" w:cs="Times New Roman"/>
          <w:b/>
          <w:bCs/>
          <w:color w:val="2F5496" w:themeColor="accent1" w:themeShade="BF"/>
          <w:sz w:val="28"/>
          <w:szCs w:val="28"/>
          <w:lang w:val="en-US"/>
        </w:rPr>
      </w:pPr>
      <w:r>
        <w:rPr>
          <w:rFonts w:ascii="Times New Roman" w:hAnsi="Times New Roman" w:cs="Times New Roman"/>
          <w:b/>
          <w:bCs/>
          <w:color w:val="2F5496" w:themeColor="accent1" w:themeShade="BF"/>
          <w:sz w:val="28"/>
          <w:szCs w:val="28"/>
          <w:lang w:val="en-US"/>
        </w:rPr>
        <w:t>6. Data Flow</w:t>
      </w:r>
    </w:p>
    <w:p w14:paraId="0C0EA73B" w14:textId="77777777" w:rsidR="00DD5FEA" w:rsidRDefault="00DD5FEA" w:rsidP="00DD5FEA">
      <w:pPr>
        <w:ind w:left="-709"/>
        <w:rPr>
          <w:rFonts w:ascii="Times New Roman" w:hAnsi="Times New Roman" w:cs="Times New Roman"/>
        </w:rPr>
      </w:pPr>
      <w:r>
        <w:rPr>
          <w:rFonts w:ascii="Times New Roman" w:hAnsi="Times New Roman" w:cs="Times New Roman"/>
        </w:rPr>
        <w:t>The following describes the end-to-end flow when an HR Administrator uploads a bulk timesheet:</w:t>
      </w:r>
    </w:p>
    <w:tbl>
      <w:tblPr>
        <w:tblStyle w:val="TableGrid"/>
        <w:tblW w:w="9170" w:type="dxa"/>
        <w:tblLook w:val="04A0" w:firstRow="1" w:lastRow="0" w:firstColumn="1" w:lastColumn="0" w:noHBand="0" w:noVBand="1"/>
      </w:tblPr>
      <w:tblGrid>
        <w:gridCol w:w="1500"/>
        <w:gridCol w:w="7670"/>
      </w:tblGrid>
      <w:tr w:rsidR="00DD5FEA" w14:paraId="62AFF3CF" w14:textId="77777777" w:rsidTr="0085782A">
        <w:trPr>
          <w:trHeight w:val="583"/>
        </w:trPr>
        <w:tc>
          <w:tcPr>
            <w:tcW w:w="1500" w:type="dxa"/>
            <w:shd w:val="clear" w:color="auto" w:fill="E7E6E6"/>
            <w:vAlign w:val="center"/>
          </w:tcPr>
          <w:p w14:paraId="29322C52" w14:textId="77777777" w:rsidR="00DD5FEA" w:rsidRDefault="00DD5FEA" w:rsidP="0085782A">
            <w:pPr>
              <w:jc w:val="center"/>
              <w:rPr>
                <w:rFonts w:ascii="Times New Roman" w:hAnsi="Times New Roman" w:cs="Times New Roman"/>
                <w:b/>
                <w:bCs/>
                <w:sz w:val="24"/>
                <w:szCs w:val="24"/>
              </w:rPr>
            </w:pPr>
            <w:r>
              <w:rPr>
                <w:rFonts w:ascii="Times New Roman" w:hAnsi="Times New Roman" w:cs="Times New Roman"/>
                <w:b/>
                <w:bCs/>
                <w:sz w:val="24"/>
                <w:szCs w:val="24"/>
              </w:rPr>
              <w:t>Step</w:t>
            </w:r>
          </w:p>
        </w:tc>
        <w:tc>
          <w:tcPr>
            <w:tcW w:w="7670" w:type="dxa"/>
            <w:shd w:val="clear" w:color="auto" w:fill="E7E6E6"/>
            <w:vAlign w:val="center"/>
          </w:tcPr>
          <w:p w14:paraId="04DB0DE0" w14:textId="77777777" w:rsidR="00DD5FEA" w:rsidRDefault="00DD5FEA" w:rsidP="0085782A">
            <w:pPr>
              <w:jc w:val="center"/>
              <w:rPr>
                <w:rFonts w:ascii="Times New Roman" w:hAnsi="Times New Roman" w:cs="Times New Roman"/>
                <w:b/>
                <w:bCs/>
                <w:sz w:val="24"/>
                <w:szCs w:val="24"/>
              </w:rPr>
            </w:pPr>
            <w:r>
              <w:rPr>
                <w:rFonts w:ascii="Times New Roman" w:hAnsi="Times New Roman" w:cs="Times New Roman"/>
                <w:b/>
                <w:bCs/>
                <w:sz w:val="24"/>
                <w:szCs w:val="24"/>
              </w:rPr>
              <w:t>Description</w:t>
            </w:r>
          </w:p>
        </w:tc>
      </w:tr>
      <w:tr w:rsidR="00DD5FEA" w14:paraId="7AAB85AF" w14:textId="77777777" w:rsidTr="0085782A">
        <w:trPr>
          <w:trHeight w:val="440"/>
        </w:trPr>
        <w:tc>
          <w:tcPr>
            <w:tcW w:w="1500" w:type="dxa"/>
            <w:shd w:val="clear" w:color="auto" w:fill="FFFFFF"/>
            <w:vAlign w:val="center"/>
          </w:tcPr>
          <w:p w14:paraId="13293733"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1</w:t>
            </w:r>
          </w:p>
        </w:tc>
        <w:tc>
          <w:tcPr>
            <w:tcW w:w="7670" w:type="dxa"/>
            <w:shd w:val="clear" w:color="auto" w:fill="FFFFFF"/>
            <w:vAlign w:val="center"/>
          </w:tcPr>
          <w:p w14:paraId="2F3761B1"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User uploads a .xlsx file through the UI.</w:t>
            </w:r>
          </w:p>
        </w:tc>
      </w:tr>
      <w:tr w:rsidR="00DD5FEA" w14:paraId="7AAC3DB4" w14:textId="77777777" w:rsidTr="0085782A">
        <w:trPr>
          <w:trHeight w:val="440"/>
        </w:trPr>
        <w:tc>
          <w:tcPr>
            <w:tcW w:w="1500" w:type="dxa"/>
            <w:shd w:val="clear" w:color="auto" w:fill="FFFFFF"/>
            <w:vAlign w:val="center"/>
          </w:tcPr>
          <w:p w14:paraId="2134883B"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lastRenderedPageBreak/>
              <w:t>2</w:t>
            </w:r>
          </w:p>
        </w:tc>
        <w:tc>
          <w:tcPr>
            <w:tcW w:w="7670" w:type="dxa"/>
            <w:shd w:val="clear" w:color="auto" w:fill="FFFFFF"/>
            <w:vAlign w:val="center"/>
          </w:tcPr>
          <w:p w14:paraId="775B0A6F"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Frontend asynchronously sends the MultipartFile payload to the backend.</w:t>
            </w:r>
          </w:p>
        </w:tc>
      </w:tr>
      <w:tr w:rsidR="00DD5FEA" w14:paraId="743B67A7" w14:textId="77777777" w:rsidTr="0085782A">
        <w:trPr>
          <w:trHeight w:val="440"/>
        </w:trPr>
        <w:tc>
          <w:tcPr>
            <w:tcW w:w="1500" w:type="dxa"/>
            <w:shd w:val="clear" w:color="auto" w:fill="FFFFFF"/>
            <w:vAlign w:val="center"/>
          </w:tcPr>
          <w:p w14:paraId="3CC82C7C"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3</w:t>
            </w:r>
          </w:p>
        </w:tc>
        <w:tc>
          <w:tcPr>
            <w:tcW w:w="7670" w:type="dxa"/>
            <w:shd w:val="clear" w:color="auto" w:fill="FFFFFF"/>
            <w:vAlign w:val="center"/>
          </w:tcPr>
          <w:p w14:paraId="665F61E4"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Backend controller receives the file and hands it off to the ExcelProcessingService.</w:t>
            </w:r>
          </w:p>
        </w:tc>
      </w:tr>
      <w:tr w:rsidR="00DD5FEA" w14:paraId="12B9D29E" w14:textId="77777777" w:rsidTr="0085782A">
        <w:trPr>
          <w:trHeight w:val="440"/>
        </w:trPr>
        <w:tc>
          <w:tcPr>
            <w:tcW w:w="1500" w:type="dxa"/>
            <w:shd w:val="clear" w:color="auto" w:fill="FFFFFF"/>
            <w:vAlign w:val="center"/>
          </w:tcPr>
          <w:p w14:paraId="26046D3A"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4</w:t>
            </w:r>
          </w:p>
        </w:tc>
        <w:tc>
          <w:tcPr>
            <w:tcW w:w="7670" w:type="dxa"/>
            <w:shd w:val="clear" w:color="auto" w:fill="FFFFFF"/>
            <w:vAlign w:val="center"/>
          </w:tcPr>
          <w:p w14:paraId="12DF11C8"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Backend parses the file row by row.</w:t>
            </w:r>
          </w:p>
        </w:tc>
      </w:tr>
      <w:tr w:rsidR="00DD5FEA" w14:paraId="5587C7C6" w14:textId="77777777" w:rsidTr="0085782A">
        <w:trPr>
          <w:trHeight w:val="440"/>
        </w:trPr>
        <w:tc>
          <w:tcPr>
            <w:tcW w:w="1500" w:type="dxa"/>
            <w:shd w:val="clear" w:color="auto" w:fill="FFFFFF"/>
            <w:vAlign w:val="center"/>
          </w:tcPr>
          <w:p w14:paraId="7DD1AA45"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4a</w:t>
            </w:r>
          </w:p>
        </w:tc>
        <w:tc>
          <w:tcPr>
            <w:tcW w:w="7670" w:type="dxa"/>
            <w:shd w:val="clear" w:color="auto" w:fill="FFFFFF"/>
            <w:vAlign w:val="center"/>
          </w:tcPr>
          <w:p w14:paraId="6F7E2614"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If Valid: Data is parsed, tardiness is calculated, and saved to the AttendanceRepository.</w:t>
            </w:r>
          </w:p>
        </w:tc>
      </w:tr>
      <w:tr w:rsidR="00DD5FEA" w14:paraId="07E0996E" w14:textId="77777777" w:rsidTr="0085782A">
        <w:trPr>
          <w:trHeight w:val="440"/>
        </w:trPr>
        <w:tc>
          <w:tcPr>
            <w:tcW w:w="1500" w:type="dxa"/>
            <w:shd w:val="clear" w:color="auto" w:fill="FFFFFF"/>
            <w:vAlign w:val="center"/>
          </w:tcPr>
          <w:p w14:paraId="5507D02B"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4b</w:t>
            </w:r>
          </w:p>
        </w:tc>
        <w:tc>
          <w:tcPr>
            <w:tcW w:w="7670" w:type="dxa"/>
            <w:shd w:val="clear" w:color="auto" w:fill="FFFFFF"/>
            <w:vAlign w:val="center"/>
          </w:tcPr>
          <w:p w14:paraId="27C9E846"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If Invalid: The exception is caught, and raw strings are saved to the FaultyAttendanceRepository.</w:t>
            </w:r>
          </w:p>
        </w:tc>
      </w:tr>
      <w:tr w:rsidR="00DD5FEA" w14:paraId="7A9CD021" w14:textId="77777777" w:rsidTr="0085782A">
        <w:trPr>
          <w:trHeight w:val="440"/>
        </w:trPr>
        <w:tc>
          <w:tcPr>
            <w:tcW w:w="1500" w:type="dxa"/>
            <w:shd w:val="clear" w:color="auto" w:fill="FFFFFF"/>
            <w:vAlign w:val="center"/>
          </w:tcPr>
          <w:p w14:paraId="4E6AB5D3"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5</w:t>
            </w:r>
          </w:p>
        </w:tc>
        <w:tc>
          <w:tcPr>
            <w:tcW w:w="7670" w:type="dxa"/>
            <w:shd w:val="clear" w:color="auto" w:fill="FFFFFF"/>
            <w:vAlign w:val="center"/>
          </w:tcPr>
          <w:p w14:paraId="6ECE4793"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Backend completes the batch and sends a response payload summarizing the processed records and any errors.</w:t>
            </w:r>
          </w:p>
        </w:tc>
      </w:tr>
      <w:tr w:rsidR="00DD5FEA" w14:paraId="0940CDAB" w14:textId="77777777" w:rsidTr="0085782A">
        <w:trPr>
          <w:trHeight w:val="440"/>
        </w:trPr>
        <w:tc>
          <w:tcPr>
            <w:tcW w:w="1500" w:type="dxa"/>
            <w:shd w:val="clear" w:color="auto" w:fill="FFFFFF"/>
            <w:vAlign w:val="center"/>
          </w:tcPr>
          <w:p w14:paraId="6CE97A65"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6</w:t>
            </w:r>
          </w:p>
        </w:tc>
        <w:tc>
          <w:tcPr>
            <w:tcW w:w="7670" w:type="dxa"/>
            <w:shd w:val="clear" w:color="auto" w:fill="FFFFFF"/>
            <w:vAlign w:val="center"/>
          </w:tcPr>
          <w:p w14:paraId="540970FF"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UI displays a clean alert to the user confirming the upload and detailing any records requiring HR review.</w:t>
            </w:r>
          </w:p>
        </w:tc>
      </w:tr>
    </w:tbl>
    <w:p w14:paraId="161EC33C" w14:textId="77777777" w:rsidR="00DD5FEA" w:rsidRDefault="00DD5FEA" w:rsidP="00DD5FEA">
      <w:pPr>
        <w:ind w:left="-709"/>
        <w:rPr>
          <w:rFonts w:ascii="Times New Roman" w:hAnsi="Times New Roman" w:cs="Times New Roman"/>
          <w:b/>
          <w:bCs/>
          <w:color w:val="2F5496" w:themeColor="accent1" w:themeShade="BF"/>
          <w:sz w:val="28"/>
          <w:szCs w:val="28"/>
          <w:lang w:val="en-US"/>
        </w:rPr>
      </w:pPr>
      <w:r>
        <w:rPr>
          <w:rFonts w:ascii="Times New Roman" w:hAnsi="Times New Roman" w:cs="Times New Roman"/>
          <w:b/>
          <w:bCs/>
          <w:color w:val="2F5496" w:themeColor="accent1" w:themeShade="BF"/>
          <w:sz w:val="28"/>
          <w:szCs w:val="28"/>
          <w:lang w:val="en-US"/>
        </w:rPr>
        <w:t>7. API Interaction</w:t>
      </w:r>
    </w:p>
    <w:p w14:paraId="35348B6C" w14:textId="77777777" w:rsidR="00DD5FEA" w:rsidRDefault="00DD5FEA" w:rsidP="00DD5FEA">
      <w:pPr>
        <w:ind w:left="-709"/>
        <w:rPr>
          <w:rFonts w:ascii="Times New Roman" w:hAnsi="Times New Roman" w:cs="Times New Roman"/>
        </w:rPr>
      </w:pPr>
      <w:r>
        <w:rPr>
          <w:rFonts w:ascii="Times New Roman" w:hAnsi="Times New Roman" w:cs="Times New Roman"/>
        </w:rPr>
        <w:t>The frontend communicates with the backend exclusively via REST API calls. Key endpoints include:</w:t>
      </w:r>
    </w:p>
    <w:tbl>
      <w:tblPr>
        <w:tblStyle w:val="TableGrid"/>
        <w:tblW w:w="9170" w:type="dxa"/>
        <w:tblLook w:val="04A0" w:firstRow="1" w:lastRow="0" w:firstColumn="1" w:lastColumn="0" w:noHBand="0" w:noVBand="1"/>
      </w:tblPr>
      <w:tblGrid>
        <w:gridCol w:w="3000"/>
        <w:gridCol w:w="1500"/>
        <w:gridCol w:w="4670"/>
      </w:tblGrid>
      <w:tr w:rsidR="00DD5FEA" w14:paraId="052F0F59" w14:textId="77777777" w:rsidTr="0085782A">
        <w:trPr>
          <w:trHeight w:val="583"/>
        </w:trPr>
        <w:tc>
          <w:tcPr>
            <w:tcW w:w="3000" w:type="dxa"/>
            <w:shd w:val="clear" w:color="auto" w:fill="E7E6E6"/>
            <w:vAlign w:val="center"/>
          </w:tcPr>
          <w:p w14:paraId="3BD571AC" w14:textId="77777777" w:rsidR="00DD5FEA" w:rsidRDefault="00DD5FEA" w:rsidP="0085782A">
            <w:pPr>
              <w:jc w:val="center"/>
              <w:rPr>
                <w:rFonts w:ascii="Times New Roman" w:hAnsi="Times New Roman" w:cs="Times New Roman"/>
                <w:b/>
                <w:bCs/>
                <w:sz w:val="24"/>
                <w:szCs w:val="24"/>
              </w:rPr>
            </w:pPr>
            <w:r>
              <w:rPr>
                <w:rFonts w:ascii="Times New Roman" w:hAnsi="Times New Roman" w:cs="Times New Roman"/>
                <w:b/>
                <w:bCs/>
                <w:sz w:val="24"/>
                <w:szCs w:val="24"/>
              </w:rPr>
              <w:t>Endpoint</w:t>
            </w:r>
          </w:p>
        </w:tc>
        <w:tc>
          <w:tcPr>
            <w:tcW w:w="1500" w:type="dxa"/>
            <w:shd w:val="clear" w:color="auto" w:fill="E7E6E6"/>
            <w:vAlign w:val="center"/>
          </w:tcPr>
          <w:p w14:paraId="0676993F" w14:textId="77777777" w:rsidR="00DD5FEA" w:rsidRDefault="00DD5FEA" w:rsidP="0085782A">
            <w:pPr>
              <w:jc w:val="center"/>
              <w:rPr>
                <w:rFonts w:ascii="Times New Roman" w:hAnsi="Times New Roman" w:cs="Times New Roman"/>
                <w:b/>
                <w:bCs/>
                <w:sz w:val="24"/>
                <w:szCs w:val="24"/>
              </w:rPr>
            </w:pPr>
            <w:r>
              <w:rPr>
                <w:rFonts w:ascii="Times New Roman" w:hAnsi="Times New Roman" w:cs="Times New Roman"/>
                <w:b/>
                <w:bCs/>
                <w:sz w:val="24"/>
                <w:szCs w:val="24"/>
              </w:rPr>
              <w:t>Method</w:t>
            </w:r>
          </w:p>
        </w:tc>
        <w:tc>
          <w:tcPr>
            <w:tcW w:w="4670" w:type="dxa"/>
            <w:shd w:val="clear" w:color="auto" w:fill="E7E6E6"/>
            <w:vAlign w:val="center"/>
          </w:tcPr>
          <w:p w14:paraId="0EE1BD7D" w14:textId="77777777" w:rsidR="00DD5FEA" w:rsidRDefault="00DD5FEA" w:rsidP="0085782A">
            <w:pPr>
              <w:jc w:val="center"/>
              <w:rPr>
                <w:rFonts w:ascii="Times New Roman" w:hAnsi="Times New Roman" w:cs="Times New Roman"/>
                <w:b/>
                <w:bCs/>
                <w:sz w:val="24"/>
                <w:szCs w:val="24"/>
              </w:rPr>
            </w:pPr>
            <w:r>
              <w:rPr>
                <w:rFonts w:ascii="Times New Roman" w:hAnsi="Times New Roman" w:cs="Times New Roman"/>
                <w:b/>
                <w:bCs/>
                <w:sz w:val="24"/>
                <w:szCs w:val="24"/>
              </w:rPr>
              <w:t>Description</w:t>
            </w:r>
          </w:p>
        </w:tc>
      </w:tr>
      <w:tr w:rsidR="00DD5FEA" w14:paraId="10A61BD5" w14:textId="77777777" w:rsidTr="0085782A">
        <w:trPr>
          <w:trHeight w:val="440"/>
        </w:trPr>
        <w:tc>
          <w:tcPr>
            <w:tcW w:w="3000" w:type="dxa"/>
            <w:shd w:val="clear" w:color="auto" w:fill="FFFFFF"/>
            <w:vAlign w:val="center"/>
          </w:tcPr>
          <w:p w14:paraId="796C7FE0"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/api/employees</w:t>
            </w:r>
          </w:p>
        </w:tc>
        <w:tc>
          <w:tcPr>
            <w:tcW w:w="1500" w:type="dxa"/>
            <w:shd w:val="clear" w:color="auto" w:fill="FFFFFF"/>
            <w:vAlign w:val="center"/>
          </w:tcPr>
          <w:p w14:paraId="5272BD91"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POST</w:t>
            </w:r>
          </w:p>
        </w:tc>
        <w:tc>
          <w:tcPr>
            <w:tcW w:w="4670" w:type="dxa"/>
            <w:shd w:val="clear" w:color="auto" w:fill="FFFFFF"/>
            <w:vAlign w:val="center"/>
          </w:tcPr>
          <w:p w14:paraId="16DF53FF"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Create a new employee profile</w:t>
            </w:r>
          </w:p>
        </w:tc>
      </w:tr>
      <w:tr w:rsidR="00DD5FEA" w14:paraId="26C34037" w14:textId="77777777" w:rsidTr="0085782A">
        <w:trPr>
          <w:trHeight w:val="440"/>
        </w:trPr>
        <w:tc>
          <w:tcPr>
            <w:tcW w:w="3000" w:type="dxa"/>
            <w:shd w:val="clear" w:color="auto" w:fill="FFFFFF"/>
            <w:vAlign w:val="center"/>
          </w:tcPr>
          <w:p w14:paraId="4F8664B6"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/api/employees</w:t>
            </w:r>
          </w:p>
        </w:tc>
        <w:tc>
          <w:tcPr>
            <w:tcW w:w="1500" w:type="dxa"/>
            <w:shd w:val="clear" w:color="auto" w:fill="FFFFFF"/>
            <w:vAlign w:val="center"/>
          </w:tcPr>
          <w:p w14:paraId="71D28C01"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GET</w:t>
            </w:r>
          </w:p>
        </w:tc>
        <w:tc>
          <w:tcPr>
            <w:tcW w:w="4670" w:type="dxa"/>
            <w:shd w:val="clear" w:color="auto" w:fill="FFFFFF"/>
            <w:vAlign w:val="center"/>
          </w:tcPr>
          <w:p w14:paraId="3552062A"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Retrieve list of employees</w:t>
            </w:r>
          </w:p>
        </w:tc>
      </w:tr>
      <w:tr w:rsidR="00DD5FEA" w14:paraId="1D863420" w14:textId="77777777" w:rsidTr="0085782A">
        <w:trPr>
          <w:trHeight w:val="440"/>
        </w:trPr>
        <w:tc>
          <w:tcPr>
            <w:tcW w:w="3000" w:type="dxa"/>
            <w:shd w:val="clear" w:color="auto" w:fill="FFFFFF"/>
            <w:vAlign w:val="center"/>
          </w:tcPr>
          <w:p w14:paraId="2B835858"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/api/attendance/upload</w:t>
            </w:r>
          </w:p>
        </w:tc>
        <w:tc>
          <w:tcPr>
            <w:tcW w:w="1500" w:type="dxa"/>
            <w:shd w:val="clear" w:color="auto" w:fill="FFFFFF"/>
            <w:vAlign w:val="center"/>
          </w:tcPr>
          <w:p w14:paraId="68E1040E"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POST</w:t>
            </w:r>
          </w:p>
        </w:tc>
        <w:tc>
          <w:tcPr>
            <w:tcW w:w="4670" w:type="dxa"/>
            <w:shd w:val="clear" w:color="auto" w:fill="FFFFFF"/>
            <w:vAlign w:val="center"/>
          </w:tcPr>
          <w:p w14:paraId="1B656FFE"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Receive .xlsx timesheets for automated processing</w:t>
            </w:r>
          </w:p>
        </w:tc>
      </w:tr>
      <w:tr w:rsidR="00DD5FEA" w14:paraId="0C3DEA19" w14:textId="77777777" w:rsidTr="0085782A">
        <w:trPr>
          <w:trHeight w:val="440"/>
        </w:trPr>
        <w:tc>
          <w:tcPr>
            <w:tcW w:w="3000" w:type="dxa"/>
            <w:shd w:val="clear" w:color="auto" w:fill="FFFFFF"/>
            <w:vAlign w:val="center"/>
          </w:tcPr>
          <w:p w14:paraId="408A62BA"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/api/attendance/faulty</w:t>
            </w:r>
          </w:p>
        </w:tc>
        <w:tc>
          <w:tcPr>
            <w:tcW w:w="1500" w:type="dxa"/>
            <w:shd w:val="clear" w:color="auto" w:fill="FFFFFF"/>
            <w:vAlign w:val="center"/>
          </w:tcPr>
          <w:p w14:paraId="17FA4EC4"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GET</w:t>
            </w:r>
          </w:p>
        </w:tc>
        <w:tc>
          <w:tcPr>
            <w:tcW w:w="4670" w:type="dxa"/>
            <w:shd w:val="clear" w:color="auto" w:fill="FFFFFF"/>
            <w:vAlign w:val="center"/>
          </w:tcPr>
          <w:p w14:paraId="78AC7CD5"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Retrieve the audit log of corrupted records for HR review</w:t>
            </w:r>
          </w:p>
        </w:tc>
      </w:tr>
    </w:tbl>
    <w:p w14:paraId="3E4A7828" w14:textId="77777777" w:rsidR="00DD5FEA" w:rsidRDefault="00DD5FEA" w:rsidP="00DD5FEA">
      <w:pPr>
        <w:ind w:left="-709"/>
        <w:rPr>
          <w:rFonts w:ascii="Times New Roman" w:hAnsi="Times New Roman" w:cs="Times New Roman"/>
          <w:b/>
          <w:bCs/>
          <w:color w:val="2F5496" w:themeColor="accent1" w:themeShade="BF"/>
          <w:sz w:val="28"/>
          <w:szCs w:val="28"/>
          <w:lang w:val="en-US"/>
        </w:rPr>
      </w:pPr>
      <w:r>
        <w:rPr>
          <w:rFonts w:ascii="Times New Roman" w:hAnsi="Times New Roman" w:cs="Times New Roman"/>
          <w:b/>
          <w:bCs/>
          <w:color w:val="2F5496" w:themeColor="accent1" w:themeShade="BF"/>
          <w:sz w:val="28"/>
          <w:szCs w:val="28"/>
          <w:lang w:val="en-US"/>
        </w:rPr>
        <w:t>8. Exception Handling Logic</w:t>
      </w:r>
    </w:p>
    <w:p w14:paraId="49F05D6A" w14:textId="77777777" w:rsidR="00DD5FEA" w:rsidRDefault="00DD5FEA" w:rsidP="00DD5FEA">
      <w:pPr>
        <w:ind w:left="-709"/>
        <w:rPr>
          <w:rFonts w:ascii="Times New Roman" w:hAnsi="Times New Roman" w:cs="Times New Roman"/>
        </w:rPr>
      </w:pPr>
      <w:r>
        <w:rPr>
          <w:rFonts w:ascii="Times New Roman" w:hAnsi="Times New Roman" w:cs="Times New Roman"/>
        </w:rPr>
        <w:t>System stability relies on a centralized @ControllerAdvice structure. The following logic applies when fatal exceptions occur:</w:t>
      </w:r>
    </w:p>
    <w:tbl>
      <w:tblPr>
        <w:tblStyle w:val="TableGrid"/>
        <w:tblW w:w="9170" w:type="dxa"/>
        <w:tblLook w:val="04A0" w:firstRow="1" w:lastRow="0" w:firstColumn="1" w:lastColumn="0" w:noHBand="0" w:noVBand="1"/>
      </w:tblPr>
      <w:tblGrid>
        <w:gridCol w:w="1500"/>
        <w:gridCol w:w="7670"/>
      </w:tblGrid>
      <w:tr w:rsidR="00DD5FEA" w14:paraId="6F8B6227" w14:textId="77777777" w:rsidTr="0085782A">
        <w:trPr>
          <w:trHeight w:val="583"/>
        </w:trPr>
        <w:tc>
          <w:tcPr>
            <w:tcW w:w="1500" w:type="dxa"/>
            <w:shd w:val="clear" w:color="auto" w:fill="E7E6E6"/>
            <w:vAlign w:val="center"/>
          </w:tcPr>
          <w:p w14:paraId="253C7EE8" w14:textId="77777777" w:rsidR="00DD5FEA" w:rsidRDefault="00DD5FEA" w:rsidP="0085782A">
            <w:pPr>
              <w:jc w:val="center"/>
              <w:rPr>
                <w:rFonts w:ascii="Times New Roman" w:hAnsi="Times New Roman" w:cs="Times New Roman"/>
                <w:b/>
                <w:bCs/>
                <w:sz w:val="24"/>
                <w:szCs w:val="24"/>
              </w:rPr>
            </w:pPr>
            <w:r>
              <w:rPr>
                <w:rFonts w:ascii="Times New Roman" w:hAnsi="Times New Roman" w:cs="Times New Roman"/>
                <w:b/>
                <w:bCs/>
                <w:sz w:val="24"/>
                <w:szCs w:val="24"/>
              </w:rPr>
              <w:t>Step</w:t>
            </w:r>
          </w:p>
        </w:tc>
        <w:tc>
          <w:tcPr>
            <w:tcW w:w="7670" w:type="dxa"/>
            <w:shd w:val="clear" w:color="auto" w:fill="E7E6E6"/>
            <w:vAlign w:val="center"/>
          </w:tcPr>
          <w:p w14:paraId="1CDD4421" w14:textId="77777777" w:rsidR="00DD5FEA" w:rsidRDefault="00DD5FEA" w:rsidP="0085782A">
            <w:pPr>
              <w:jc w:val="center"/>
              <w:rPr>
                <w:rFonts w:ascii="Times New Roman" w:hAnsi="Times New Roman" w:cs="Times New Roman"/>
                <w:b/>
                <w:bCs/>
                <w:sz w:val="24"/>
                <w:szCs w:val="24"/>
              </w:rPr>
            </w:pPr>
            <w:r>
              <w:rPr>
                <w:rFonts w:ascii="Times New Roman" w:hAnsi="Times New Roman" w:cs="Times New Roman"/>
                <w:b/>
                <w:bCs/>
                <w:sz w:val="24"/>
                <w:szCs w:val="24"/>
              </w:rPr>
              <w:t>Action</w:t>
            </w:r>
          </w:p>
        </w:tc>
      </w:tr>
      <w:tr w:rsidR="00DD5FEA" w14:paraId="317A0A30" w14:textId="77777777" w:rsidTr="0085782A">
        <w:trPr>
          <w:trHeight w:val="440"/>
        </w:trPr>
        <w:tc>
          <w:tcPr>
            <w:tcW w:w="1500" w:type="dxa"/>
            <w:shd w:val="clear" w:color="auto" w:fill="FFFFFF"/>
            <w:vAlign w:val="center"/>
          </w:tcPr>
          <w:p w14:paraId="51416CE6"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1</w:t>
            </w:r>
          </w:p>
        </w:tc>
        <w:tc>
          <w:tcPr>
            <w:tcW w:w="7670" w:type="dxa"/>
            <w:shd w:val="clear" w:color="auto" w:fill="FFFFFF"/>
            <w:vAlign w:val="center"/>
          </w:tcPr>
          <w:p w14:paraId="55FBA1C6"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A system error triggers (e.g., MethodArgumentNotValidException or DataIntegrityViolationException).</w:t>
            </w:r>
          </w:p>
        </w:tc>
      </w:tr>
      <w:tr w:rsidR="00DD5FEA" w14:paraId="6A9B3585" w14:textId="77777777" w:rsidTr="0085782A">
        <w:trPr>
          <w:trHeight w:val="440"/>
        </w:trPr>
        <w:tc>
          <w:tcPr>
            <w:tcW w:w="1500" w:type="dxa"/>
            <w:shd w:val="clear" w:color="auto" w:fill="FFFFFF"/>
            <w:vAlign w:val="center"/>
          </w:tcPr>
          <w:p w14:paraId="31E5A470"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2</w:t>
            </w:r>
          </w:p>
        </w:tc>
        <w:tc>
          <w:tcPr>
            <w:tcW w:w="7670" w:type="dxa"/>
            <w:shd w:val="clear" w:color="auto" w:fill="FFFFFF"/>
            <w:vAlign w:val="center"/>
          </w:tcPr>
          <w:p w14:paraId="51E21DB9"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GlobalExceptionHandler.java actively intercepts the raw Java stack trace.</w:t>
            </w:r>
          </w:p>
        </w:tc>
      </w:tr>
      <w:tr w:rsidR="00DD5FEA" w14:paraId="285CACC7" w14:textId="77777777" w:rsidTr="0085782A">
        <w:trPr>
          <w:trHeight w:val="440"/>
        </w:trPr>
        <w:tc>
          <w:tcPr>
            <w:tcW w:w="1500" w:type="dxa"/>
            <w:shd w:val="clear" w:color="auto" w:fill="FFFFFF"/>
            <w:vAlign w:val="center"/>
          </w:tcPr>
          <w:p w14:paraId="5F611E0F"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3</w:t>
            </w:r>
          </w:p>
        </w:tc>
        <w:tc>
          <w:tcPr>
            <w:tcW w:w="7670" w:type="dxa"/>
            <w:shd w:val="clear" w:color="auto" w:fill="FFFFFF"/>
            <w:vAlign w:val="center"/>
          </w:tcPr>
          <w:p w14:paraId="2BCB111F"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The interceptor strips sensitive backend logic and formats the error into a clean Map&lt;String, String&gt; JSON object.</w:t>
            </w:r>
          </w:p>
        </w:tc>
      </w:tr>
      <w:tr w:rsidR="00DD5FEA" w14:paraId="358DB9EF" w14:textId="77777777" w:rsidTr="0085782A">
        <w:trPr>
          <w:trHeight w:val="440"/>
        </w:trPr>
        <w:tc>
          <w:tcPr>
            <w:tcW w:w="1500" w:type="dxa"/>
            <w:shd w:val="clear" w:color="auto" w:fill="FFFFFF"/>
            <w:vAlign w:val="center"/>
          </w:tcPr>
          <w:p w14:paraId="065D11F5"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4</w:t>
            </w:r>
          </w:p>
        </w:tc>
        <w:tc>
          <w:tcPr>
            <w:tcW w:w="7670" w:type="dxa"/>
            <w:shd w:val="clear" w:color="auto" w:fill="FFFFFF"/>
            <w:vAlign w:val="center"/>
          </w:tcPr>
          <w:p w14:paraId="3B86984E"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The API returns a 400 Bad Request to the frontend.</w:t>
            </w:r>
          </w:p>
        </w:tc>
      </w:tr>
      <w:tr w:rsidR="00DD5FEA" w14:paraId="5DF1B82C" w14:textId="77777777" w:rsidTr="0085782A">
        <w:trPr>
          <w:trHeight w:val="440"/>
        </w:trPr>
        <w:tc>
          <w:tcPr>
            <w:tcW w:w="1500" w:type="dxa"/>
            <w:shd w:val="clear" w:color="auto" w:fill="FFFFFF"/>
            <w:vAlign w:val="center"/>
          </w:tcPr>
          <w:p w14:paraId="1922D83F"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5</w:t>
            </w:r>
          </w:p>
        </w:tc>
        <w:tc>
          <w:tcPr>
            <w:tcW w:w="7670" w:type="dxa"/>
            <w:shd w:val="clear" w:color="auto" w:fill="FFFFFF"/>
            <w:vAlign w:val="center"/>
          </w:tcPr>
          <w:p w14:paraId="68CEBB3B"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The JavaScript frontend renders a user-friendly alert using the sanitized JSON payload.</w:t>
            </w:r>
          </w:p>
        </w:tc>
      </w:tr>
    </w:tbl>
    <w:p w14:paraId="1D3365D9" w14:textId="77777777" w:rsidR="00DD5FEA" w:rsidRDefault="00DD5FEA" w:rsidP="00DD5FEA">
      <w:pPr>
        <w:ind w:left="-709"/>
        <w:rPr>
          <w:rFonts w:ascii="Times New Roman" w:hAnsi="Times New Roman" w:cs="Times New Roman"/>
          <w:b/>
          <w:bCs/>
          <w:color w:val="2F5496" w:themeColor="accent1" w:themeShade="BF"/>
          <w:sz w:val="28"/>
          <w:szCs w:val="28"/>
          <w:lang w:val="en-US"/>
        </w:rPr>
      </w:pPr>
      <w:r>
        <w:rPr>
          <w:rFonts w:ascii="Times New Roman" w:hAnsi="Times New Roman" w:cs="Times New Roman"/>
          <w:b/>
          <w:bCs/>
          <w:color w:val="2F5496" w:themeColor="accent1" w:themeShade="BF"/>
          <w:sz w:val="28"/>
          <w:szCs w:val="28"/>
          <w:lang w:val="en-US"/>
        </w:rPr>
        <w:t>9. Performance &amp; Concurrency</w:t>
      </w:r>
    </w:p>
    <w:tbl>
      <w:tblPr>
        <w:tblStyle w:val="TableGrid"/>
        <w:tblW w:w="9170" w:type="dxa"/>
        <w:tblLook w:val="04A0" w:firstRow="1" w:lastRow="0" w:firstColumn="1" w:lastColumn="0" w:noHBand="0" w:noVBand="1"/>
      </w:tblPr>
      <w:tblGrid>
        <w:gridCol w:w="3000"/>
        <w:gridCol w:w="6170"/>
      </w:tblGrid>
      <w:tr w:rsidR="00DD5FEA" w14:paraId="0840B08F" w14:textId="77777777" w:rsidTr="0085782A">
        <w:trPr>
          <w:trHeight w:val="583"/>
        </w:trPr>
        <w:tc>
          <w:tcPr>
            <w:tcW w:w="3000" w:type="dxa"/>
            <w:shd w:val="clear" w:color="auto" w:fill="E7E6E6"/>
            <w:vAlign w:val="center"/>
          </w:tcPr>
          <w:p w14:paraId="57D704F5" w14:textId="77777777" w:rsidR="00DD5FEA" w:rsidRDefault="00DD5FEA" w:rsidP="0085782A">
            <w:pPr>
              <w:jc w:val="center"/>
              <w:rPr>
                <w:rFonts w:ascii="Times New Roman" w:hAnsi="Times New Roman" w:cs="Times New Roman"/>
                <w:b/>
                <w:bCs/>
                <w:sz w:val="24"/>
                <w:szCs w:val="24"/>
              </w:rPr>
            </w:pPr>
            <w:r>
              <w:rPr>
                <w:rFonts w:ascii="Times New Roman" w:hAnsi="Times New Roman" w:cs="Times New Roman"/>
                <w:b/>
                <w:bCs/>
                <w:sz w:val="24"/>
                <w:szCs w:val="24"/>
              </w:rPr>
              <w:t>Feature</w:t>
            </w:r>
          </w:p>
        </w:tc>
        <w:tc>
          <w:tcPr>
            <w:tcW w:w="6170" w:type="dxa"/>
            <w:shd w:val="clear" w:color="auto" w:fill="E7E6E6"/>
            <w:vAlign w:val="center"/>
          </w:tcPr>
          <w:p w14:paraId="6EE5FDA6" w14:textId="77777777" w:rsidR="00DD5FEA" w:rsidRDefault="00DD5FEA" w:rsidP="0085782A">
            <w:pPr>
              <w:jc w:val="center"/>
              <w:rPr>
                <w:rFonts w:ascii="Times New Roman" w:hAnsi="Times New Roman" w:cs="Times New Roman"/>
                <w:b/>
                <w:bCs/>
                <w:sz w:val="24"/>
                <w:szCs w:val="24"/>
              </w:rPr>
            </w:pPr>
            <w:r>
              <w:rPr>
                <w:rFonts w:ascii="Times New Roman" w:hAnsi="Times New Roman" w:cs="Times New Roman"/>
                <w:b/>
                <w:bCs/>
                <w:sz w:val="24"/>
                <w:szCs w:val="24"/>
              </w:rPr>
              <w:t>Implementation</w:t>
            </w:r>
          </w:p>
        </w:tc>
      </w:tr>
      <w:tr w:rsidR="00DD5FEA" w14:paraId="5D4D3B66" w14:textId="77777777" w:rsidTr="0085782A">
        <w:trPr>
          <w:trHeight w:val="440"/>
        </w:trPr>
        <w:tc>
          <w:tcPr>
            <w:tcW w:w="3000" w:type="dxa"/>
            <w:shd w:val="clear" w:color="auto" w:fill="FFFFFF"/>
            <w:vAlign w:val="center"/>
          </w:tcPr>
          <w:p w14:paraId="34C21D1D"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Background Processing</w:t>
            </w:r>
          </w:p>
        </w:tc>
        <w:tc>
          <w:tcPr>
            <w:tcW w:w="6170" w:type="dxa"/>
            <w:shd w:val="clear" w:color="auto" w:fill="FFFFFF"/>
            <w:vAlign w:val="center"/>
          </w:tcPr>
          <w:p w14:paraId="15E3C019"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Massive file uploads are offloaded to Spring’s @Async worker threads to prevent the frontend UI from freezing while the server parses thousands of rows.</w:t>
            </w:r>
          </w:p>
        </w:tc>
      </w:tr>
      <w:tr w:rsidR="00DD5FEA" w14:paraId="5D38E865" w14:textId="77777777" w:rsidTr="0085782A">
        <w:trPr>
          <w:trHeight w:val="440"/>
        </w:trPr>
        <w:tc>
          <w:tcPr>
            <w:tcW w:w="3000" w:type="dxa"/>
            <w:shd w:val="clear" w:color="auto" w:fill="FFFFFF"/>
            <w:vAlign w:val="center"/>
          </w:tcPr>
          <w:p w14:paraId="76EC9A5C"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lastRenderedPageBreak/>
              <w:t>Database Optimization</w:t>
            </w:r>
          </w:p>
        </w:tc>
        <w:tc>
          <w:tcPr>
            <w:tcW w:w="6170" w:type="dxa"/>
            <w:shd w:val="clear" w:color="auto" w:fill="FFFFFF"/>
            <w:vAlign w:val="center"/>
          </w:tcPr>
          <w:p w14:paraId="6DEAA13F"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Standard JpaRepository interfaces abstract and automate efficient SQL queries to PostgreSQL.</w:t>
            </w:r>
          </w:p>
        </w:tc>
      </w:tr>
    </w:tbl>
    <w:p w14:paraId="6B3843EE" w14:textId="77777777" w:rsidR="00DD5FEA" w:rsidRDefault="00DD5FEA" w:rsidP="00DD5FEA">
      <w:pPr>
        <w:ind w:left="-709"/>
        <w:rPr>
          <w:rFonts w:ascii="Times New Roman" w:hAnsi="Times New Roman" w:cs="Times New Roman"/>
          <w:b/>
          <w:bCs/>
          <w:color w:val="2F5496" w:themeColor="accent1" w:themeShade="BF"/>
          <w:sz w:val="28"/>
          <w:szCs w:val="28"/>
          <w:lang w:val="en-US"/>
        </w:rPr>
      </w:pPr>
      <w:r>
        <w:rPr>
          <w:rFonts w:ascii="Times New Roman" w:hAnsi="Times New Roman" w:cs="Times New Roman"/>
          <w:b/>
          <w:bCs/>
          <w:color w:val="2F5496" w:themeColor="accent1" w:themeShade="BF"/>
          <w:sz w:val="28"/>
          <w:szCs w:val="28"/>
          <w:lang w:val="en-US"/>
        </w:rPr>
        <w:t>10. Security Considerations</w:t>
      </w:r>
    </w:p>
    <w:tbl>
      <w:tblPr>
        <w:tblStyle w:val="TableGrid"/>
        <w:tblW w:w="9170" w:type="dxa"/>
        <w:tblLook w:val="04A0" w:firstRow="1" w:lastRow="0" w:firstColumn="1" w:lastColumn="0" w:noHBand="0" w:noVBand="1"/>
      </w:tblPr>
      <w:tblGrid>
        <w:gridCol w:w="3000"/>
        <w:gridCol w:w="6170"/>
      </w:tblGrid>
      <w:tr w:rsidR="00DD5FEA" w14:paraId="258C1061" w14:textId="77777777" w:rsidTr="0085782A">
        <w:trPr>
          <w:trHeight w:val="583"/>
        </w:trPr>
        <w:tc>
          <w:tcPr>
            <w:tcW w:w="3000" w:type="dxa"/>
            <w:shd w:val="clear" w:color="auto" w:fill="E7E6E6"/>
            <w:vAlign w:val="center"/>
          </w:tcPr>
          <w:p w14:paraId="6892E81C" w14:textId="77777777" w:rsidR="00DD5FEA" w:rsidRDefault="00DD5FEA" w:rsidP="0085782A">
            <w:pPr>
              <w:jc w:val="center"/>
              <w:rPr>
                <w:rFonts w:ascii="Times New Roman" w:hAnsi="Times New Roman" w:cs="Times New Roman"/>
                <w:b/>
                <w:bCs/>
                <w:sz w:val="24"/>
                <w:szCs w:val="24"/>
              </w:rPr>
            </w:pPr>
            <w:r>
              <w:rPr>
                <w:rFonts w:ascii="Times New Roman" w:hAnsi="Times New Roman" w:cs="Times New Roman"/>
                <w:b/>
                <w:bCs/>
                <w:sz w:val="24"/>
                <w:szCs w:val="24"/>
              </w:rPr>
              <w:t>Consideration</w:t>
            </w:r>
          </w:p>
        </w:tc>
        <w:tc>
          <w:tcPr>
            <w:tcW w:w="6170" w:type="dxa"/>
            <w:shd w:val="clear" w:color="auto" w:fill="E7E6E6"/>
            <w:vAlign w:val="center"/>
          </w:tcPr>
          <w:p w14:paraId="66DF74AD" w14:textId="77777777" w:rsidR="00DD5FEA" w:rsidRDefault="00DD5FEA" w:rsidP="0085782A">
            <w:pPr>
              <w:jc w:val="center"/>
              <w:rPr>
                <w:rFonts w:ascii="Times New Roman" w:hAnsi="Times New Roman" w:cs="Times New Roman"/>
                <w:b/>
                <w:bCs/>
                <w:sz w:val="24"/>
                <w:szCs w:val="24"/>
              </w:rPr>
            </w:pPr>
            <w:r>
              <w:rPr>
                <w:rFonts w:ascii="Times New Roman" w:hAnsi="Times New Roman" w:cs="Times New Roman"/>
                <w:b/>
                <w:bCs/>
                <w:sz w:val="24"/>
                <w:szCs w:val="24"/>
              </w:rPr>
              <w:t>Implementation</w:t>
            </w:r>
          </w:p>
        </w:tc>
      </w:tr>
      <w:tr w:rsidR="00DD5FEA" w14:paraId="0B43E708" w14:textId="77777777" w:rsidTr="0085782A">
        <w:trPr>
          <w:trHeight w:val="440"/>
        </w:trPr>
        <w:tc>
          <w:tcPr>
            <w:tcW w:w="3000" w:type="dxa"/>
            <w:shd w:val="clear" w:color="auto" w:fill="FFFFFF"/>
            <w:vAlign w:val="center"/>
          </w:tcPr>
          <w:p w14:paraId="095D1290"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Error Masking</w:t>
            </w:r>
          </w:p>
        </w:tc>
        <w:tc>
          <w:tcPr>
            <w:tcW w:w="6170" w:type="dxa"/>
            <w:shd w:val="clear" w:color="auto" w:fill="FFFFFF"/>
            <w:vAlign w:val="center"/>
          </w:tcPr>
          <w:p w14:paraId="529DD010"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Stack traces are completely hidden from the client via the Global Exception Handler to prevent exposing internal infrastructure.</w:t>
            </w:r>
          </w:p>
        </w:tc>
      </w:tr>
      <w:tr w:rsidR="00DD5FEA" w14:paraId="08618121" w14:textId="77777777" w:rsidTr="0085782A">
        <w:trPr>
          <w:trHeight w:val="440"/>
        </w:trPr>
        <w:tc>
          <w:tcPr>
            <w:tcW w:w="3000" w:type="dxa"/>
            <w:shd w:val="clear" w:color="auto" w:fill="FFFFFF"/>
            <w:vAlign w:val="center"/>
          </w:tcPr>
          <w:p w14:paraId="4702E2FD"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Data Integrity</w:t>
            </w:r>
          </w:p>
        </w:tc>
        <w:tc>
          <w:tcPr>
            <w:tcW w:w="6170" w:type="dxa"/>
            <w:shd w:val="clear" w:color="auto" w:fill="FFFFFF"/>
            <w:vAlign w:val="center"/>
          </w:tcPr>
          <w:p w14:paraId="54CAEFE2"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Strict unique database constraints prevent duplicate worker entries.</w:t>
            </w:r>
          </w:p>
        </w:tc>
      </w:tr>
      <w:tr w:rsidR="00DD5FEA" w14:paraId="55372FBE" w14:textId="77777777" w:rsidTr="0085782A">
        <w:trPr>
          <w:trHeight w:val="440"/>
        </w:trPr>
        <w:tc>
          <w:tcPr>
            <w:tcW w:w="3000" w:type="dxa"/>
            <w:shd w:val="clear" w:color="auto" w:fill="FFFFFF"/>
            <w:vAlign w:val="center"/>
          </w:tcPr>
          <w:p w14:paraId="1FA3822B"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Input Validation</w:t>
            </w:r>
          </w:p>
        </w:tc>
        <w:tc>
          <w:tcPr>
            <w:tcW w:w="6170" w:type="dxa"/>
            <w:shd w:val="clear" w:color="auto" w:fill="FFFFFF"/>
            <w:vAlign w:val="center"/>
          </w:tcPr>
          <w:p w14:paraId="5EC5616B"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Hibernate validation ensures only structurally sound payloads hit the business logic layer.</w:t>
            </w:r>
          </w:p>
        </w:tc>
      </w:tr>
    </w:tbl>
    <w:p w14:paraId="412F7F1D" w14:textId="77777777" w:rsidR="00DD5FEA" w:rsidRDefault="00DD5FEA" w:rsidP="00DD5FEA">
      <w:pPr>
        <w:ind w:left="-709"/>
        <w:rPr>
          <w:rFonts w:ascii="Times New Roman" w:hAnsi="Times New Roman" w:cs="Times New Roman"/>
          <w:b/>
          <w:bCs/>
          <w:color w:val="2F5496" w:themeColor="accent1" w:themeShade="BF"/>
          <w:sz w:val="28"/>
          <w:szCs w:val="28"/>
          <w:lang w:val="en-US"/>
        </w:rPr>
      </w:pPr>
      <w:r>
        <w:rPr>
          <w:rFonts w:ascii="Times New Roman" w:hAnsi="Times New Roman" w:cs="Times New Roman"/>
          <w:b/>
          <w:bCs/>
          <w:color w:val="2F5496" w:themeColor="accent1" w:themeShade="BF"/>
          <w:sz w:val="28"/>
          <w:szCs w:val="28"/>
          <w:lang w:val="en-US"/>
        </w:rPr>
        <w:t>11. Future Enhancements</w:t>
      </w:r>
    </w:p>
    <w:tbl>
      <w:tblPr>
        <w:tblStyle w:val="TableGrid"/>
        <w:tblW w:w="9170" w:type="dxa"/>
        <w:tblLook w:val="04A0" w:firstRow="1" w:lastRow="0" w:firstColumn="1" w:lastColumn="0" w:noHBand="0" w:noVBand="1"/>
      </w:tblPr>
      <w:tblGrid>
        <w:gridCol w:w="3000"/>
        <w:gridCol w:w="6170"/>
      </w:tblGrid>
      <w:tr w:rsidR="00DD5FEA" w14:paraId="4C4B7540" w14:textId="77777777" w:rsidTr="0085782A">
        <w:trPr>
          <w:trHeight w:val="583"/>
        </w:trPr>
        <w:tc>
          <w:tcPr>
            <w:tcW w:w="3000" w:type="dxa"/>
            <w:shd w:val="clear" w:color="auto" w:fill="E7E6E6"/>
            <w:vAlign w:val="center"/>
          </w:tcPr>
          <w:p w14:paraId="562C5560" w14:textId="77777777" w:rsidR="00DD5FEA" w:rsidRDefault="00DD5FEA" w:rsidP="0085782A">
            <w:pPr>
              <w:jc w:val="center"/>
              <w:rPr>
                <w:rFonts w:ascii="Times New Roman" w:hAnsi="Times New Roman" w:cs="Times New Roman"/>
                <w:b/>
                <w:bCs/>
                <w:sz w:val="24"/>
                <w:szCs w:val="24"/>
              </w:rPr>
            </w:pPr>
            <w:r>
              <w:rPr>
                <w:rFonts w:ascii="Times New Roman" w:hAnsi="Times New Roman" w:cs="Times New Roman"/>
                <w:b/>
                <w:bCs/>
                <w:sz w:val="24"/>
                <w:szCs w:val="24"/>
              </w:rPr>
              <w:t>Enhancement</w:t>
            </w:r>
          </w:p>
        </w:tc>
        <w:tc>
          <w:tcPr>
            <w:tcW w:w="6170" w:type="dxa"/>
            <w:shd w:val="clear" w:color="auto" w:fill="E7E6E6"/>
            <w:vAlign w:val="center"/>
          </w:tcPr>
          <w:p w14:paraId="7DD4158B" w14:textId="77777777" w:rsidR="00DD5FEA" w:rsidRDefault="00DD5FEA" w:rsidP="0085782A">
            <w:pPr>
              <w:jc w:val="center"/>
              <w:rPr>
                <w:rFonts w:ascii="Times New Roman" w:hAnsi="Times New Roman" w:cs="Times New Roman"/>
                <w:b/>
                <w:bCs/>
                <w:sz w:val="24"/>
                <w:szCs w:val="24"/>
              </w:rPr>
            </w:pPr>
            <w:r>
              <w:rPr>
                <w:rFonts w:ascii="Times New Roman" w:hAnsi="Times New Roman" w:cs="Times New Roman"/>
                <w:b/>
                <w:bCs/>
                <w:sz w:val="24"/>
                <w:szCs w:val="24"/>
              </w:rPr>
              <w:t>Description</w:t>
            </w:r>
          </w:p>
        </w:tc>
      </w:tr>
      <w:tr w:rsidR="00DD5FEA" w14:paraId="089FE8C6" w14:textId="77777777" w:rsidTr="0085782A">
        <w:trPr>
          <w:trHeight w:val="440"/>
        </w:trPr>
        <w:tc>
          <w:tcPr>
            <w:tcW w:w="3000" w:type="dxa"/>
            <w:shd w:val="clear" w:color="auto" w:fill="FFFFFF"/>
            <w:vAlign w:val="center"/>
          </w:tcPr>
          <w:p w14:paraId="05DDE68E"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Dynamic Policy Thresholds</w:t>
            </w:r>
          </w:p>
        </w:tc>
        <w:tc>
          <w:tcPr>
            <w:tcW w:w="6170" w:type="dxa"/>
            <w:shd w:val="clear" w:color="auto" w:fill="FFFFFF"/>
            <w:vAlign w:val="center"/>
          </w:tcPr>
          <w:p w14:paraId="2CE281F2"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Move the hardcoded 09:30 AM threshold to a database-backed configuration for variable shift times.</w:t>
            </w:r>
          </w:p>
        </w:tc>
      </w:tr>
      <w:tr w:rsidR="00DD5FEA" w14:paraId="1EBBB8C8" w14:textId="77777777" w:rsidTr="0085782A">
        <w:trPr>
          <w:trHeight w:val="440"/>
        </w:trPr>
        <w:tc>
          <w:tcPr>
            <w:tcW w:w="3000" w:type="dxa"/>
            <w:shd w:val="clear" w:color="auto" w:fill="FFFFFF"/>
            <w:vAlign w:val="center"/>
          </w:tcPr>
          <w:p w14:paraId="79B1AED2"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Export Faulty Records</w:t>
            </w:r>
          </w:p>
        </w:tc>
        <w:tc>
          <w:tcPr>
            <w:tcW w:w="6170" w:type="dxa"/>
            <w:shd w:val="clear" w:color="auto" w:fill="FFFFFF"/>
            <w:vAlign w:val="center"/>
          </w:tcPr>
          <w:p w14:paraId="308CA5A7"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Allow HR to download the FaultyAttendance table as a CSV to correct and re-upload.</w:t>
            </w:r>
          </w:p>
        </w:tc>
      </w:tr>
      <w:tr w:rsidR="00DD5FEA" w14:paraId="314C803A" w14:textId="77777777" w:rsidTr="0085782A">
        <w:trPr>
          <w:trHeight w:val="440"/>
        </w:trPr>
        <w:tc>
          <w:tcPr>
            <w:tcW w:w="3000" w:type="dxa"/>
            <w:shd w:val="clear" w:color="auto" w:fill="FFFFFF"/>
            <w:vAlign w:val="center"/>
          </w:tcPr>
          <w:p w14:paraId="22ACA494"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Automated Email Alerts</w:t>
            </w:r>
          </w:p>
        </w:tc>
        <w:tc>
          <w:tcPr>
            <w:tcW w:w="6170" w:type="dxa"/>
            <w:shd w:val="clear" w:color="auto" w:fill="FFFFFF"/>
            <w:vAlign w:val="center"/>
          </w:tcPr>
          <w:p w14:paraId="54328606" w14:textId="77777777" w:rsidR="00DD5FEA" w:rsidRDefault="00DD5FEA" w:rsidP="0085782A">
            <w:pPr>
              <w:rPr>
                <w:rFonts w:ascii="Times New Roman" w:hAnsi="Times New Roman" w:cs="Times New Roman"/>
                <w:sz w:val="24"/>
                <w:szCs w:val="24"/>
              </w:rPr>
            </w:pPr>
            <w:r>
              <w:rPr>
                <w:rFonts w:ascii="Times New Roman" w:hAnsi="Times New Roman" w:cs="Times New Roman"/>
                <w:sz w:val="24"/>
                <w:szCs w:val="24"/>
              </w:rPr>
              <w:t>Integrate JavaMailSender to automatically notify employees when they receive an isLate strike.</w:t>
            </w:r>
          </w:p>
        </w:tc>
      </w:tr>
    </w:tbl>
    <w:p w14:paraId="5EE0080F" w14:textId="77777777" w:rsidR="00DD5FEA" w:rsidRDefault="00DD5FEA" w:rsidP="00DD5FEA"/>
    <w:p w14:paraId="0A1A5427" w14:textId="77777777" w:rsidR="00DD5FEA" w:rsidRPr="00DD5FEA" w:rsidRDefault="00DD5FEA" w:rsidP="00DD5FEA">
      <w:pPr>
        <w:rPr>
          <w:rFonts w:ascii="Times New Roman" w:hAnsi="Times New Roman" w:cs="Times New Roman"/>
        </w:rPr>
      </w:pPr>
    </w:p>
    <w:sectPr w:rsidR="00DD5FEA" w:rsidRPr="00DD5FEA" w:rsidSect="004A3FB8">
      <w:headerReference w:type="first" r:id="rId7"/>
      <w:pgSz w:w="11906" w:h="16838"/>
      <w:pgMar w:top="1440" w:right="1440" w:bottom="1440" w:left="1440" w:header="624"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5793D" w14:textId="77777777" w:rsidR="00CA6DF5" w:rsidRDefault="00CA6DF5" w:rsidP="004A3FB8">
      <w:pPr>
        <w:spacing w:after="0" w:line="240" w:lineRule="auto"/>
      </w:pPr>
      <w:r>
        <w:separator/>
      </w:r>
    </w:p>
  </w:endnote>
  <w:endnote w:type="continuationSeparator" w:id="0">
    <w:p w14:paraId="2663291D" w14:textId="77777777" w:rsidR="00CA6DF5" w:rsidRDefault="00CA6DF5" w:rsidP="004A3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F799E" w14:textId="77777777" w:rsidR="00CA6DF5" w:rsidRDefault="00CA6DF5" w:rsidP="004A3FB8">
      <w:pPr>
        <w:spacing w:after="0" w:line="240" w:lineRule="auto"/>
      </w:pPr>
      <w:r>
        <w:separator/>
      </w:r>
    </w:p>
  </w:footnote>
  <w:footnote w:type="continuationSeparator" w:id="0">
    <w:p w14:paraId="5BDC6544" w14:textId="77777777" w:rsidR="00CA6DF5" w:rsidRDefault="00CA6DF5" w:rsidP="004A3F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F4361" w14:textId="51CB5057" w:rsidR="004A3FB8" w:rsidRPr="001A2A52" w:rsidRDefault="004A3FB8" w:rsidP="004A3FB8">
    <w:pPr>
      <w:pStyle w:val="Header"/>
      <w:ind w:left="-426"/>
      <w:jc w:val="center"/>
      <w:rPr>
        <w:rFonts w:ascii="Times New Roman" w:hAnsi="Times New Roman" w:cs="Times New Roman"/>
        <w:b/>
        <w:bCs/>
        <w:color w:val="2F5496" w:themeColor="accent1" w:themeShade="BF"/>
        <w:sz w:val="32"/>
        <w:szCs w:val="32"/>
        <w:lang w:val="en-US"/>
        <w14:textOutline w14:w="6350" w14:cap="rnd" w14:cmpd="sng" w14:algn="ctr">
          <w14:noFill/>
          <w14:prstDash w14:val="solid"/>
          <w14:bevel/>
        </w14:textOutline>
      </w:rPr>
    </w:pPr>
    <w:r>
      <w:rPr>
        <w:rFonts w:ascii="Times New Roman" w:hAnsi="Times New Roman" w:cs="Times New Roman"/>
        <w:b/>
        <w:bCs/>
        <w:color w:val="2F5496" w:themeColor="accent1" w:themeShade="BF"/>
        <w:sz w:val="32"/>
        <w:szCs w:val="32"/>
        <w:lang w:val="en-US"/>
        <w14:textOutline w14:w="6350" w14:cap="rnd" w14:cmpd="sng" w14:algn="ctr">
          <w14:noFill/>
          <w14:prstDash w14:val="solid"/>
          <w14:bevel/>
        </w14:textOutline>
      </w:rPr>
      <w:t>Solution</w:t>
    </w:r>
    <w:r w:rsidRPr="001A2A52">
      <w:rPr>
        <w:rFonts w:ascii="Times New Roman" w:hAnsi="Times New Roman" w:cs="Times New Roman"/>
        <w:b/>
        <w:bCs/>
        <w:color w:val="2F5496" w:themeColor="accent1" w:themeShade="BF"/>
        <w:sz w:val="32"/>
        <w:szCs w:val="32"/>
        <w:lang w:val="en-US"/>
        <w14:textOutline w14:w="6350" w14:cap="rnd" w14:cmpd="sng" w14:algn="ctr">
          <w14:noFill/>
          <w14:prstDash w14:val="solid"/>
          <w14:bevel/>
        </w14:textOutline>
      </w:rPr>
      <w:t xml:space="preserve"> Document for the Attendance Audit System</w:t>
    </w:r>
  </w:p>
  <w:p w14:paraId="63764040" w14:textId="544F5366" w:rsidR="004A3FB8" w:rsidRPr="004A3FB8" w:rsidRDefault="004A3FB8" w:rsidP="004A3F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1E0ED6"/>
    <w:multiLevelType w:val="multilevel"/>
    <w:tmpl w:val="A314B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9725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FB8"/>
    <w:rsid w:val="000D53AC"/>
    <w:rsid w:val="002D3E86"/>
    <w:rsid w:val="00345DC4"/>
    <w:rsid w:val="004A3FB8"/>
    <w:rsid w:val="00A361C9"/>
    <w:rsid w:val="00BB3457"/>
    <w:rsid w:val="00C31E8D"/>
    <w:rsid w:val="00CA6DF5"/>
    <w:rsid w:val="00D2704F"/>
    <w:rsid w:val="00DD5FEA"/>
    <w:rsid w:val="00DE1D52"/>
    <w:rsid w:val="00E0065D"/>
    <w:rsid w:val="00E2195D"/>
    <w:rsid w:val="00E22C09"/>
    <w:rsid w:val="00F61A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6373F"/>
  <w15:chartTrackingRefBased/>
  <w15:docId w15:val="{493FD124-A472-4B75-952C-FCF020CE6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65D"/>
  </w:style>
  <w:style w:type="paragraph" w:styleId="Heading1">
    <w:name w:val="heading 1"/>
    <w:basedOn w:val="Normal"/>
    <w:next w:val="Normal"/>
    <w:link w:val="Heading1Char"/>
    <w:uiPriority w:val="9"/>
    <w:qFormat/>
    <w:rsid w:val="004A3F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3F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3F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F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F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F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3F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3F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F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F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FB8"/>
    <w:rPr>
      <w:rFonts w:eastAsiaTheme="majorEastAsia" w:cstheme="majorBidi"/>
      <w:color w:val="272727" w:themeColor="text1" w:themeTint="D8"/>
    </w:rPr>
  </w:style>
  <w:style w:type="paragraph" w:styleId="Title">
    <w:name w:val="Title"/>
    <w:basedOn w:val="Normal"/>
    <w:next w:val="Normal"/>
    <w:link w:val="TitleChar"/>
    <w:uiPriority w:val="10"/>
    <w:qFormat/>
    <w:rsid w:val="004A3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FB8"/>
    <w:pPr>
      <w:spacing w:before="160"/>
      <w:jc w:val="center"/>
    </w:pPr>
    <w:rPr>
      <w:i/>
      <w:iCs/>
      <w:color w:val="404040" w:themeColor="text1" w:themeTint="BF"/>
    </w:rPr>
  </w:style>
  <w:style w:type="character" w:customStyle="1" w:styleId="QuoteChar">
    <w:name w:val="Quote Char"/>
    <w:basedOn w:val="DefaultParagraphFont"/>
    <w:link w:val="Quote"/>
    <w:uiPriority w:val="29"/>
    <w:rsid w:val="004A3FB8"/>
    <w:rPr>
      <w:i/>
      <w:iCs/>
      <w:color w:val="404040" w:themeColor="text1" w:themeTint="BF"/>
    </w:rPr>
  </w:style>
  <w:style w:type="paragraph" w:styleId="ListParagraph">
    <w:name w:val="List Paragraph"/>
    <w:basedOn w:val="Normal"/>
    <w:uiPriority w:val="34"/>
    <w:qFormat/>
    <w:rsid w:val="004A3FB8"/>
    <w:pPr>
      <w:ind w:left="720"/>
      <w:contextualSpacing/>
    </w:pPr>
  </w:style>
  <w:style w:type="character" w:styleId="IntenseEmphasis">
    <w:name w:val="Intense Emphasis"/>
    <w:basedOn w:val="DefaultParagraphFont"/>
    <w:uiPriority w:val="21"/>
    <w:qFormat/>
    <w:rsid w:val="004A3FB8"/>
    <w:rPr>
      <w:i/>
      <w:iCs/>
      <w:color w:val="2F5496" w:themeColor="accent1" w:themeShade="BF"/>
    </w:rPr>
  </w:style>
  <w:style w:type="paragraph" w:styleId="IntenseQuote">
    <w:name w:val="Intense Quote"/>
    <w:basedOn w:val="Normal"/>
    <w:next w:val="Normal"/>
    <w:link w:val="IntenseQuoteChar"/>
    <w:uiPriority w:val="30"/>
    <w:qFormat/>
    <w:rsid w:val="004A3F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FB8"/>
    <w:rPr>
      <w:i/>
      <w:iCs/>
      <w:color w:val="2F5496" w:themeColor="accent1" w:themeShade="BF"/>
    </w:rPr>
  </w:style>
  <w:style w:type="character" w:styleId="IntenseReference">
    <w:name w:val="Intense Reference"/>
    <w:basedOn w:val="DefaultParagraphFont"/>
    <w:uiPriority w:val="32"/>
    <w:qFormat/>
    <w:rsid w:val="004A3FB8"/>
    <w:rPr>
      <w:b/>
      <w:bCs/>
      <w:smallCaps/>
      <w:color w:val="2F5496" w:themeColor="accent1" w:themeShade="BF"/>
      <w:spacing w:val="5"/>
    </w:rPr>
  </w:style>
  <w:style w:type="paragraph" w:styleId="Header">
    <w:name w:val="header"/>
    <w:basedOn w:val="Normal"/>
    <w:link w:val="HeaderChar"/>
    <w:uiPriority w:val="99"/>
    <w:unhideWhenUsed/>
    <w:rsid w:val="004A3F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3FB8"/>
  </w:style>
  <w:style w:type="paragraph" w:styleId="Footer">
    <w:name w:val="footer"/>
    <w:basedOn w:val="Normal"/>
    <w:link w:val="FooterChar"/>
    <w:uiPriority w:val="99"/>
    <w:unhideWhenUsed/>
    <w:rsid w:val="004A3F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3FB8"/>
  </w:style>
  <w:style w:type="table" w:styleId="TableGrid">
    <w:name w:val="Table Grid"/>
    <w:basedOn w:val="TableNormal"/>
    <w:uiPriority w:val="39"/>
    <w:rsid w:val="00E006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4</Pages>
  <Words>856</Words>
  <Characters>4882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Veeresh Bhat</dc:creator>
  <cp:keywords/>
  <dc:description/>
  <cp:lastModifiedBy>Veeresh Bhat</cp:lastModifiedBy>
  <cp:revision>3</cp:revision>
  <dcterms:created xsi:type="dcterms:W3CDTF">2026-06-18T09:15:00Z</dcterms:created>
  <dcterms:modified xsi:type="dcterms:W3CDTF">2026-06-22T16:11:00Z</dcterms:modified>
</cp:coreProperties>
</file>