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B511" w14:textId="1B73E158" w:rsidR="00A83795" w:rsidRDefault="00A83795" w:rsidP="00A83795">
      <w:pPr>
        <w:pStyle w:val="hzx"/>
        <w:rPr>
          <w:rFonts w:hint="eastAsia"/>
        </w:rPr>
      </w:pPr>
      <w:r>
        <w:rPr>
          <w:rFonts w:hint="eastAsia"/>
        </w:rPr>
        <w:t>【第二十三章】</w:t>
      </w:r>
      <w:proofErr w:type="spellStart"/>
      <w:r>
        <w:rPr>
          <w:rFonts w:hint="eastAsia"/>
        </w:rPr>
        <w:t>p499~501</w:t>
      </w:r>
      <w:proofErr w:type="spellEnd"/>
    </w:p>
    <w:p w14:paraId="0E68EC93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3．端口地址是否是唯一的？为什么？为什么端口地址比IP地址短？</w:t>
      </w:r>
    </w:p>
    <w:p w14:paraId="6A487B00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不是唯一的，端口号（</w:t>
      </w:r>
      <w:proofErr w:type="spellStart"/>
      <w:r>
        <w:rPr>
          <w:rFonts w:ascii="宋体" w:eastAsia="宋体" w:hAnsi="宋体" w:hint="eastAsia"/>
          <w:sz w:val="28"/>
          <w:szCs w:val="28"/>
        </w:rPr>
        <w:t>16bit</w:t>
      </w:r>
      <w:proofErr w:type="spellEnd"/>
      <w:r>
        <w:rPr>
          <w:rFonts w:ascii="宋体" w:eastAsia="宋体" w:hAnsi="宋体" w:hint="eastAsia"/>
          <w:sz w:val="28"/>
          <w:szCs w:val="28"/>
        </w:rPr>
        <w:t>）有2^16的不同取值，其中有0~1023共1024个熟知端口，此外还</w:t>
      </w:r>
      <w:proofErr w:type="gramStart"/>
      <w:r>
        <w:rPr>
          <w:rFonts w:ascii="宋体" w:eastAsia="宋体" w:hAnsi="宋体" w:hint="eastAsia"/>
          <w:sz w:val="28"/>
          <w:szCs w:val="28"/>
        </w:rPr>
        <w:t>分登记</w:t>
      </w:r>
      <w:proofErr w:type="gramEnd"/>
      <w:r>
        <w:rPr>
          <w:rFonts w:ascii="宋体" w:eastAsia="宋体" w:hAnsi="宋体" w:hint="eastAsia"/>
          <w:sz w:val="28"/>
          <w:szCs w:val="28"/>
        </w:rPr>
        <w:t>端口和短暂端口，其中短暂端口是动态变化的。</w:t>
      </w:r>
    </w:p>
    <w:p w14:paraId="79A38BCC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端口号有</w:t>
      </w:r>
      <w:proofErr w:type="spellStart"/>
      <w:r>
        <w:rPr>
          <w:rFonts w:ascii="宋体" w:eastAsia="宋体" w:hAnsi="宋体" w:hint="eastAsia"/>
          <w:sz w:val="28"/>
          <w:szCs w:val="28"/>
        </w:rPr>
        <w:t>16bit</w:t>
      </w:r>
      <w:proofErr w:type="spellEnd"/>
      <w:r>
        <w:rPr>
          <w:rFonts w:ascii="宋体" w:eastAsia="宋体" w:hAnsi="宋体" w:hint="eastAsia"/>
          <w:sz w:val="28"/>
          <w:szCs w:val="28"/>
        </w:rPr>
        <w:t>，IP地址有</w:t>
      </w:r>
      <w:proofErr w:type="spellStart"/>
      <w:r>
        <w:rPr>
          <w:rFonts w:ascii="宋体" w:eastAsia="宋体" w:hAnsi="宋体" w:hint="eastAsia"/>
          <w:sz w:val="28"/>
          <w:szCs w:val="28"/>
        </w:rPr>
        <w:t>32bit</w:t>
      </w:r>
      <w:proofErr w:type="spellEnd"/>
      <w:r>
        <w:rPr>
          <w:rFonts w:ascii="宋体" w:eastAsia="宋体" w:hAnsi="宋体" w:hint="eastAsia"/>
          <w:sz w:val="28"/>
          <w:szCs w:val="28"/>
        </w:rPr>
        <w:t>（</w:t>
      </w:r>
      <w:proofErr w:type="spellStart"/>
      <w:r>
        <w:rPr>
          <w:rFonts w:ascii="宋体" w:eastAsia="宋体" w:hAnsi="宋体" w:hint="eastAsia"/>
          <w:sz w:val="28"/>
          <w:szCs w:val="28"/>
        </w:rPr>
        <w:t>IPV4</w:t>
      </w:r>
      <w:proofErr w:type="spellEnd"/>
      <w:r>
        <w:rPr>
          <w:rFonts w:ascii="宋体" w:eastAsia="宋体" w:hAnsi="宋体" w:hint="eastAsia"/>
          <w:sz w:val="28"/>
          <w:szCs w:val="28"/>
        </w:rPr>
        <w:t>），端口</w:t>
      </w:r>
      <w:proofErr w:type="gramStart"/>
      <w:r>
        <w:rPr>
          <w:rFonts w:ascii="宋体" w:eastAsia="宋体" w:hAnsi="宋体" w:hint="eastAsia"/>
          <w:sz w:val="28"/>
          <w:szCs w:val="28"/>
        </w:rPr>
        <w:t>号比较</w:t>
      </w:r>
      <w:proofErr w:type="gramEnd"/>
      <w:r>
        <w:rPr>
          <w:rFonts w:ascii="宋体" w:eastAsia="宋体" w:hAnsi="宋体" w:hint="eastAsia"/>
          <w:sz w:val="28"/>
          <w:szCs w:val="28"/>
        </w:rPr>
        <w:t>短是因为端口号只有本地意义，用于同一主机的标识不同的进程，而IP要标识同一网络中的不同主机，前者的需求量更小</w:t>
      </w:r>
    </w:p>
    <w:p w14:paraId="1236FCB6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62897F4C" w14:textId="77777777" w:rsidR="00A83795" w:rsidRPr="00B13EC6" w:rsidRDefault="00A83795" w:rsidP="00A83795">
      <w:pPr>
        <w:rPr>
          <w:rFonts w:ascii="宋体" w:eastAsia="宋体" w:hAnsi="宋体" w:hint="eastAsia"/>
          <w:sz w:val="28"/>
          <w:szCs w:val="28"/>
          <w:u w:val="single"/>
        </w:rPr>
      </w:pPr>
      <w:r w:rsidRPr="00B13EC6">
        <w:rPr>
          <w:rFonts w:ascii="宋体" w:eastAsia="宋体" w:hAnsi="宋体" w:hint="eastAsia"/>
          <w:sz w:val="28"/>
          <w:szCs w:val="28"/>
          <w:u w:val="single"/>
        </w:rPr>
        <w:t>7．封装在UDP数据报中的进程数据的最小长度是多少？</w:t>
      </w:r>
    </w:p>
    <w:p w14:paraId="4FE574C1" w14:textId="77777777" w:rsidR="00A83795" w:rsidRPr="00B13EC6" w:rsidRDefault="00A83795" w:rsidP="00A8379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UDP首部有八个字节，包括原地址，目的地址、报文总长度和校验和，其中报文长度是2字节共</w:t>
      </w:r>
      <w:proofErr w:type="spellStart"/>
      <w:r>
        <w:rPr>
          <w:rFonts w:ascii="宋体" w:eastAsia="宋体" w:hAnsi="宋体" w:hint="eastAsia"/>
          <w:sz w:val="28"/>
          <w:szCs w:val="28"/>
        </w:rPr>
        <w:t>16bit</w:t>
      </w:r>
      <w:proofErr w:type="spellEnd"/>
      <w:r>
        <w:rPr>
          <w:rFonts w:ascii="宋体" w:eastAsia="宋体" w:hAnsi="宋体" w:hint="eastAsia"/>
          <w:sz w:val="28"/>
          <w:szCs w:val="28"/>
        </w:rPr>
        <w:t>，所以整个报文最长是2^16-1，减去8字节首部，得到进程数据的最大长度。</w:t>
      </w:r>
      <w:r w:rsidRPr="00B13EC6">
        <w:rPr>
          <w:rFonts w:ascii="宋体" w:eastAsia="宋体" w:hAnsi="宋体" w:hint="eastAsia"/>
          <w:b/>
          <w:bCs/>
          <w:sz w:val="28"/>
          <w:szCs w:val="28"/>
        </w:rPr>
        <w:t>最小长度就是0</w:t>
      </w:r>
    </w:p>
    <w:p w14:paraId="30BCEA67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5A794689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12．TCP首部的最大长度是多少？最小长度呢</w:t>
      </w:r>
    </w:p>
    <w:p w14:paraId="7993DCCB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20固定+0~40可变，所以最大长度是60字节，最小长度是20字节。</w:t>
      </w:r>
    </w:p>
    <w:p w14:paraId="388A4E95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2CF58744" w14:textId="77777777" w:rsidR="00A83795" w:rsidRPr="001F054A" w:rsidRDefault="00A83795" w:rsidP="00A83795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Segoe UI Emoji" w:eastAsia="宋体" w:hAnsi="Segoe UI Emoji" w:cs="Segoe UI Emoji" w:hint="eastAsia"/>
          <w:b/>
          <w:bCs/>
          <w:sz w:val="28"/>
          <w:szCs w:val="28"/>
        </w:rPr>
        <w:t>✅</w:t>
      </w:r>
      <w:r w:rsidRPr="001F054A">
        <w:rPr>
          <w:rFonts w:ascii="宋体" w:eastAsia="宋体" w:hAnsi="宋体" w:hint="eastAsia"/>
          <w:b/>
          <w:bCs/>
          <w:sz w:val="28"/>
          <w:szCs w:val="28"/>
        </w:rPr>
        <w:t>15.驻留在IP地址为130.45.12.7主机中一个TFTP服务器进程发送一个报文给驻留在IP地址为14.90.90.33主机中的一个TFTP客户进程。在这次通信中使用的套接字地址是什么？</w:t>
      </w:r>
    </w:p>
    <w:p w14:paraId="62530D13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一个套接字包含两个部分：IP和端口号</w:t>
      </w:r>
    </w:p>
    <w:p w14:paraId="272975C9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一次通信使用的套接字有两个，即源主机和目标主机的套接字</w:t>
      </w:r>
    </w:p>
    <w:p w14:paraId="7C98585D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 w:rsidRPr="008A10D9">
        <w:rPr>
          <w:rFonts w:ascii="宋体" w:eastAsia="宋体" w:hAnsi="宋体" w:hint="eastAsia"/>
          <w:color w:val="EE0000"/>
          <w:sz w:val="28"/>
          <w:szCs w:val="28"/>
        </w:rPr>
        <w:lastRenderedPageBreak/>
        <w:t>熟知端口号是针对服务器进程而言的，客户进程的端口号是随机分配的</w:t>
      </w:r>
      <w:r>
        <w:rPr>
          <w:rFonts w:ascii="宋体" w:eastAsia="宋体" w:hAnsi="宋体" w:hint="eastAsia"/>
          <w:color w:val="EE0000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所以虽然都是TFTP协议，但是服务器进程才使用了熟知端口号</w:t>
      </w:r>
    </w:p>
    <w:p w14:paraId="7B82D866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所以发送方的套接字是（</w:t>
      </w:r>
      <w:r w:rsidRPr="001F054A">
        <w:rPr>
          <w:rFonts w:ascii="宋体" w:eastAsia="宋体" w:hAnsi="宋体" w:hint="eastAsia"/>
          <w:b/>
          <w:bCs/>
          <w:sz w:val="28"/>
          <w:szCs w:val="28"/>
        </w:rPr>
        <w:t>130.45.12.7</w:t>
      </w:r>
      <w:r>
        <w:rPr>
          <w:rFonts w:ascii="宋体" w:eastAsia="宋体" w:hAnsi="宋体" w:hint="eastAsia"/>
          <w:b/>
          <w:bCs/>
          <w:sz w:val="28"/>
          <w:szCs w:val="28"/>
        </w:rPr>
        <w:t>，69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65B4C18E" w14:textId="77777777" w:rsidR="00A83795" w:rsidRPr="008A10D9" w:rsidRDefault="00A83795" w:rsidP="00A83795">
      <w:pPr>
        <w:rPr>
          <w:rFonts w:ascii="宋体" w:eastAsia="宋体" w:hAnsi="宋体" w:hint="eastAsia"/>
          <w:sz w:val="28"/>
          <w:szCs w:val="28"/>
          <w:u w:val="single"/>
        </w:rPr>
      </w:pPr>
      <w:r w:rsidRPr="008A10D9">
        <w:rPr>
          <w:rFonts w:ascii="宋体" w:eastAsia="宋体" w:hAnsi="宋体" w:hint="eastAsia"/>
          <w:sz w:val="28"/>
          <w:szCs w:val="28"/>
          <w:u w:val="single"/>
        </w:rPr>
        <w:t>接收方的套接字是（</w:t>
      </w:r>
      <w:r w:rsidRPr="008A10D9">
        <w:rPr>
          <w:rFonts w:ascii="宋体" w:eastAsia="宋体" w:hAnsi="宋体" w:hint="eastAsia"/>
          <w:b/>
          <w:bCs/>
          <w:sz w:val="28"/>
          <w:szCs w:val="28"/>
          <w:u w:val="single"/>
        </w:rPr>
        <w:t>14.90.90.33，y</w:t>
      </w:r>
      <w:r w:rsidRPr="008A10D9">
        <w:rPr>
          <w:rFonts w:ascii="宋体" w:eastAsia="宋体" w:hAnsi="宋体" w:hint="eastAsia"/>
          <w:sz w:val="28"/>
          <w:szCs w:val="28"/>
          <w:u w:val="single"/>
        </w:rPr>
        <w:t>）其中y是发送请求时客户进程生成的端口号</w:t>
      </w:r>
    </w:p>
    <w:p w14:paraId="62725234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56C88B20" w14:textId="77777777" w:rsidR="00A83795" w:rsidRDefault="00A83795" w:rsidP="00A8379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A10D9">
        <w:rPr>
          <w:rFonts w:ascii="宋体" w:eastAsia="宋体" w:hAnsi="宋体" w:hint="eastAsia"/>
          <w:b/>
          <w:bCs/>
          <w:sz w:val="28"/>
          <w:szCs w:val="28"/>
        </w:rPr>
        <w:t>21.一个IP数据报的目的地址是130.14.16.17/16，但是目的端口损坏，他到达了130.14.16.19/16，那么接收方的TCP对这个差错如何反应？</w:t>
      </w:r>
    </w:p>
    <w:p w14:paraId="7721FA61" w14:textId="77777777" w:rsidR="0017380F" w:rsidRPr="0017380F" w:rsidRDefault="0017380F" w:rsidP="0017380F">
      <w:pPr>
        <w:rPr>
          <w:rFonts w:ascii="宋体" w:eastAsia="宋体" w:hAnsi="宋体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 xml:space="preserve">由于目的端口地址受到损坏，所以校验和计算一定不通过。在此情况下（校验和检查 </w:t>
      </w:r>
    </w:p>
    <w:p w14:paraId="6D8F5332" w14:textId="77777777" w:rsidR="0017380F" w:rsidRPr="0017380F" w:rsidRDefault="0017380F" w:rsidP="0017380F">
      <w:pPr>
        <w:rPr>
          <w:rFonts w:ascii="宋体" w:eastAsia="宋体" w:hAnsi="宋体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 xml:space="preserve">不通过）TCP 会直接丢弃该段，不做任何进一步处理；既不会把数据交给应用进程， </w:t>
      </w:r>
    </w:p>
    <w:p w14:paraId="6FF87F32" w14:textId="77777777" w:rsidR="0017380F" w:rsidRDefault="0017380F" w:rsidP="0017380F">
      <w:pPr>
        <w:rPr>
          <w:rFonts w:ascii="宋体" w:eastAsia="宋体" w:hAnsi="宋体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>也不会回送 RST 或 ICMP，完全静默。</w:t>
      </w:r>
    </w:p>
    <w:p w14:paraId="1A0048DA" w14:textId="77777777" w:rsidR="0017380F" w:rsidRDefault="0017380F" w:rsidP="0017380F">
      <w:pPr>
        <w:rPr>
          <w:rFonts w:ascii="宋体" w:eastAsia="宋体" w:hAnsi="宋体"/>
          <w:sz w:val="28"/>
          <w:szCs w:val="28"/>
        </w:rPr>
      </w:pPr>
    </w:p>
    <w:p w14:paraId="08B53A1B" w14:textId="2B348C8A" w:rsidR="00A83795" w:rsidRDefault="00A83795" w:rsidP="0017380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26.</w:t>
      </w:r>
    </w:p>
    <w:p w14:paraId="2B82CB4B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此时</w:t>
      </w:r>
      <w:proofErr w:type="spellStart"/>
      <w:r>
        <w:rPr>
          <w:rFonts w:ascii="宋体" w:eastAsia="宋体" w:hAnsi="宋体" w:hint="eastAsia"/>
          <w:sz w:val="28"/>
          <w:szCs w:val="28"/>
        </w:rPr>
        <w:t>swnd</w:t>
      </w:r>
      <w:proofErr w:type="spellEnd"/>
      <w:r>
        <w:rPr>
          <w:rFonts w:ascii="宋体" w:eastAsia="宋体" w:hAnsi="宋体" w:hint="eastAsia"/>
          <w:sz w:val="28"/>
          <w:szCs w:val="28"/>
        </w:rPr>
        <w:t xml:space="preserve"> = min（</w:t>
      </w:r>
      <w:proofErr w:type="spellStart"/>
      <w:r>
        <w:rPr>
          <w:rFonts w:ascii="宋体" w:eastAsia="宋体" w:hAnsi="宋体" w:hint="eastAsia"/>
          <w:sz w:val="28"/>
          <w:szCs w:val="28"/>
        </w:rPr>
        <w:t>cwnd</w:t>
      </w:r>
      <w:proofErr w:type="spellEnd"/>
      <w:r>
        <w:rPr>
          <w:rFonts w:ascii="宋体" w:eastAsia="宋体" w:hAnsi="宋体" w:hint="eastAsia"/>
          <w:sz w:val="28"/>
          <w:szCs w:val="28"/>
        </w:rPr>
        <w:t>，</w:t>
      </w:r>
      <w:proofErr w:type="spellStart"/>
      <w:r>
        <w:rPr>
          <w:rFonts w:ascii="宋体" w:eastAsia="宋体" w:hAnsi="宋体" w:hint="eastAsia"/>
          <w:sz w:val="28"/>
          <w:szCs w:val="28"/>
        </w:rPr>
        <w:t>rwnd</w:t>
      </w:r>
      <w:proofErr w:type="spellEnd"/>
      <w:r>
        <w:rPr>
          <w:rFonts w:ascii="宋体" w:eastAsia="宋体" w:hAnsi="宋体" w:hint="eastAsia"/>
          <w:sz w:val="28"/>
          <w:szCs w:val="28"/>
        </w:rPr>
        <w:t>）= 3000，也就是发送窗口是3000，因此还有3000-2000 = 1000个字节可以发送。</w:t>
      </w:r>
    </w:p>
    <w:p w14:paraId="53BDB989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3083ACF0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30.？？？我都不知道题目在讲什么？</w:t>
      </w:r>
    </w:p>
    <w:p w14:paraId="468E49CE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5BB23CC6" w14:textId="77777777" w:rsidR="00A83795" w:rsidRDefault="00A83795" w:rsidP="00A83795">
      <w:pPr>
        <w:pStyle w:val="hzx"/>
        <w:rPr>
          <w:rFonts w:hint="eastAsia"/>
        </w:rPr>
      </w:pPr>
      <w:r>
        <w:rPr>
          <w:rFonts w:hint="eastAsia"/>
        </w:rPr>
        <w:lastRenderedPageBreak/>
        <w:t>【第二十四章】</w:t>
      </w:r>
      <w:proofErr w:type="spellStart"/>
      <w:r>
        <w:rPr>
          <w:rFonts w:hint="eastAsia"/>
        </w:rPr>
        <w:t>p523</w:t>
      </w:r>
      <w:proofErr w:type="spellEnd"/>
    </w:p>
    <w:p w14:paraId="5FD26912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5．开环和闭环拥塞控制的区别？</w:t>
      </w:r>
    </w:p>
    <w:p w14:paraId="2615BC05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开环拥塞控制是“开始之前设计好，通信过程中不烦恼”</w:t>
      </w:r>
    </w:p>
    <w:p w14:paraId="2ADAD58C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闭环拥塞控制是通信过程中接收反馈，及时调整</w:t>
      </w:r>
    </w:p>
    <w:p w14:paraId="283F2B83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1A74F74A" w14:textId="0E2723F6" w:rsidR="00A83795" w:rsidRDefault="0017380F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</w:t>
      </w:r>
      <w:r w:rsidR="00A83795">
        <w:rPr>
          <w:rFonts w:ascii="宋体" w:eastAsia="宋体" w:hAnsi="宋体" w:hint="eastAsia"/>
          <w:sz w:val="28"/>
          <w:szCs w:val="28"/>
        </w:rPr>
        <w:t>．在TCP中，发送窗口大小由什么来决定？</w:t>
      </w:r>
    </w:p>
    <w:p w14:paraId="143F9C4A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proofErr w:type="spellStart"/>
      <w:r>
        <w:rPr>
          <w:rFonts w:ascii="宋体" w:eastAsia="宋体" w:hAnsi="宋体" w:hint="eastAsia"/>
          <w:sz w:val="28"/>
          <w:szCs w:val="28"/>
        </w:rPr>
        <w:t>swnd</w:t>
      </w:r>
      <w:proofErr w:type="spellEnd"/>
      <w:r>
        <w:rPr>
          <w:rFonts w:ascii="宋体" w:eastAsia="宋体" w:hAnsi="宋体" w:hint="eastAsia"/>
          <w:sz w:val="28"/>
          <w:szCs w:val="28"/>
        </w:rPr>
        <w:t xml:space="preserve"> = min（</w:t>
      </w:r>
      <w:proofErr w:type="spellStart"/>
      <w:r>
        <w:rPr>
          <w:rFonts w:ascii="宋体" w:eastAsia="宋体" w:hAnsi="宋体" w:hint="eastAsia"/>
          <w:sz w:val="28"/>
          <w:szCs w:val="28"/>
        </w:rPr>
        <w:t>cwnd</w:t>
      </w:r>
      <w:proofErr w:type="spellEnd"/>
      <w:r>
        <w:rPr>
          <w:rFonts w:ascii="宋体" w:eastAsia="宋体" w:hAnsi="宋体" w:hint="eastAsia"/>
          <w:sz w:val="28"/>
          <w:szCs w:val="28"/>
        </w:rPr>
        <w:t>，</w:t>
      </w:r>
      <w:proofErr w:type="spellStart"/>
      <w:r>
        <w:rPr>
          <w:rFonts w:ascii="宋体" w:eastAsia="宋体" w:hAnsi="宋体" w:hint="eastAsia"/>
          <w:sz w:val="28"/>
          <w:szCs w:val="28"/>
        </w:rPr>
        <w:t>rwnd</w:t>
      </w:r>
      <w:proofErr w:type="spellEnd"/>
      <w:r>
        <w:rPr>
          <w:rFonts w:ascii="宋体" w:eastAsia="宋体" w:hAnsi="宋体" w:hint="eastAsia"/>
          <w:sz w:val="28"/>
          <w:szCs w:val="28"/>
        </w:rPr>
        <w:t>）</w:t>
      </w:r>
    </w:p>
    <w:p w14:paraId="675B8485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3CF7C0A7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11．提高服务质量的四个常用方法是什么？</w:t>
      </w:r>
    </w:p>
    <w:p w14:paraId="07A69473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慢开始，拥塞控制，快重传，快恢复？？？</w:t>
      </w:r>
    </w:p>
    <w:p w14:paraId="1C99A1B9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</w:p>
    <w:p w14:paraId="4CDDF48C" w14:textId="77777777" w:rsidR="00A83795" w:rsidRDefault="00A83795" w:rsidP="00A8379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12．什么是通信量整形？列出两种方法的名称</w:t>
      </w:r>
    </w:p>
    <w:p w14:paraId="396B39AA" w14:textId="77777777" w:rsidR="0017380F" w:rsidRPr="0017380F" w:rsidRDefault="0017380F" w:rsidP="0017380F">
      <w:pPr>
        <w:rPr>
          <w:rFonts w:ascii="宋体" w:eastAsia="宋体" w:hAnsi="宋体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 xml:space="preserve">在网络边缘/入口处，通过缓存与发送节奏控制，把业务流的输出变得更平滑，使其符 </w:t>
      </w:r>
    </w:p>
    <w:p w14:paraId="61900419" w14:textId="77777777" w:rsidR="0017380F" w:rsidRPr="0017380F" w:rsidRDefault="0017380F" w:rsidP="0017380F">
      <w:pPr>
        <w:rPr>
          <w:rFonts w:ascii="宋体" w:eastAsia="宋体" w:hAnsi="宋体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 xml:space="preserve">合约定的速率与突发约束（减少突发、降低拥塞概率、提升可预测性）。 </w:t>
      </w:r>
    </w:p>
    <w:p w14:paraId="770E9067" w14:textId="6CFA2F03" w:rsidR="0017380F" w:rsidRDefault="0017380F" w:rsidP="0017380F">
      <w:pPr>
        <w:rPr>
          <w:rFonts w:ascii="宋体" w:eastAsia="宋体" w:hAnsi="宋体" w:hint="eastAsia"/>
          <w:sz w:val="28"/>
          <w:szCs w:val="28"/>
        </w:rPr>
      </w:pPr>
      <w:r w:rsidRPr="0017380F">
        <w:rPr>
          <w:rFonts w:ascii="宋体" w:eastAsia="宋体" w:hAnsi="宋体" w:hint="eastAsia"/>
          <w:sz w:val="28"/>
          <w:szCs w:val="28"/>
        </w:rPr>
        <w:t>两种方法：漏桶算法与令牌桶算法</w:t>
      </w:r>
    </w:p>
    <w:p w14:paraId="400A346C" w14:textId="77777777" w:rsidR="00A83795" w:rsidRDefault="00A83795" w:rsidP="00A8379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常用算法：令牌桶算法和漏桶算法</w:t>
      </w:r>
    </w:p>
    <w:sectPr w:rsidR="00A83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A96E" w14:textId="77777777" w:rsidR="00996262" w:rsidRDefault="00996262" w:rsidP="0017380F">
      <w:pPr>
        <w:rPr>
          <w:rFonts w:hint="eastAsia"/>
        </w:rPr>
      </w:pPr>
      <w:r>
        <w:separator/>
      </w:r>
    </w:p>
  </w:endnote>
  <w:endnote w:type="continuationSeparator" w:id="0">
    <w:p w14:paraId="7A5BC63B" w14:textId="77777777" w:rsidR="00996262" w:rsidRDefault="00996262" w:rsidP="001738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5597" w14:textId="77777777" w:rsidR="00996262" w:rsidRDefault="00996262" w:rsidP="0017380F">
      <w:pPr>
        <w:rPr>
          <w:rFonts w:hint="eastAsia"/>
        </w:rPr>
      </w:pPr>
      <w:r>
        <w:separator/>
      </w:r>
    </w:p>
  </w:footnote>
  <w:footnote w:type="continuationSeparator" w:id="0">
    <w:p w14:paraId="0732FE3A" w14:textId="77777777" w:rsidR="00996262" w:rsidRDefault="00996262" w:rsidP="001738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9AA"/>
    <w:multiLevelType w:val="hybridMultilevel"/>
    <w:tmpl w:val="75EEB488"/>
    <w:lvl w:ilvl="0" w:tplc="AA5C10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933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5"/>
    <w:rsid w:val="000070AC"/>
    <w:rsid w:val="000D1B41"/>
    <w:rsid w:val="0017380F"/>
    <w:rsid w:val="00412988"/>
    <w:rsid w:val="00581538"/>
    <w:rsid w:val="00996262"/>
    <w:rsid w:val="00A83795"/>
    <w:rsid w:val="00C82210"/>
    <w:rsid w:val="00FA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E17D5"/>
  <w15:chartTrackingRefBased/>
  <w15:docId w15:val="{7E9538D7-A9FE-4D21-B56A-A7188EA9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7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3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7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7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7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7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7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7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link w:val="12"/>
    <w:qFormat/>
    <w:rsid w:val="000D1B41"/>
    <w:pPr>
      <w:ind w:firstLine="420"/>
    </w:pPr>
    <w:rPr>
      <w:rFonts w:ascii="宋体" w:eastAsia="华文新魏" w:hAnsi="宋体"/>
      <w:sz w:val="44"/>
      <w:szCs w:val="32"/>
    </w:rPr>
  </w:style>
  <w:style w:type="character" w:customStyle="1" w:styleId="12">
    <w:name w:val="样式1 字符"/>
    <w:basedOn w:val="a0"/>
    <w:link w:val="11"/>
    <w:rsid w:val="000D1B41"/>
    <w:rPr>
      <w:rFonts w:ascii="宋体" w:eastAsia="华文新魏" w:hAnsi="宋体"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A837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7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7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37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7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7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7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7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7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7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7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795"/>
    <w:rPr>
      <w:b/>
      <w:bCs/>
      <w:smallCaps/>
      <w:color w:val="0F4761" w:themeColor="accent1" w:themeShade="BF"/>
      <w:spacing w:val="5"/>
    </w:rPr>
  </w:style>
  <w:style w:type="paragraph" w:customStyle="1" w:styleId="hzx">
    <w:name w:val="hzx标题"/>
    <w:basedOn w:val="2"/>
    <w:link w:val="hzx0"/>
    <w:qFormat/>
    <w:rsid w:val="00A83795"/>
    <w:rPr>
      <w:rFonts w:eastAsia="华文新魏"/>
      <w:b/>
      <w:color w:val="000000" w:themeColor="text1"/>
    </w:rPr>
  </w:style>
  <w:style w:type="character" w:customStyle="1" w:styleId="hzx0">
    <w:name w:val="hzx标题 字符"/>
    <w:basedOn w:val="20"/>
    <w:link w:val="hzx"/>
    <w:rsid w:val="00A83795"/>
    <w:rPr>
      <w:rFonts w:asciiTheme="majorHAnsi" w:eastAsia="华文新魏" w:hAnsiTheme="majorHAnsi" w:cstheme="majorBidi"/>
      <w:b/>
      <w:color w:val="000000" w:themeColor="text1"/>
      <w:sz w:val="40"/>
      <w:szCs w:val="40"/>
    </w:rPr>
  </w:style>
  <w:style w:type="paragraph" w:styleId="ae">
    <w:name w:val="header"/>
    <w:basedOn w:val="a"/>
    <w:link w:val="af"/>
    <w:uiPriority w:val="99"/>
    <w:unhideWhenUsed/>
    <w:rsid w:val="001738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38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38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380F"/>
    <w:rPr>
      <w:sz w:val="18"/>
      <w:szCs w:val="18"/>
    </w:rPr>
  </w:style>
  <w:style w:type="table" w:styleId="af2">
    <w:name w:val="Table Grid"/>
    <w:basedOn w:val="a1"/>
    <w:uiPriority w:val="39"/>
    <w:rsid w:val="0017380F"/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561</Words>
  <Characters>681</Characters>
  <Application>Microsoft Office Word</Application>
  <DocSecurity>0</DocSecurity>
  <Lines>35</Lines>
  <Paragraphs>32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子曦 黄</dc:creator>
  <cp:keywords/>
  <dc:description/>
  <cp:lastModifiedBy>子曦 黄</cp:lastModifiedBy>
  <cp:revision>2</cp:revision>
  <dcterms:created xsi:type="dcterms:W3CDTF">2026-01-08T14:00:00Z</dcterms:created>
  <dcterms:modified xsi:type="dcterms:W3CDTF">2026-01-11T09:23:00Z</dcterms:modified>
</cp:coreProperties>
</file>