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F61D40">
      <w:pPr>
        <w:pStyle w:val="9"/>
        <w:rPr>
          <w:rFonts w:hint="default" w:ascii="Consolas" w:hAnsi="Consolas" w:cs="Consolas"/>
          <w:b/>
          <w:szCs w:val="24"/>
        </w:rPr>
      </w:pPr>
      <w:r>
        <w:rPr>
          <w:rFonts w:hint="default" w:ascii="Consolas" w:hAnsi="Consolas" w:cs="Consolas"/>
          <w:b/>
          <w:szCs w:val="24"/>
          <w:u w:val="single"/>
        </w:rPr>
        <w:t xml:space="preserve">           </w:t>
      </w:r>
      <w:r>
        <w:rPr>
          <w:rFonts w:hint="default" w:ascii="Consolas" w:hAnsi="Consolas" w:cs="Consolas"/>
          <w:b/>
          <w:szCs w:val="24"/>
        </w:rPr>
        <w:t xml:space="preserve">                                    </w:t>
      </w:r>
      <w:r>
        <w:rPr>
          <w:rFonts w:hint="default" w:ascii="Consolas" w:hAnsi="Consolas" w:cs="Consolas"/>
          <w:b/>
          <w:szCs w:val="24"/>
          <w:u w:val="single"/>
        </w:rPr>
        <w:t xml:space="preserve">       </w:t>
      </w:r>
      <w:r>
        <w:rPr>
          <w:rFonts w:hint="default" w:ascii="Consolas" w:hAnsi="Consolas" w:cs="Consolas"/>
          <w:b/>
        </w:rPr>
        <w:t xml:space="preserve">   </w:t>
      </w:r>
    </w:p>
    <w:p w14:paraId="41CCD3BA">
      <w:pPr>
        <w:pStyle w:val="9"/>
        <w:ind w:right="840"/>
        <w:rPr>
          <w:rFonts w:hint="default" w:ascii="Consolas" w:hAnsi="Consolas" w:cs="Consolas"/>
          <w:b/>
          <w:sz w:val="28"/>
          <w:szCs w:val="28"/>
        </w:rPr>
      </w:pPr>
    </w:p>
    <w:p w14:paraId="69E3583D">
      <w:pPr>
        <w:spacing w:line="100" w:lineRule="atLeast"/>
        <w:rPr>
          <w:rFonts w:hint="default" w:ascii="Consolas" w:hAnsi="Consolas" w:cs="Consolas"/>
          <w:b/>
          <w:sz w:val="44"/>
        </w:rPr>
      </w:pPr>
    </w:p>
    <w:p w14:paraId="5EE4AE3B">
      <w:pPr>
        <w:ind w:firstLine="2125" w:firstLineChars="481"/>
        <w:rPr>
          <w:rFonts w:hint="default" w:ascii="Consolas" w:hAnsi="Consolas" w:eastAsia="黑体" w:cs="Consolas"/>
          <w:b/>
          <w:bCs/>
          <w:spacing w:val="60"/>
          <w:sz w:val="40"/>
          <w:szCs w:val="40"/>
        </w:rPr>
      </w:pPr>
      <w:r>
        <w:rPr>
          <w:rFonts w:hint="default" w:ascii="Consolas" w:hAnsi="Consolas" w:cs="Consolas"/>
          <w:b/>
          <w:sz w:val="44"/>
        </w:rPr>
        <w:drawing>
          <wp:inline distT="0" distB="0" distL="0" distR="0">
            <wp:extent cx="2780030" cy="459740"/>
            <wp:effectExtent l="0" t="0" r="0" b="0"/>
            <wp:docPr id="1266212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1266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9033">
      <w:pPr>
        <w:tabs>
          <w:tab w:val="left" w:pos="1674"/>
        </w:tabs>
        <w:spacing w:line="160" w:lineRule="atLeast"/>
        <w:jc w:val="left"/>
        <w:rPr>
          <w:rFonts w:hint="default" w:ascii="Consolas" w:hAnsi="Consolas" w:cs="Consolas"/>
          <w:sz w:val="36"/>
          <w:szCs w:val="36"/>
          <w:u w:val="single"/>
        </w:rPr>
      </w:pPr>
    </w:p>
    <w:p w14:paraId="3C7CD569">
      <w:pPr>
        <w:tabs>
          <w:tab w:val="left" w:pos="1674"/>
        </w:tabs>
        <w:jc w:val="center"/>
        <w:rPr>
          <w:rFonts w:hint="default" w:ascii="Consolas" w:hAnsi="Consolas" w:cs="Consolas"/>
          <w:sz w:val="28"/>
        </w:rPr>
      </w:pPr>
      <w:r>
        <w:rPr>
          <w:rFonts w:hint="default" w:ascii="Consolas" w:hAnsi="Consolas" w:cs="Consolas"/>
        </w:rPr>
        <w:drawing>
          <wp:inline distT="0" distB="0" distL="0" distR="0">
            <wp:extent cx="1553845" cy="1532890"/>
            <wp:effectExtent l="0" t="0" r="8255" b="3810"/>
            <wp:docPr id="1734119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1975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C13F1AB">
      <w:pPr>
        <w:tabs>
          <w:tab w:val="left" w:pos="1674"/>
        </w:tabs>
        <w:spacing w:line="200" w:lineRule="atLeast"/>
        <w:rPr>
          <w:rFonts w:hint="default" w:ascii="Consolas" w:hAnsi="Consolas" w:eastAsia="黑体" w:cs="Consolas"/>
          <w:sz w:val="30"/>
          <w:szCs w:val="30"/>
        </w:rPr>
      </w:pPr>
      <w:r>
        <w:rPr>
          <w:rFonts w:hint="default" w:ascii="Consolas" w:hAnsi="Consolas" w:eastAsia="黑体" w:cs="Consolas"/>
          <w:sz w:val="30"/>
          <w:szCs w:val="30"/>
        </w:rPr>
        <w:t xml:space="preserve">                       </w:t>
      </w:r>
    </w:p>
    <w:p w14:paraId="442ADC67">
      <w:pPr>
        <w:tabs>
          <w:tab w:val="left" w:pos="1674"/>
          <w:tab w:val="left" w:pos="7655"/>
          <w:tab w:val="left" w:pos="7797"/>
        </w:tabs>
        <w:jc w:val="center"/>
        <w:rPr>
          <w:rFonts w:hint="default" w:ascii="Consolas" w:hAnsi="Consolas" w:eastAsia="黑体" w:cs="Consolas"/>
          <w:b/>
          <w:bCs/>
          <w:sz w:val="72"/>
          <w:szCs w:val="72"/>
        </w:rPr>
      </w:pPr>
      <w:r>
        <w:rPr>
          <w:rFonts w:hint="default" w:ascii="Consolas" w:hAnsi="Consolas" w:eastAsia="黑体" w:cs="Consolas"/>
          <w:b/>
          <w:bCs/>
          <w:sz w:val="72"/>
          <w:szCs w:val="72"/>
          <w:lang w:val="en-US" w:eastAsia="zh-CN"/>
        </w:rPr>
        <w:t>信号与系统</w:t>
      </w:r>
      <w:r>
        <w:rPr>
          <w:rFonts w:hint="default" w:ascii="Consolas" w:hAnsi="Consolas" w:eastAsia="黑体" w:cs="Consolas"/>
          <w:b/>
          <w:bCs/>
          <w:sz w:val="72"/>
          <w:szCs w:val="72"/>
        </w:rPr>
        <w:t>实验报告</w:t>
      </w:r>
    </w:p>
    <w:p w14:paraId="3B56267F">
      <w:pPr>
        <w:tabs>
          <w:tab w:val="left" w:pos="1674"/>
        </w:tabs>
        <w:ind w:firstLine="741" w:firstLineChars="309"/>
        <w:rPr>
          <w:rFonts w:hint="default" w:ascii="Consolas" w:hAnsi="Consolas" w:cs="Consolas"/>
          <w:sz w:val="24"/>
        </w:rPr>
      </w:pPr>
    </w:p>
    <w:p w14:paraId="730FB01F">
      <w:pPr>
        <w:pStyle w:val="7"/>
        <w:ind w:firstLine="993" w:firstLineChars="309"/>
        <w:rPr>
          <w:rFonts w:hint="default" w:ascii="Consolas" w:hAnsi="Consolas" w:eastAsia="黑体" w:cs="Consolas"/>
          <w:sz w:val="30"/>
          <w:lang w:val="en-US" w:eastAsia="zh-CN"/>
        </w:rPr>
      </w:pPr>
      <w:r>
        <w:rPr>
          <w:rFonts w:hint="default" w:ascii="Consolas" w:hAnsi="Consolas" w:eastAsia="宋体" w:cs="Consolas"/>
          <w:b/>
          <w:sz w:val="32"/>
          <w:szCs w:val="32"/>
        </w:rPr>
        <w:t>学 院 专 业</w:t>
      </w:r>
      <w:r>
        <w:rPr>
          <w:rFonts w:hint="default" w:ascii="Consolas" w:hAnsi="Consolas" w:cs="Consolas"/>
          <w:sz w:val="32"/>
          <w:szCs w:val="32"/>
        </w:rPr>
        <w:t xml:space="preserve">   </w:t>
      </w:r>
      <w:r>
        <w:rPr>
          <w:rFonts w:hint="default" w:ascii="Consolas" w:hAnsi="Consolas" w:cs="Consolas"/>
          <w:sz w:val="30"/>
        </w:rPr>
        <w:t xml:space="preserve">  </w:t>
      </w:r>
      <w:r>
        <w:rPr>
          <w:rFonts w:hint="default" w:ascii="Consolas" w:hAnsi="Consolas" w:cs="Consolas"/>
          <w:sz w:val="30"/>
          <w:lang w:val="en-US" w:eastAsia="zh-CN"/>
        </w:rPr>
        <w:t>计算机科学与技术</w:t>
      </w:r>
    </w:p>
    <w:p w14:paraId="7BBFADD8">
      <w:pPr>
        <w:rPr>
          <w:rFonts w:hint="default" w:ascii="Consolas" w:hAnsi="Consolas" w:cs="Consolas"/>
        </w:rPr>
      </w:pPr>
    </w:p>
    <w:p w14:paraId="3BE49B3C">
      <w:pPr>
        <w:ind w:left="420" w:firstLine="643" w:firstLineChars="200"/>
        <w:jc w:val="left"/>
        <w:rPr>
          <w:rFonts w:hint="default" w:ascii="Consolas" w:hAnsi="Consolas" w:eastAsia="宋体" w:cs="Consolas"/>
          <w:b/>
          <w:sz w:val="32"/>
          <w:szCs w:val="32"/>
          <w:lang w:val="en-US" w:eastAsia="zh-CN"/>
        </w:rPr>
      </w:pPr>
      <w:r>
        <w:rPr>
          <w:rFonts w:hint="default" w:ascii="Consolas" w:hAnsi="Consolas" w:cs="Consolas"/>
          <w:b/>
          <w:sz w:val="32"/>
          <w:szCs w:val="32"/>
          <w:lang w:val="en-US" w:eastAsia="zh-CN"/>
        </w:rPr>
        <w:t>选 题</w:t>
      </w:r>
      <w:r>
        <w:rPr>
          <w:rFonts w:hint="default" w:ascii="Consolas" w:hAnsi="Consolas" w:cs="Consolas"/>
          <w:b/>
          <w:sz w:val="32"/>
          <w:szCs w:val="32"/>
          <w:lang w:val="en-US" w:eastAsia="zh-CN"/>
        </w:rPr>
        <w:tab/>
        <w:t/>
      </w:r>
      <w:r>
        <w:rPr>
          <w:rFonts w:hint="default" w:ascii="Consolas" w:hAnsi="Consolas" w:cs="Consolas"/>
          <w:b/>
          <w:sz w:val="32"/>
          <w:szCs w:val="32"/>
          <w:lang w:val="en-US" w:eastAsia="zh-CN"/>
        </w:rPr>
        <w:tab/>
        <w:t/>
      </w:r>
      <w:r>
        <w:rPr>
          <w:rFonts w:hint="default" w:ascii="Consolas" w:hAnsi="Consolas" w:cs="Consolas"/>
          <w:b/>
          <w:sz w:val="32"/>
          <w:szCs w:val="32"/>
          <w:lang w:val="en-US" w:eastAsia="zh-CN"/>
        </w:rPr>
        <w:tab/>
        <w:t/>
      </w:r>
      <w:r>
        <w:rPr>
          <w:rFonts w:hint="default" w:ascii="Consolas" w:hAnsi="Consolas" w:cs="Consolas"/>
          <w:b/>
          <w:sz w:val="32"/>
          <w:szCs w:val="32"/>
          <w:lang w:val="en-US" w:eastAsia="zh-CN"/>
        </w:rPr>
        <w:tab/>
        <w:t/>
      </w:r>
      <w:r>
        <w:rPr>
          <w:rFonts w:hint="default" w:ascii="Consolas" w:hAnsi="Consolas" w:cs="Consolas"/>
          <w:b/>
          <w:sz w:val="32"/>
          <w:szCs w:val="32"/>
          <w:lang w:val="en-US" w:eastAsia="zh-CN"/>
        </w:rPr>
        <w:tab/>
        <w:t>题目三</w:t>
      </w:r>
    </w:p>
    <w:p w14:paraId="074E583E">
      <w:pPr>
        <w:ind w:left="420" w:firstLine="420"/>
        <w:rPr>
          <w:rFonts w:hint="default" w:ascii="Consolas" w:hAnsi="Consolas" w:cs="Consolas"/>
        </w:rPr>
      </w:pPr>
    </w:p>
    <w:p w14:paraId="4C241DF2">
      <w:pPr>
        <w:pStyle w:val="7"/>
        <w:tabs>
          <w:tab w:val="left" w:pos="1050"/>
        </w:tabs>
        <w:rPr>
          <w:rFonts w:hint="default" w:ascii="Consolas" w:hAnsi="Consolas" w:eastAsia="宋体" w:cs="Consolas"/>
          <w:b/>
          <w:sz w:val="32"/>
          <w:szCs w:val="32"/>
        </w:rPr>
      </w:pPr>
      <w:r>
        <w:rPr>
          <w:rFonts w:hint="default" w:ascii="Consolas" w:hAnsi="Consolas" w:eastAsia="宋体" w:cs="Consolas"/>
          <w:b/>
          <w:sz w:val="32"/>
          <w:szCs w:val="32"/>
        </w:rPr>
        <w:tab/>
      </w:r>
      <w:r>
        <w:rPr>
          <w:rFonts w:hint="default" w:ascii="Consolas" w:hAnsi="Consolas" w:eastAsia="宋体" w:cs="Consolas"/>
          <w:b/>
          <w:sz w:val="32"/>
          <w:szCs w:val="32"/>
        </w:rPr>
        <w:t xml:space="preserve">学 号  </w:t>
      </w:r>
      <w:r>
        <w:rPr>
          <w:rFonts w:hint="default" w:ascii="Consolas" w:hAnsi="Consolas" w:cs="Consolas"/>
          <w:sz w:val="30"/>
        </w:rPr>
        <w:t xml:space="preserve">  </w:t>
      </w:r>
      <w:r>
        <w:rPr>
          <w:rFonts w:hint="default" w:ascii="Consolas" w:hAnsi="Consolas" w:eastAsia="宋体" w:cs="Consolas"/>
          <w:sz w:val="30"/>
        </w:rPr>
        <w:t xml:space="preserve">  </w:t>
      </w:r>
      <w:r>
        <w:rPr>
          <w:rFonts w:hint="default" w:ascii="Consolas" w:hAnsi="Consolas" w:eastAsia="宋体" w:cs="Consolas"/>
          <w:sz w:val="30"/>
        </w:rPr>
        <w:t xml:space="preserve">     </w:t>
      </w:r>
      <w:r>
        <w:rPr>
          <w:rFonts w:hint="default" w:ascii="Consolas" w:hAnsi="Consolas" w:eastAsia="宋体" w:cs="Consolas"/>
          <w:sz w:val="30"/>
          <w:lang w:val="en-US" w:eastAsia="zh-CN"/>
        </w:rPr>
        <w:t>23009290041</w:t>
      </w:r>
      <w:r>
        <w:rPr>
          <w:rFonts w:hint="default" w:ascii="Consolas" w:hAnsi="Consolas" w:eastAsia="宋体" w:cs="Consolas"/>
          <w:sz w:val="30"/>
        </w:rPr>
        <w:t xml:space="preserve">           </w:t>
      </w:r>
    </w:p>
    <w:p w14:paraId="209D9BE4">
      <w:pPr>
        <w:pStyle w:val="7"/>
        <w:ind w:firstLine="741" w:firstLineChars="309"/>
        <w:rPr>
          <w:rFonts w:hint="default" w:ascii="Consolas" w:hAnsi="Consolas" w:cs="Consolas"/>
          <w:sz w:val="24"/>
          <w:szCs w:val="24"/>
        </w:rPr>
      </w:pPr>
    </w:p>
    <w:p w14:paraId="0ED5FD44">
      <w:pPr>
        <w:pStyle w:val="7"/>
        <w:ind w:firstLine="993" w:firstLineChars="309"/>
        <w:rPr>
          <w:rFonts w:hint="default" w:ascii="Consolas" w:hAnsi="Consolas" w:eastAsia="宋体" w:cs="Consolas"/>
          <w:b/>
          <w:sz w:val="32"/>
          <w:szCs w:val="32"/>
          <w:lang w:val="en-US" w:eastAsia="zh-CN"/>
        </w:rPr>
      </w:pPr>
      <w:r>
        <w:rPr>
          <w:rFonts w:hint="default" w:ascii="Consolas" w:hAnsi="Consolas" w:eastAsia="宋体" w:cs="Consolas"/>
          <w:b/>
          <w:sz w:val="32"/>
          <w:szCs w:val="32"/>
        </w:rPr>
        <w:t>学 生 姓 名</w:t>
      </w:r>
      <w:r>
        <w:rPr>
          <w:rFonts w:hint="default" w:ascii="Consolas" w:hAnsi="Consolas" w:eastAsia="宋体" w:cs="Consolas"/>
          <w:b/>
          <w:sz w:val="32"/>
          <w:szCs w:val="32"/>
          <w:lang w:val="en-US" w:eastAsia="zh-CN"/>
        </w:rPr>
        <w:tab/>
        <w:t/>
      </w:r>
      <w:r>
        <w:rPr>
          <w:rFonts w:hint="default" w:ascii="Consolas" w:hAnsi="Consolas" w:eastAsia="宋体" w:cs="Consolas"/>
          <w:b/>
          <w:sz w:val="32"/>
          <w:szCs w:val="32"/>
          <w:lang w:val="en-US" w:eastAsia="zh-CN"/>
        </w:rPr>
        <w:tab/>
        <w:t/>
      </w:r>
      <w:r>
        <w:rPr>
          <w:rFonts w:hint="default" w:ascii="Consolas" w:hAnsi="Consolas" w:eastAsia="宋体" w:cs="Consolas"/>
          <w:b/>
          <w:sz w:val="32"/>
          <w:szCs w:val="32"/>
          <w:lang w:val="en-US" w:eastAsia="zh-CN"/>
        </w:rPr>
        <w:tab/>
        <w:t xml:space="preserve"> 黄子曦</w:t>
      </w:r>
    </w:p>
    <w:p w14:paraId="4261D7F8">
      <w:pPr>
        <w:pStyle w:val="7"/>
        <w:ind w:firstLine="988" w:firstLineChars="309"/>
        <w:rPr>
          <w:rFonts w:hint="default" w:ascii="Consolas" w:hAnsi="Consolas" w:cs="Consolas"/>
          <w:sz w:val="30"/>
        </w:rPr>
      </w:pPr>
      <w:r>
        <w:rPr>
          <w:rFonts w:hint="default" w:ascii="Consolas" w:hAnsi="Consolas" w:cs="Consolas"/>
          <w:sz w:val="32"/>
          <w:szCs w:val="32"/>
        </w:rPr>
        <w:t xml:space="preserve"> </w:t>
      </w:r>
      <w:r>
        <w:rPr>
          <w:rFonts w:hint="default" w:ascii="Consolas" w:hAnsi="Consolas" w:cs="Consolas"/>
          <w:sz w:val="30"/>
        </w:rPr>
        <w:t xml:space="preserve">            </w:t>
      </w:r>
      <w:r>
        <w:rPr>
          <w:rFonts w:hint="default" w:ascii="Consolas" w:hAnsi="Consolas" w:eastAsia="宋体" w:cs="Consolas"/>
          <w:sz w:val="30"/>
        </w:rPr>
        <w:t xml:space="preserve">  </w:t>
      </w:r>
      <w:r>
        <w:rPr>
          <w:rFonts w:hint="default" w:ascii="Consolas" w:hAnsi="Consolas" w:eastAsia="宋体" w:cs="Consolas"/>
          <w:sz w:val="30"/>
        </w:rPr>
        <w:t xml:space="preserve">      </w:t>
      </w:r>
      <w:r>
        <w:rPr>
          <w:rFonts w:hint="default" w:ascii="Consolas" w:hAnsi="Consolas" w:cs="Consolas"/>
          <w:sz w:val="30"/>
        </w:rPr>
        <w:t xml:space="preserve">      </w:t>
      </w:r>
    </w:p>
    <w:p w14:paraId="3EA71CC3">
      <w:pPr>
        <w:pStyle w:val="7"/>
        <w:tabs>
          <w:tab w:val="left" w:pos="3150"/>
        </w:tabs>
        <w:rPr>
          <w:rFonts w:hint="default" w:ascii="Consolas" w:hAnsi="Consolas" w:eastAsia="楷体" w:cs="Consolas"/>
        </w:rPr>
      </w:pPr>
    </w:p>
    <w:p w14:paraId="2C072C40">
      <w:pPr>
        <w:pStyle w:val="7"/>
        <w:tabs>
          <w:tab w:val="left" w:pos="3150"/>
        </w:tabs>
        <w:jc w:val="center"/>
        <w:rPr>
          <w:rFonts w:hint="default" w:ascii="Consolas" w:hAnsi="Consolas" w:eastAsia="楷体" w:cs="Consolas"/>
          <w:sz w:val="32"/>
          <w:szCs w:val="32"/>
        </w:rPr>
      </w:pPr>
      <w:r>
        <w:rPr>
          <w:rFonts w:hint="default" w:ascii="Consolas" w:hAnsi="Consolas" w:eastAsia="楷体" w:cs="Consolas"/>
          <w:sz w:val="32"/>
          <w:szCs w:val="32"/>
        </w:rPr>
        <w:t>202</w:t>
      </w:r>
      <w:r>
        <w:rPr>
          <w:rFonts w:hint="default" w:ascii="Consolas" w:hAnsi="Consolas" w:eastAsia="楷体" w:cs="Consolas"/>
          <w:sz w:val="32"/>
          <w:szCs w:val="32"/>
        </w:rPr>
        <w:t>5</w:t>
      </w:r>
      <w:r>
        <w:rPr>
          <w:rFonts w:hint="default" w:ascii="Consolas" w:hAnsi="Consolas" w:eastAsia="楷体" w:cs="Consolas"/>
          <w:sz w:val="32"/>
          <w:szCs w:val="32"/>
        </w:rPr>
        <w:t>年</w:t>
      </w:r>
      <w:r>
        <w:rPr>
          <w:rFonts w:hint="default" w:ascii="Consolas" w:hAnsi="Consolas" w:eastAsia="楷体" w:cs="Consolas"/>
          <w:sz w:val="32"/>
          <w:szCs w:val="32"/>
          <w:lang w:val="en-US" w:eastAsia="zh-CN"/>
        </w:rPr>
        <w:t>6</w:t>
      </w:r>
      <w:r>
        <w:rPr>
          <w:rFonts w:hint="default" w:ascii="Consolas" w:hAnsi="Consolas" w:eastAsia="楷体" w:cs="Consolas"/>
          <w:sz w:val="32"/>
          <w:szCs w:val="32"/>
        </w:rPr>
        <w:t>月</w:t>
      </w:r>
    </w:p>
    <w:p w14:paraId="026E7418">
      <w:pPr>
        <w:ind w:firstLine="357"/>
        <w:rPr>
          <w:rFonts w:hint="default" w:ascii="Consolas" w:hAnsi="Consolas" w:eastAsia="楷体" w:cs="Consolas"/>
          <w:sz w:val="32"/>
          <w:szCs w:val="32"/>
        </w:rPr>
      </w:pPr>
      <w:r>
        <w:rPr>
          <w:rFonts w:hint="default" w:ascii="Consolas" w:hAnsi="Consolas" w:eastAsia="楷体" w:cs="Consolas"/>
          <w:sz w:val="32"/>
          <w:szCs w:val="32"/>
        </w:rPr>
        <w:br w:type="page"/>
      </w:r>
    </w:p>
    <w:p w14:paraId="3F9B4EC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一</w:t>
      </w: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、选题初衷</w:t>
      </w:r>
    </w:p>
    <w:p w14:paraId="581F9C3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华文楷体" w:hAnsi="华文楷体" w:eastAsia="华文楷体" w:cs="华文楷体"/>
          <w:sz w:val="36"/>
          <w:szCs w:val="40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本次作业以 </w:t>
      </w:r>
      <w:r>
        <w:rPr>
          <w:rStyle w:val="19"/>
          <w:rFonts w:hint="eastAsia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“梳理知识体系，强化实战应用”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 为核心目标：</w:t>
      </w:r>
    </w:p>
    <w:p w14:paraId="4CAB9B1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华文楷体" w:hAnsi="华文楷体" w:eastAsia="华文楷体" w:cs="华文楷体"/>
          <w:sz w:val="36"/>
          <w:szCs w:val="40"/>
        </w:rPr>
      </w:pPr>
      <w:r>
        <w:rPr>
          <w:rStyle w:val="19"/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还原课程逻辑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：按 “信号→系统→分析方法” 的授课顺序，将零散知识点串联成体系，厘清 “从概念到应用” 的推导脉络；</w:t>
      </w:r>
    </w:p>
    <w:p w14:paraId="270C2B9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华文楷体" w:hAnsi="华文楷体" w:eastAsia="华文楷体" w:cs="华文楷体"/>
          <w:sz w:val="36"/>
          <w:szCs w:val="40"/>
        </w:rPr>
      </w:pPr>
      <w:r>
        <w:rPr>
          <w:rStyle w:val="19"/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聚焦解题需求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：提炼卷积、变换对、稳定性判据等 </w:t>
      </w:r>
      <w:r>
        <w:rPr>
          <w:rStyle w:val="19"/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高频公式与定理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，结合平时做题积累，强化 “知识→解题” 的直接关联；</w:t>
      </w:r>
    </w:p>
    <w:p w14:paraId="110A0F8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华文楷体" w:hAnsi="华文楷体" w:eastAsia="华文楷体" w:cs="华文楷体"/>
          <w:sz w:val="36"/>
          <w:szCs w:val="40"/>
        </w:rPr>
      </w:pPr>
      <w:r>
        <w:rPr>
          <w:rStyle w:val="19"/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辅助长期学习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：通过结构化思维导图，为后续复习、解题提供清晰的 “导航图”，提升知识调用效率。</w:t>
      </w:r>
    </w:p>
    <w:p w14:paraId="62F841F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二</w:t>
      </w: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、整理思路：“脉络 + 实战 + 分层” 三维构建</w:t>
      </w:r>
    </w:p>
    <w:p w14:paraId="784FBE05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1. 以课程脉络为纲，还原学习逻辑</w:t>
      </w:r>
    </w:p>
    <w:p w14:paraId="0167617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从 </w:t>
      </w:r>
      <w:r>
        <w:rPr>
          <w:rStyle w:val="19"/>
          <w:rFonts w:hint="eastAsia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“基础概念” 到 “高级分析”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 逐步展开：</w:t>
      </w:r>
    </w:p>
    <w:p w14:paraId="05ADB34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Style w:val="19"/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底层逻辑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：先明确信号的描述、运算（第 1 章），再定义系统的性质与模型（第 1、2、3 章）；</w:t>
      </w:r>
    </w:p>
    <w:p w14:paraId="21515A2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Style w:val="19"/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分析方法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：从时域（第 2、3 章）进阶到频域（傅里叶，第 4 章）、复频域（拉普拉斯，第 5 章）、Z 域（第 6 章）；</w:t>
      </w:r>
    </w:p>
    <w:p w14:paraId="5B1AA4D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Style w:val="19"/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系统特性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：最后聚焦系统函数（第 7 章）与状态变量（第 8 章），形成完整知识闭环。</w:t>
      </w:r>
    </w:p>
    <w:p w14:paraId="6AF4A8A3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2. 以实战需求为锚，提炼核心内容</w:t>
      </w:r>
    </w:p>
    <w:p w14:paraId="37865A4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优先覆盖 </w:t>
      </w:r>
      <w:r>
        <w:rPr>
          <w:rStyle w:val="19"/>
          <w:rFonts w:hint="eastAsia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“解题高频模块”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（公式、定理、性质）：</w:t>
      </w:r>
    </w:p>
    <w:p w14:paraId="6AB0821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Style w:val="19"/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公式类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：卷积（时域核心）、傅里叶 / 拉普拉斯 / Z 变换对（变换域核心）、状态方程（系统分析核心）；</w:t>
      </w:r>
    </w:p>
    <w:p w14:paraId="4131A1F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Style w:val="19"/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定理类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：抽样定理（频域应用）、稳定性判据（罗斯 - 霍尔维茨、朱里准则，系统设计核心）；</w:t>
      </w:r>
    </w:p>
    <w:p w14:paraId="7348612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Style w:val="19"/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性质类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：时移、频移、微分 / 差分性质（变换域运算的快捷工具）。</w:t>
      </w:r>
    </w:p>
    <w:p w14:paraId="6B5FD216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3. 以逻辑关联为脉，分层梳理知识</w:t>
      </w:r>
    </w:p>
    <w:p w14:paraId="6736C8E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Style w:val="19"/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基础层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：信号 / 系统的定义、分类（支撑后续分析的 “底层概念”）；</w:t>
      </w:r>
    </w:p>
    <w:p w14:paraId="40DA5C6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Style w:val="19"/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方法层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：卷积、变换、状态方程（分析系统的 “核心手段”）；</w:t>
      </w:r>
    </w:p>
    <w:p w14:paraId="0125292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Style w:val="19"/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应用层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：滤波、稳定性、取样（知识落地的 “实战场景”）。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通过 </w:t>
      </w:r>
      <w:r>
        <w:rPr>
          <w:rStyle w:val="19"/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“概念→方法→应用”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分层，强化知识点间的推导关系。</w:t>
      </w:r>
    </w:p>
    <w:p w14:paraId="5D2CC177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rPr>
          <w:rStyle w:val="19"/>
          <w:rFonts w:hint="default" w:ascii="Consolas" w:hAnsi="Consolas" w:eastAsia="宋体" w:cs="Consolas"/>
          <w:b/>
          <w:kern w:val="0"/>
          <w:sz w:val="28"/>
          <w:szCs w:val="28"/>
          <w:shd w:val="clear" w:fill="BBBFC4"/>
          <w:lang w:val="en-US" w:eastAsia="zh-CN" w:bidi="ar"/>
          <w14:ligatures w14:val="standardContextual"/>
        </w:rPr>
      </w:pPr>
      <w:r>
        <w:rPr>
          <w:rFonts w:hint="default" w:ascii="Consolas" w:hAnsi="Consolas" w:cs="Consolas"/>
          <w:sz w:val="36"/>
          <w:szCs w:val="36"/>
        </w:rPr>
        <w:t>思维导图源码</w:t>
      </w:r>
    </w:p>
    <w:p w14:paraId="5A40CA9E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# 信号与系统 西电课程知识体系</w:t>
      </w:r>
    </w:p>
    <w:p w14:paraId="7FC60DBC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## 第1章 信号与系统的基本概念</w:t>
      </w:r>
    </w:p>
    <w:p w14:paraId="58E74284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1.1 绪论  </w:t>
      </w:r>
    </w:p>
    <w:p w14:paraId="03AB7F5E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1.2 信号的描述与分类  </w:t>
      </w:r>
    </w:p>
    <w:p w14:paraId="389362E6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1.3 信号的运算  </w:t>
      </w:r>
    </w:p>
    <w:p w14:paraId="3F2A3855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1.4 阶跃函数和冲激函数  </w:t>
      </w:r>
    </w:p>
    <w:p w14:paraId="42845AC7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单位阶跃：$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u(t)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{cases}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 &amp; t&lt;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\\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 &amp; t&gt;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{cases}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12B4374F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冲激筛选：$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int_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\infty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}^{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\infty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 f(t)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\delta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(t-t_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)dt = f(t_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361C685F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1.5 信号的分解  </w:t>
      </w:r>
    </w:p>
    <w:p w14:paraId="40E3AA68">
      <w:pPr>
        <w:keepNext w:val="0"/>
        <w:keepLines w:val="0"/>
        <w:widowControl/>
        <w:suppressLineNumbers w:val="0"/>
        <w:shd w:val="clear" w:fill="1F1F1F"/>
        <w:spacing w:after="200" w:afterAutospacing="0"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5CE6CBD4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## 第2章 连续系统时域分析  </w:t>
      </w:r>
    </w:p>
    <w:p w14:paraId="63BFC88B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2.1 系统数学模型的建立  </w:t>
      </w:r>
    </w:p>
    <w:p w14:paraId="5B72FE9F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2.2 系统响应的经典解法  </w:t>
      </w:r>
    </w:p>
    <w:p w14:paraId="51EFAA24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2.3 卷积积分  </w:t>
      </w:r>
    </w:p>
    <w:p w14:paraId="64F01779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公式：$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y(t) = f(t) * h(t)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int_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\infty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}^{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\infty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 f(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\tau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)h(t-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\tau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\tau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366C64D4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2.4 零输入响应和零状态响应  </w:t>
      </w:r>
    </w:p>
    <w:p w14:paraId="26DB6BE6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2.5 系统的单位冲激响应  </w:t>
      </w:r>
    </w:p>
    <w:p w14:paraId="4424434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80DCB3A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## 第3章 离散系统的时域分析  </w:t>
      </w:r>
    </w:p>
    <w:p w14:paraId="3723B3F7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3.1 离散时间信号——序列  </w:t>
      </w:r>
    </w:p>
    <w:p w14:paraId="59FC830C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3.2 离散系统的数学模型  </w:t>
      </w:r>
    </w:p>
    <w:p w14:paraId="4D10C5E6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3.3 卷积和  </w:t>
      </w:r>
    </w:p>
    <w:p w14:paraId="5A253AF0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公式：$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y[n] = f[n] * h[n]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sum_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{k=-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\infty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}^{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\infty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} f[k]h[n-k]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420BA1F7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3.4 离散系统的零输入响应  </w:t>
      </w:r>
    </w:p>
    <w:p w14:paraId="6096AFAE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3.5 离散系统的零状态响应  </w:t>
      </w:r>
    </w:p>
    <w:p w14:paraId="4C5753A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1BBF0C0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## 第4章 傅里叶变换和频域分析  </w:t>
      </w:r>
    </w:p>
    <w:p w14:paraId="3A94534A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4.1 周期信号的傅里叶级数  </w:t>
      </w:r>
    </w:p>
    <w:p w14:paraId="0F8ED9F1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4.2 典型周期信号的频谱  </w:t>
      </w:r>
    </w:p>
    <w:p w14:paraId="5A41F9B0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4.3 傅里叶变换 </w:t>
      </w:r>
    </w:p>
    <w:p w14:paraId="65D921B9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4.4 非周期信号的频谱（傅里叶变换）  </w:t>
      </w:r>
    </w:p>
    <w:p w14:paraId="76AF8851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正变换：$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F(j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\omega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int_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\infty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}^{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\infty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 f(t)e^{-j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\omega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t}dt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1899032B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逆变换：$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f(t)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int_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\infty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}^{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\infty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 F(j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\omega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)e^{j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\omega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t}d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\omega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68538460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4.5 傅里叶变换的基本性质  </w:t>
      </w:r>
    </w:p>
    <w:p w14:paraId="0D9E9353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4.6 周期信号的傅里叶变换  </w:t>
      </w:r>
    </w:p>
    <w:p w14:paraId="387DBD1E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4.7 抽样信号的傅里叶变换  </w:t>
      </w:r>
    </w:p>
    <w:p w14:paraId="286EF2E5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4.8 取样定理  </w:t>
      </w:r>
    </w:p>
    <w:p w14:paraId="00BCC420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公式：$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f_s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\geq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f_m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$（$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f_s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$：采样频率，$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f_m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$：信号最高频率）  </w:t>
      </w:r>
    </w:p>
    <w:p w14:paraId="26B9B97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666FDD5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## 第5章 连续系统的S域分析  </w:t>
      </w:r>
    </w:p>
    <w:p w14:paraId="5C270A8F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5.1 拉普拉斯变换  </w:t>
      </w:r>
    </w:p>
    <w:p w14:paraId="4B049988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常用变换对：  </w:t>
      </w:r>
    </w:p>
    <w:p w14:paraId="5A5A41DD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阶跃：$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{L}\{u(t)\}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}{s} \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{Re}[s]&gt;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6E858ED1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指数：$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{L}\{e^{-at}u(t)\}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}{s+a} \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{Re}[s]&gt;-a)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37E7CE6C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冲激：$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{L}\{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\delta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(t)\}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0712D76A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5.2 拉普拉斯变换的性质  </w:t>
      </w:r>
    </w:p>
    <w:p w14:paraId="51EA49D4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时移：$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{L}\{f(t-t_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)u(t-t_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)\} = e^{-st_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}F(s)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211AFEC1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微分：$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{L}\{f'(t)\} = sF(s) - f(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^-)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4EE5372E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5.3 拉普拉斯逆变换  </w:t>
      </w:r>
    </w:p>
    <w:p w14:paraId="45193FFA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5.4 用拉普拉斯变换分析电路、S域元件模型  </w:t>
      </w:r>
    </w:p>
    <w:p w14:paraId="246ADDFA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5.5 系统函数$ H(s) $  </w:t>
      </w:r>
    </w:p>
    <w:p w14:paraId="65A14EBB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5.6 系统的零、极点分布决定系统的时域特性  </w:t>
      </w:r>
      <w:bookmarkStart w:id="0" w:name="_GoBack"/>
      <w:bookmarkEnd w:id="0"/>
    </w:p>
    <w:p w14:paraId="6899C6B6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5.7 系统的零、极点分布决定系统的频率响应  </w:t>
      </w:r>
    </w:p>
    <w:p w14:paraId="2669159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1E8D224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## 第6章 离散系统Z分析  </w:t>
      </w:r>
    </w:p>
    <w:p w14:paraId="3002F8B3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6.1 z变换  </w:t>
      </w:r>
    </w:p>
    <w:p w14:paraId="23E7E320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常用变换对：  </w:t>
      </w:r>
    </w:p>
    <w:p w14:paraId="58A76C33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阶跃：$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{Z}\{u[n]\}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-z^{-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}} \ (|z|&gt;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23CF2F21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指数：$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{Z}\{a^n u[n]\}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-az^{-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}} \ (|z|&gt;|a|)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55FBCAB9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6.2 Z变换的性质  </w:t>
      </w:r>
    </w:p>
    <w:p w14:paraId="627C09F0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时移：$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{Z}\{f[n-n_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]u[n-n_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]\} = z^{-n_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}F(z)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1F99BEF1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z域微分：$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{Z}\{n f[n]\} = -z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{dF(z)}{dz}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182E03F2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6.3 Z逆变换  </w:t>
      </w:r>
    </w:p>
    <w:p w14:paraId="3C05CFF7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6.4 用Z变换解差分方程  </w:t>
      </w:r>
    </w:p>
    <w:p w14:paraId="5023ECB8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6.5 离散系统的系统函数$ H(z) $  </w:t>
      </w:r>
    </w:p>
    <w:p w14:paraId="3B75A569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6.6 离散系统的稳定性与因果性  </w:t>
      </w:r>
    </w:p>
    <w:p w14:paraId="13F0B34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215AD87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## 第7章 系统函数  </w:t>
      </w:r>
    </w:p>
    <w:p w14:paraId="61951B90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7.1 系统函数定义  </w:t>
      </w:r>
    </w:p>
    <w:p w14:paraId="5364BEBC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连续：$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H(s)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{Y(s)}{F(s)}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{L}\{h(t)\}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54315C19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离散：$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H(z)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{Y(z)}{F(z)}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{Z}\{h[n]\}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4C1BD179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7.2 系统稳定性判据  </w:t>
      </w:r>
    </w:p>
    <w:p w14:paraId="1394DD85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连续（罗斯-霍尔维茨）：根满足 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{Re}[s]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25DCC5EA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离散（朱里准则）：根满足 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|z|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61892E17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7.3 系统的零极点分布与系统特性  </w:t>
      </w:r>
    </w:p>
    <w:p w14:paraId="4F44B9F6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7.4 系统的频率响应特性  </w:t>
      </w:r>
    </w:p>
    <w:p w14:paraId="0BC2B3A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CB754AA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## 第8章 系统的状态变量分析  </w:t>
      </w:r>
    </w:p>
    <w:p w14:paraId="79683738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8.1 状态变量与状态方程  </w:t>
      </w:r>
    </w:p>
    <w:p w14:paraId="0D166F2C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连续：$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}(t) = 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(t) + Bf(t) \\ r(t) = 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(t) + Df(t)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454384E2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离散：$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[n+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 = 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[n] + Bf[n] \\ r[n] = 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[n] + Df[n]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70D85AD8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8.2 连续系统状态方程的建立  </w:t>
      </w:r>
    </w:p>
    <w:p w14:paraId="12CF6812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8.3 离散系统状态方程的建立  </w:t>
      </w:r>
    </w:p>
    <w:p w14:paraId="00603B68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8.4 状态方程的求解  </w:t>
      </w:r>
    </w:p>
    <w:p w14:paraId="1CEA95BA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8.5 系统可控制性与可观测性  </w:t>
      </w:r>
    </w:p>
    <w:p w14:paraId="3B94072A">
      <w:pPr>
        <w:keepNext w:val="0"/>
        <w:keepLines w:val="0"/>
        <w:widowControl/>
        <w:suppressLineNumbers w:val="0"/>
        <w:jc w:val="left"/>
      </w:pPr>
    </w:p>
    <w:p w14:paraId="3696CC18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## 常用变换汇总</w:t>
      </w:r>
    </w:p>
    <w:p w14:paraId="076E4CFC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## 傅里叶变换（Fourier Transform）  </w:t>
      </w:r>
    </w:p>
    <w:p w14:paraId="0F239A26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### 基本定义  </w:t>
      </w:r>
    </w:p>
    <w:p w14:paraId="6436218E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正变换：$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F(j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\omega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int_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\infty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}^{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\infty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 f(t)e^{-j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\omega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t}dt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08C8DDA0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逆变换：$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f(t)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int_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\infty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}^{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\infty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 F(j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\omega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)e^{j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\omega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t}d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\omega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5B96831A">
      <w:pPr>
        <w:keepNext w:val="0"/>
        <w:keepLines w:val="0"/>
        <w:widowControl/>
        <w:suppressLineNumbers w:val="0"/>
        <w:jc w:val="left"/>
      </w:pPr>
    </w:p>
    <w:p w14:paraId="67D241A7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### 常用变换对  </w:t>
      </w:r>
    </w:p>
    <w:p w14:paraId="0FDC3641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 信号 $f(t)$ | 傅里叶变换 $F(j\omega)$ | 收敛域 |  </w:t>
      </w:r>
    </w:p>
    <w:p w14:paraId="3CB0E470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|------------|-------------------------|-------|  </w:t>
      </w:r>
    </w:p>
    <w:p w14:paraId="3EC3D901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 $\delta(t)$ | $1$ | 全频域 |  </w:t>
      </w:r>
    </w:p>
    <w:p w14:paraId="1792C72B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 $u(t)$ | $\frac{1}{j\omega} + \pi\delta(\omega)$ | $\omega \neq 0$ |  </w:t>
      </w:r>
    </w:p>
    <w:p w14:paraId="61F43697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 $e^{-at}u(t)$ | $\frac{1}{a + j\omega}$ | $\text{Re}[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 &gt; 0$ |  </w:t>
      </w:r>
    </w:p>
    <w:p w14:paraId="48AA8205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 $\sin(\omega_0 t)$ | $j\pi[\delta(\omega + \omega_0) - \delta(\omega - \omega_0)]$ | 全频域 |  </w:t>
      </w:r>
    </w:p>
    <w:p w14:paraId="13DD2094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 $\cos(\omega_0 t)$ | $\pi[\delta(\omega + \omega_0) + \delta(\omega - \omega_0)]$ | 全频域 |  </w:t>
      </w:r>
    </w:p>
    <w:p w14:paraId="5455A98D">
      <w:pPr>
        <w:keepNext w:val="0"/>
        <w:keepLines w:val="0"/>
        <w:widowControl/>
        <w:suppressLineNumbers w:val="0"/>
        <w:jc w:val="left"/>
      </w:pPr>
    </w:p>
    <w:p w14:paraId="1EB50F79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### 主要性质  </w:t>
      </w:r>
    </w:p>
    <w:p w14:paraId="509107B9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线性：$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{F}\{af(t) + bg(t)\} = aF(j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\omega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+ bG(j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\omega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685D00E6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时移：$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{F}\{f(t - t_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)\} = F(j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\omega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)e^{-j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\omega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t_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53569355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频移：$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{F}\{f(t)e^{j\omega_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t}\} = F(j(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\omega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- \omega_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37F0476B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尺度变换：$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{F}\{f(at)\}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}{|a|}F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{j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\omega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}{a}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5C2BD98A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时域微分：$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{F}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{df(t)}{dt}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\} = j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\omega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F(j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\omega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45D64241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频域微分：$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{F}\{-jtf(t)\}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{dF(j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\omega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)}{d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\omega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17C8BE96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卷积定理：$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{F}\{f(t) * g(t)\} = F(j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\omega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)G(j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\omega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01D05DC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858D7DA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## 拉普拉斯变换（Laplace Transform）  </w:t>
      </w:r>
    </w:p>
    <w:p w14:paraId="6A61B718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### 基本定义  </w:t>
      </w:r>
    </w:p>
    <w:p w14:paraId="4CF4AFD7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双边：$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{L}\{f(t)\} = F(s)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int_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\infty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}^{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\infty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} f(t)e^{-st}dt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5169C385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单边：$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{L}\{f(t)\} = F(s)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int_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^-}^{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\infty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} f(t)e^{-st}dt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7F87D31D">
      <w:pPr>
        <w:keepNext w:val="0"/>
        <w:keepLines w:val="0"/>
        <w:widowControl/>
        <w:suppressLineNumbers w:val="0"/>
        <w:jc w:val="left"/>
      </w:pPr>
    </w:p>
    <w:p w14:paraId="7AC5D6A5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### 常用变换对  </w:t>
      </w:r>
    </w:p>
    <w:p w14:paraId="1342F319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 信号 $f(t)$ | 拉普拉斯变换 $F(s)$ | 收敛域（ROC） |  </w:t>
      </w:r>
    </w:p>
    <w:p w14:paraId="0CA30A6E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|------------|---------------------|--------------|  </w:t>
      </w:r>
    </w:p>
    <w:p w14:paraId="476F9287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 $\delta(t)$ | $1$ | 全 $s$ 平面 |  </w:t>
      </w:r>
    </w:p>
    <w:p w14:paraId="5238C1D8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 $u(t)$ | $\frac{1}{s}$ | $\text{Re}[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 &gt; 0$ |  </w:t>
      </w:r>
    </w:p>
    <w:p w14:paraId="119E8210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 $t^n u(t)$ | $\frac{n!}{s^{n+1}}$ | $\text{Re}[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 &gt; 0$ |  </w:t>
      </w:r>
    </w:p>
    <w:p w14:paraId="7342307F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 $e^{-at}u(t)$ | $\frac{1}{s + a}$ | $\text{Re}[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 &gt; -a$ |  </w:t>
      </w:r>
    </w:p>
    <w:p w14:paraId="79599488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 $\sin(\omega_0 t)u(t)$ | $\frac{\omega_0}{s^2 + \omega_0^2}$ | $\text{Re}[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 &gt; 0$ |  </w:t>
      </w:r>
    </w:p>
    <w:p w14:paraId="7ABE801C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 $\cos(\omega_0 t)u(t)$ | $\frac{s}{s^2 + \omega_0^2}$ | $\text{Re}[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 &gt; 0$ |  </w:t>
      </w:r>
    </w:p>
    <w:p w14:paraId="734D974D">
      <w:pPr>
        <w:keepNext w:val="0"/>
        <w:keepLines w:val="0"/>
        <w:widowControl/>
        <w:suppressLineNumbers w:val="0"/>
        <w:jc w:val="left"/>
      </w:pPr>
    </w:p>
    <w:p w14:paraId="51489D5D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### 主要性质  </w:t>
      </w:r>
    </w:p>
    <w:p w14:paraId="4F484CB9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线性：$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{L}\{af(t) + bg(t)\} = aF(s) + bG(s)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3737EE3F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时移：$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{L}\{f(t - t_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)u(t - t_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)\} = e^{-st_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}F(s)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22A754B5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复频移：$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{L}\{f(t)e^{-at}\} = F(s + a)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64EDC17E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时域微分：$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{L}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{df(t)}{dt}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\} = sF(s) - f(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^-)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1C242B9C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时域积分：$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{L}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int_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^-}^{t} f(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\tau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\tau\right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\}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{F(s)}{s}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340CF8F9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卷积定理：$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{L}\{f(t) * g(t)\} = F(s)G(s)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36371D9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C209E53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## Z变换（Z-Transform）  </w:t>
      </w:r>
    </w:p>
    <w:p w14:paraId="281A81A2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### 基本定义  </w:t>
      </w:r>
    </w:p>
    <w:p w14:paraId="62E44EAB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双边：$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{Z}\{f[n]\} = F(z)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sum_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{n=-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\infty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}^{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\infty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} f[n]z^{-n}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0837192C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单边：$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{Z}\{f[n]\} = F(z)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sum_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{n=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}^{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\infty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} f[n]z^{-n}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2EE0CAE5">
      <w:pPr>
        <w:keepNext w:val="0"/>
        <w:keepLines w:val="0"/>
        <w:widowControl/>
        <w:suppressLineNumbers w:val="0"/>
        <w:jc w:val="left"/>
      </w:pPr>
    </w:p>
    <w:p w14:paraId="52414012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### 常用变换对  </w:t>
      </w:r>
    </w:p>
    <w:p w14:paraId="4FD20EA3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 序列 $f[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]$ | Z变换 $F(z)$ | 收敛域（ROC） |  </w:t>
      </w:r>
    </w:p>
    <w:p w14:paraId="25A8B3CA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|------------|-------------|--------------|  </w:t>
      </w:r>
    </w:p>
    <w:p w14:paraId="517EDB97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 $\delta[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]$ | $1$ | 全 $z$ 平面 |  </w:t>
      </w:r>
    </w:p>
    <w:p w14:paraId="1A177495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 $u[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]$ | $\frac{1}{1 - z^{-1}}$ | $|z| &gt; 1$ |  </w:t>
      </w:r>
    </w:p>
    <w:p w14:paraId="2D3A8C10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 $a^n u[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]$ | $\frac{1}{1 - az^{-1}}$ | $|z| &gt; |a|$ |  </w:t>
      </w:r>
    </w:p>
    <w:p w14:paraId="7EC1E735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 $n a^n u[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]$ | $\frac{az^{-1}}{(1 - az^{-1})^2}$ | $|z| &gt; |a|$ |  </w:t>
      </w:r>
    </w:p>
    <w:p w14:paraId="43187E52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 $\sin(\omega_0 n)u[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]$ | $\frac{z^{-1}\sin\omega_0}{1 - 2z^{-1}\cos\omega_0 + z^{-2}}$ | $|z| &gt; 1$ |  </w:t>
      </w:r>
    </w:p>
    <w:p w14:paraId="7C526DBF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 $\cos(\omega_0 n)u[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]$ | $\frac{1 - z^{-1}\cos\omega_0}{1 - 2z^{-1}\cos\omega_0 + z^{-2}}$ | $|z| &gt; 1$ |  </w:t>
      </w:r>
    </w:p>
    <w:p w14:paraId="21CFE725">
      <w:pPr>
        <w:keepNext w:val="0"/>
        <w:keepLines w:val="0"/>
        <w:widowControl/>
        <w:suppressLineNumbers w:val="0"/>
        <w:jc w:val="left"/>
      </w:pPr>
    </w:p>
    <w:p w14:paraId="44A1AA04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### 主要性质  </w:t>
      </w:r>
    </w:p>
    <w:p w14:paraId="4333C2E2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线性：$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{Z}\{af[n] + bg[n]\} = aF(z) + bG(z)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734986FC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时移：$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{Z}\{f[n - k]\} = z^{-k}F(z)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7FBAE62A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z域尺度变换：$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{Z}\{a^n f[n]\} = 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{z}{a}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0C27074C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时域差分：$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{Z}\{f[n] - f[n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]\}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- z^{-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})F(z)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65F0AB9C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卷积定理：$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mathcal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{Z}\{f[n] * g[n]\} = F(z)G(z)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  </w:t>
      </w:r>
    </w:p>
    <w:p w14:paraId="280CB463">
      <w:pPr>
        <w:pStyle w:val="4"/>
        <w:keepNext w:val="0"/>
        <w:keepLines w:val="0"/>
        <w:widowControl/>
        <w:suppressLineNumbers w:val="0"/>
        <w:rPr>
          <w:rFonts w:hint="eastAsia" w:ascii="华文楷体" w:hAnsi="华文楷体" w:eastAsia="华文楷体" w:cs="华文楷体"/>
          <w:sz w:val="36"/>
          <w:szCs w:val="36"/>
        </w:rPr>
      </w:pPr>
      <w:r>
        <w:rPr>
          <w:rFonts w:hint="eastAsia" w:ascii="华文楷体" w:hAnsi="华文楷体" w:eastAsia="华文楷体" w:cs="华文楷体"/>
          <w:sz w:val="36"/>
          <w:szCs w:val="36"/>
        </w:rPr>
        <w:t>三、渲染与成品</w:t>
      </w:r>
    </w:p>
    <w:p w14:paraId="5708E32A"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Style w:val="19"/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  <w14:ligatures w14:val="standardContextual"/>
        </w:rPr>
        <w:t>公式渲染：</w:t>
      </w: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  <w14:ligatures w14:val="standardContextual"/>
        </w:rPr>
        <w:t>利用 VS Code + Markmap 插件，我将上述代码渲染为网状思维导图，导出为HTML文件后，利用Edge浏览器自带PDF转换工具保存为PDF。</w:t>
      </w:r>
    </w:p>
    <w:p w14:paraId="0CAB3002"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Style w:val="19"/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  <w14:ligatures w14:val="standardContextual"/>
        </w:rPr>
        <w:t>成品：</w:t>
      </w: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  <w14:ligatures w14:val="standardContextual"/>
        </w:rPr>
        <w:t>最终思维导图在本作业的另一个文件中体现。</w:t>
      </w:r>
    </w:p>
    <w:p w14:paraId="7C1AADDB">
      <w:pPr>
        <w:rPr>
          <w:rFonts w:hint="default" w:ascii="Consolas" w:hAnsi="Consolas" w:eastAsia="楷体" w:cs="Consolas"/>
          <w:sz w:val="32"/>
          <w:szCs w:val="32"/>
          <w14:ligatures w14:val="none"/>
        </w:rPr>
      </w:pPr>
    </w:p>
    <w:p w14:paraId="6F75F98D">
      <w:pPr>
        <w:rPr>
          <w:rFonts w:hint="default" w:ascii="Consolas" w:hAnsi="Consolas" w:eastAsia="楷体" w:cs="Consolas"/>
          <w:sz w:val="32"/>
          <w:szCs w:val="32"/>
          <w14:ligatures w14:val="none"/>
        </w:rPr>
      </w:pPr>
    </w:p>
    <w:p w14:paraId="4E6EC861">
      <w:pPr>
        <w:widowControl/>
        <w:spacing w:line="240" w:lineRule="auto"/>
        <w:jc w:val="left"/>
        <w:rPr>
          <w:rFonts w:hint="default" w:ascii="Consolas" w:hAnsi="Consolas" w:eastAsia="楷体" w:cs="Consolas"/>
          <w:sz w:val="32"/>
          <w:szCs w:val="32"/>
          <w14:ligatures w14:val="none"/>
        </w:rPr>
      </w:pPr>
    </w:p>
    <w:p w14:paraId="1AA53486">
      <w:pPr>
        <w:pStyle w:val="7"/>
        <w:tabs>
          <w:tab w:val="left" w:pos="3150"/>
        </w:tabs>
        <w:rPr>
          <w:rFonts w:hint="default" w:ascii="Consolas" w:hAnsi="Consolas" w:cs="Consolas"/>
          <w:color w:val="000000"/>
          <w:kern w:val="0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tserra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8DEFE4"/>
    <w:multiLevelType w:val="multilevel"/>
    <w:tmpl w:val="EE8DEF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8297ACB"/>
    <w:multiLevelType w:val="multilevel"/>
    <w:tmpl w:val="28297A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11DA950"/>
    <w:multiLevelType w:val="singleLevel"/>
    <w:tmpl w:val="311DA95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9E4268E"/>
    <w:multiLevelType w:val="multilevel"/>
    <w:tmpl w:val="69E426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E93F36A"/>
    <w:multiLevelType w:val="multilevel"/>
    <w:tmpl w:val="6E93F3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85"/>
    <w:rsid w:val="000032C2"/>
    <w:rsid w:val="00095968"/>
    <w:rsid w:val="000B1746"/>
    <w:rsid w:val="000B553F"/>
    <w:rsid w:val="001330E6"/>
    <w:rsid w:val="00136B9A"/>
    <w:rsid w:val="001975A6"/>
    <w:rsid w:val="00257C73"/>
    <w:rsid w:val="002C0731"/>
    <w:rsid w:val="002D5896"/>
    <w:rsid w:val="00366FDE"/>
    <w:rsid w:val="00382F1E"/>
    <w:rsid w:val="0039498C"/>
    <w:rsid w:val="003E0AD7"/>
    <w:rsid w:val="00467306"/>
    <w:rsid w:val="0047107A"/>
    <w:rsid w:val="00501FD3"/>
    <w:rsid w:val="00522D7F"/>
    <w:rsid w:val="00536EF4"/>
    <w:rsid w:val="00566B46"/>
    <w:rsid w:val="005D57FB"/>
    <w:rsid w:val="005E6F9F"/>
    <w:rsid w:val="005E7B01"/>
    <w:rsid w:val="006237AB"/>
    <w:rsid w:val="00651D8A"/>
    <w:rsid w:val="006660B8"/>
    <w:rsid w:val="006872F0"/>
    <w:rsid w:val="006B3EA7"/>
    <w:rsid w:val="006C5617"/>
    <w:rsid w:val="006E365D"/>
    <w:rsid w:val="0071326A"/>
    <w:rsid w:val="00714705"/>
    <w:rsid w:val="00714D28"/>
    <w:rsid w:val="00790C1A"/>
    <w:rsid w:val="007B3D58"/>
    <w:rsid w:val="007F2971"/>
    <w:rsid w:val="008869BB"/>
    <w:rsid w:val="008B336F"/>
    <w:rsid w:val="008E653B"/>
    <w:rsid w:val="008F7E12"/>
    <w:rsid w:val="00920B37"/>
    <w:rsid w:val="009225C5"/>
    <w:rsid w:val="00965B9A"/>
    <w:rsid w:val="00982C50"/>
    <w:rsid w:val="00994FAA"/>
    <w:rsid w:val="009A3A54"/>
    <w:rsid w:val="009C097E"/>
    <w:rsid w:val="009D75B9"/>
    <w:rsid w:val="009E731A"/>
    <w:rsid w:val="00A45110"/>
    <w:rsid w:val="00A526B2"/>
    <w:rsid w:val="00A53A18"/>
    <w:rsid w:val="00A713D1"/>
    <w:rsid w:val="00A803B7"/>
    <w:rsid w:val="00AA24F7"/>
    <w:rsid w:val="00AC4AC3"/>
    <w:rsid w:val="00B1324F"/>
    <w:rsid w:val="00B42198"/>
    <w:rsid w:val="00B568CF"/>
    <w:rsid w:val="00B92223"/>
    <w:rsid w:val="00BF11B7"/>
    <w:rsid w:val="00C81D6F"/>
    <w:rsid w:val="00CD0085"/>
    <w:rsid w:val="00CE0149"/>
    <w:rsid w:val="00CE36A0"/>
    <w:rsid w:val="00D357CC"/>
    <w:rsid w:val="00D734DB"/>
    <w:rsid w:val="00DC0237"/>
    <w:rsid w:val="00EA608E"/>
    <w:rsid w:val="00F14078"/>
    <w:rsid w:val="00FB35D7"/>
    <w:rsid w:val="00FB43F8"/>
    <w:rsid w:val="00FD503C"/>
    <w:rsid w:val="00FF25EE"/>
    <w:rsid w:val="100671D6"/>
    <w:rsid w:val="6DEA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3"/>
    <w:uiPriority w:val="9"/>
    <w:pPr>
      <w:keepNext/>
      <w:keepLines/>
      <w:spacing w:before="340" w:after="330" w:line="578" w:lineRule="auto"/>
      <w:jc w:val="left"/>
      <w:outlineLvl w:val="0"/>
    </w:pPr>
    <w:rPr>
      <w:rFonts w:eastAsia="黑体" w:cs="Times New Roman"/>
      <w:b/>
      <w:bCs/>
      <w:kern w:val="44"/>
      <w:sz w:val="28"/>
      <w:szCs w:val="44"/>
      <w14:ligatures w14:val="none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/>
      <w:bCs/>
      <w:sz w:val="24"/>
      <w:szCs w:val="32"/>
      <w14:ligatures w14:val="none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1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8">
    <w:name w:val="Default Paragraph Font"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line="240" w:lineRule="auto"/>
    </w:pPr>
    <w:rPr>
      <w:rFonts w:ascii="Arial" w:hAnsi="Arial" w:eastAsia="黑体" w:cs="Arial"/>
      <w:sz w:val="20"/>
      <w:szCs w:val="20"/>
      <w14:ligatures w14:val="none"/>
    </w:rPr>
  </w:style>
  <w:style w:type="paragraph" w:styleId="8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48"/>
    <w:qFormat/>
    <w:uiPriority w:val="0"/>
    <w:pPr>
      <w:spacing w:line="240" w:lineRule="auto"/>
    </w:pPr>
    <w:rPr>
      <w:rFonts w:cs="Times New Roman"/>
      <w:sz w:val="24"/>
      <w:szCs w:val="20"/>
      <w14:ligatures w14:val="none"/>
    </w:rPr>
  </w:style>
  <w:style w:type="paragraph" w:styleId="10">
    <w:name w:val="endnote text"/>
    <w:basedOn w:val="1"/>
    <w:link w:val="44"/>
    <w:semiHidden/>
    <w:unhideWhenUsed/>
    <w:qFormat/>
    <w:uiPriority w:val="99"/>
    <w:pPr>
      <w:snapToGrid w:val="0"/>
      <w:jc w:val="left"/>
    </w:pPr>
  </w:style>
  <w:style w:type="paragraph" w:styleId="11">
    <w:name w:val="toc 1"/>
    <w:basedOn w:val="1"/>
    <w:next w:val="1"/>
    <w:autoRedefine/>
    <w:unhideWhenUsed/>
    <w:qFormat/>
    <w:uiPriority w:val="39"/>
  </w:style>
  <w:style w:type="paragraph" w:styleId="12">
    <w:name w:val="footnote text"/>
    <w:basedOn w:val="1"/>
    <w:link w:val="45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table" w:styleId="17">
    <w:name w:val="Table Grid"/>
    <w:basedOn w:val="1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uiPriority w:val="22"/>
    <w:rPr>
      <w:b/>
    </w:rPr>
  </w:style>
  <w:style w:type="character" w:styleId="20">
    <w:name w:val="endnote reference"/>
    <w:basedOn w:val="18"/>
    <w:semiHidden/>
    <w:unhideWhenUsed/>
    <w:qFormat/>
    <w:uiPriority w:val="99"/>
    <w:rPr>
      <w:vertAlign w:val="superscript"/>
    </w:rPr>
  </w:style>
  <w:style w:type="character" w:styleId="21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footnote reference"/>
    <w:basedOn w:val="18"/>
    <w:semiHidden/>
    <w:unhideWhenUsed/>
    <w:qFormat/>
    <w:uiPriority w:val="99"/>
    <w:rPr>
      <w:vertAlign w:val="superscript"/>
    </w:rPr>
  </w:style>
  <w:style w:type="character" w:customStyle="1" w:styleId="23">
    <w:name w:val="标题 1 字符"/>
    <w:basedOn w:val="18"/>
    <w:link w:val="2"/>
    <w:qFormat/>
    <w:uiPriority w:val="9"/>
    <w:rPr>
      <w:rFonts w:ascii="Times New Roman" w:hAnsi="Times New Roman" w:eastAsia="黑体" w:cs="Times New Roman"/>
      <w:b/>
      <w:bCs/>
      <w:kern w:val="44"/>
      <w:sz w:val="28"/>
      <w:szCs w:val="44"/>
      <w14:ligatures w14:val="none"/>
    </w:rPr>
  </w:style>
  <w:style w:type="character" w:customStyle="1" w:styleId="24">
    <w:name w:val="标题 2 字符"/>
    <w:basedOn w:val="18"/>
    <w:link w:val="3"/>
    <w:qFormat/>
    <w:uiPriority w:val="9"/>
    <w:rPr>
      <w:rFonts w:eastAsia="宋体" w:asciiTheme="majorHAnsi" w:hAnsiTheme="majorHAnsi" w:cstheme="majorBidi"/>
      <w:b/>
      <w:bCs/>
      <w:sz w:val="24"/>
      <w:szCs w:val="32"/>
      <w14:ligatures w14:val="none"/>
    </w:rPr>
  </w:style>
  <w:style w:type="character" w:customStyle="1" w:styleId="25">
    <w:name w:val="标题 3 字符"/>
    <w:basedOn w:val="18"/>
    <w:link w:val="4"/>
    <w:qFormat/>
    <w:uiPriority w:val="9"/>
    <w:rPr>
      <w:b/>
      <w:bCs/>
      <w:sz w:val="32"/>
      <w:szCs w:val="32"/>
    </w:rPr>
  </w:style>
  <w:style w:type="paragraph" w:styleId="2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customStyle="1" w:styleId="27">
    <w:name w:val="报告题目"/>
    <w:basedOn w:val="2"/>
    <w:next w:val="1"/>
    <w:link w:val="28"/>
    <w:qFormat/>
    <w:uiPriority w:val="0"/>
    <w:pPr>
      <w:spacing w:line="240" w:lineRule="auto"/>
      <w:jc w:val="center"/>
    </w:pPr>
    <w:rPr>
      <w:sz w:val="44"/>
    </w:rPr>
  </w:style>
  <w:style w:type="character" w:customStyle="1" w:styleId="28">
    <w:name w:val="报告题目 字符"/>
    <w:basedOn w:val="25"/>
    <w:link w:val="27"/>
    <w:qFormat/>
    <w:uiPriority w:val="0"/>
    <w:rPr>
      <w:rFonts w:ascii="Times New Roman" w:hAnsi="Times New Roman" w:eastAsia="黑体" w:cs="Times New Roman"/>
      <w:kern w:val="44"/>
      <w:sz w:val="44"/>
      <w:szCs w:val="44"/>
      <w14:ligatures w14:val="none"/>
    </w:rPr>
  </w:style>
  <w:style w:type="paragraph" w:customStyle="1" w:styleId="29">
    <w:name w:val="摘要："/>
    <w:basedOn w:val="3"/>
    <w:next w:val="30"/>
    <w:link w:val="31"/>
    <w:qFormat/>
    <w:uiPriority w:val="0"/>
    <w:rPr>
      <w:rFonts w:eastAsia="黑体"/>
    </w:rPr>
  </w:style>
  <w:style w:type="paragraph" w:customStyle="1" w:styleId="30">
    <w:name w:val="摘要内容"/>
    <w:basedOn w:val="1"/>
    <w:link w:val="32"/>
    <w:qFormat/>
    <w:uiPriority w:val="0"/>
    <w:rPr>
      <w:rFonts w:eastAsia="楷体"/>
      <w:sz w:val="24"/>
    </w:rPr>
  </w:style>
  <w:style w:type="character" w:customStyle="1" w:styleId="31">
    <w:name w:val="摘要： 字符"/>
    <w:basedOn w:val="24"/>
    <w:link w:val="29"/>
    <w:qFormat/>
    <w:uiPriority w:val="0"/>
    <w:rPr>
      <w:rFonts w:eastAsia="黑体" w:asciiTheme="majorHAnsi" w:hAnsiTheme="majorHAnsi" w:cstheme="majorBidi"/>
      <w:sz w:val="24"/>
      <w:szCs w:val="32"/>
      <w14:ligatures w14:val="none"/>
    </w:rPr>
  </w:style>
  <w:style w:type="character" w:customStyle="1" w:styleId="32">
    <w:name w:val="摘要内容 字符"/>
    <w:basedOn w:val="18"/>
    <w:link w:val="30"/>
    <w:qFormat/>
    <w:uiPriority w:val="0"/>
    <w:rPr>
      <w:rFonts w:eastAsia="楷体"/>
      <w:sz w:val="24"/>
    </w:rPr>
  </w:style>
  <w:style w:type="paragraph" w:customStyle="1" w:styleId="33">
    <w:name w:val="一、"/>
    <w:basedOn w:val="3"/>
    <w:next w:val="1"/>
    <w:link w:val="34"/>
    <w:qFormat/>
    <w:uiPriority w:val="0"/>
    <w:rPr>
      <w:sz w:val="28"/>
    </w:rPr>
  </w:style>
  <w:style w:type="character" w:customStyle="1" w:styleId="34">
    <w:name w:val="一、 字符"/>
    <w:basedOn w:val="24"/>
    <w:link w:val="33"/>
    <w:qFormat/>
    <w:uiPriority w:val="0"/>
    <w:rPr>
      <w:rFonts w:eastAsia="宋体" w:asciiTheme="majorHAnsi" w:hAnsiTheme="majorHAnsi" w:cstheme="majorBidi"/>
      <w:sz w:val="28"/>
      <w:szCs w:val="32"/>
      <w14:ligatures w14:val="none"/>
    </w:rPr>
  </w:style>
  <w:style w:type="paragraph" w:customStyle="1" w:styleId="35">
    <w:name w:val="（一）"/>
    <w:basedOn w:val="4"/>
    <w:next w:val="1"/>
    <w:link w:val="36"/>
    <w:qFormat/>
    <w:uiPriority w:val="0"/>
    <w:rPr>
      <w:sz w:val="24"/>
    </w:rPr>
  </w:style>
  <w:style w:type="character" w:customStyle="1" w:styleId="36">
    <w:name w:val="（一） 字符"/>
    <w:basedOn w:val="34"/>
    <w:link w:val="35"/>
    <w:qFormat/>
    <w:uiPriority w:val="0"/>
    <w:rPr>
      <w:rFonts w:eastAsia="宋体" w:asciiTheme="majorHAnsi" w:hAnsiTheme="majorHAnsi" w:cstheme="majorBidi"/>
      <w:sz w:val="24"/>
      <w:szCs w:val="32"/>
      <w14:ligatures w14:val="none"/>
    </w:rPr>
  </w:style>
  <w:style w:type="paragraph" w:customStyle="1" w:styleId="37">
    <w:name w:val="1、"/>
    <w:basedOn w:val="5"/>
    <w:next w:val="1"/>
    <w:link w:val="39"/>
    <w:qFormat/>
    <w:uiPriority w:val="0"/>
    <w:rPr>
      <w:rFonts w:ascii="Times New Roman" w:hAnsi="Times New Roman" w:eastAsia="宋体"/>
      <w:sz w:val="24"/>
    </w:rPr>
  </w:style>
  <w:style w:type="character" w:customStyle="1" w:styleId="38">
    <w:name w:val="标题 4 字符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9">
    <w:name w:val="1、 字符"/>
    <w:basedOn w:val="34"/>
    <w:link w:val="37"/>
    <w:qFormat/>
    <w:uiPriority w:val="0"/>
    <w:rPr>
      <w:rFonts w:ascii="Times New Roman" w:hAnsi="Times New Roman" w:eastAsia="宋体" w:cstheme="majorBidi"/>
      <w:sz w:val="24"/>
      <w:szCs w:val="28"/>
      <w14:ligatures w14:val="none"/>
    </w:rPr>
  </w:style>
  <w:style w:type="paragraph" w:customStyle="1" w:styleId="40">
    <w:name w:val="（1）"/>
    <w:basedOn w:val="6"/>
    <w:link w:val="42"/>
    <w:qFormat/>
    <w:uiPriority w:val="0"/>
    <w:rPr>
      <w:b w:val="0"/>
      <w:sz w:val="24"/>
    </w:rPr>
  </w:style>
  <w:style w:type="character" w:customStyle="1" w:styleId="41">
    <w:name w:val="标题 5 字符"/>
    <w:basedOn w:val="18"/>
    <w:link w:val="6"/>
    <w:semiHidden/>
    <w:qFormat/>
    <w:uiPriority w:val="9"/>
    <w:rPr>
      <w:b/>
      <w:bCs/>
      <w:sz w:val="28"/>
      <w:szCs w:val="28"/>
    </w:rPr>
  </w:style>
  <w:style w:type="character" w:customStyle="1" w:styleId="42">
    <w:name w:val="（1） 字符"/>
    <w:basedOn w:val="41"/>
    <w:link w:val="40"/>
    <w:qFormat/>
    <w:uiPriority w:val="0"/>
    <w:rPr>
      <w:rFonts w:eastAsia="宋体"/>
      <w:b w:val="0"/>
      <w:sz w:val="24"/>
      <w:szCs w:val="28"/>
    </w:rPr>
  </w:style>
  <w:style w:type="character" w:customStyle="1" w:styleId="43">
    <w:name w:val="未处理的提及1"/>
    <w:basedOn w:val="1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4">
    <w:name w:val="尾注文本 字符"/>
    <w:basedOn w:val="18"/>
    <w:link w:val="10"/>
    <w:semiHidden/>
    <w:qFormat/>
    <w:uiPriority w:val="99"/>
    <w:rPr>
      <w:rFonts w:ascii="Times New Roman" w:hAnsi="Times New Roman" w:eastAsia="宋体"/>
    </w:rPr>
  </w:style>
  <w:style w:type="character" w:customStyle="1" w:styleId="45">
    <w:name w:val="脚注文本 字符"/>
    <w:basedOn w:val="18"/>
    <w:link w:val="12"/>
    <w:semiHidden/>
    <w:qFormat/>
    <w:uiPriority w:val="99"/>
    <w:rPr>
      <w:rFonts w:ascii="Times New Roman" w:hAnsi="Times New Roman" w:eastAsia="宋体"/>
      <w:sz w:val="18"/>
      <w:szCs w:val="18"/>
    </w:rPr>
  </w:style>
  <w:style w:type="paragraph" w:styleId="46">
    <w:name w:val="List Paragraph"/>
    <w:basedOn w:val="1"/>
    <w:qFormat/>
    <w:uiPriority w:val="34"/>
    <w:pPr>
      <w:ind w:firstLine="420" w:firstLineChars="200"/>
    </w:pPr>
  </w:style>
  <w:style w:type="paragraph" w:customStyle="1" w:styleId="4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48">
    <w:name w:val="日期 字符"/>
    <w:basedOn w:val="18"/>
    <w:link w:val="9"/>
    <w:qFormat/>
    <w:uiPriority w:val="0"/>
    <w:rPr>
      <w:rFonts w:ascii="Times New Roman" w:hAnsi="Times New Roman" w:eastAsia="宋体" w:cs="Times New Roman"/>
      <w:sz w:val="24"/>
      <w:szCs w:val="2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E8218-7F16-4F9A-A577-4E9D22ED89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2349</Words>
  <Characters>5345</Characters>
  <Lines>2</Lines>
  <Paragraphs>1</Paragraphs>
  <TotalTime>7</TotalTime>
  <ScaleCrop>false</ScaleCrop>
  <LinksUpToDate>false</LinksUpToDate>
  <CharactersWithSpaces>6728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2025-05-23T11:04:00Z</dcterms:created>
  <dc:creator>贤明 邓</dc:creator>
  <cp:lastModifiedBy>lenovo</cp:lastModifiedBy>
  <cp:lastPrinted>2024-11-27T08:57:00Z</cp:lastPrinted>
  <dcterms:modified xsi:type="dcterms:W3CDTF">2025-06-05T07:40:46Z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eyJoZGlkIjoiZDE3NTUzZmFiYjQ0N2RhN2YxZWE3OWM2YjYwNTdlNjcifQ==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26171A3839504CA1B107FC235456125F_12</vt:lpwstr>
  </property>
</Properties>
</file>