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32580C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4C6C1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C6C10" w:rsidRDefault="00CA1B67" w:rsidP="004C6C10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  <w:r w:rsidR="004C6C10" w:rsidRPr="004C6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C6C10">
        <w:rPr>
          <w:rFonts w:ascii="Times New Roman" w:eastAsia="Times New Roman" w:hAnsi="Times New Roman" w:cs="Times New Roman"/>
          <w:sz w:val="28"/>
          <w:szCs w:val="28"/>
        </w:rPr>
        <w:t xml:space="preserve">Э.Б. </w:t>
      </w:r>
      <w:proofErr w:type="spellStart"/>
      <w:r w:rsidR="004C6C10">
        <w:rPr>
          <w:rFonts w:ascii="Times New Roman" w:eastAsia="Times New Roman" w:hAnsi="Times New Roman" w:cs="Times New Roman"/>
          <w:sz w:val="28"/>
          <w:szCs w:val="28"/>
        </w:rPr>
        <w:t>Динганорбоев</w:t>
      </w:r>
      <w:proofErr w:type="spellEnd"/>
      <w:r w:rsidR="004C6C1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C6C10" w:rsidRDefault="004C6C10" w:rsidP="004C6C10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Иннокентьев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A1B67" w:rsidRPr="004C6C10" w:rsidRDefault="004C6C10" w:rsidP="004C6C10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А.А. Николаев</w:t>
      </w:r>
    </w:p>
    <w:p w:rsidR="0032580C" w:rsidRPr="00CA1B67" w:rsidRDefault="004C6C10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A950F0">
        <w:rPr>
          <w:rFonts w:ascii="Times New Roman" w:eastAsia="Times New Roman" w:hAnsi="Times New Roman" w:cs="Times New Roman"/>
          <w:sz w:val="28"/>
        </w:rPr>
        <w:t xml:space="preserve">________________   </w:t>
      </w:r>
      <w:proofErr w:type="spellStart"/>
      <w:r w:rsidR="00A950F0">
        <w:rPr>
          <w:rFonts w:ascii="Times New Roman" w:eastAsia="Times New Roman" w:hAnsi="Times New Roman" w:cs="Times New Roman"/>
          <w:sz w:val="28"/>
        </w:rPr>
        <w:t>Д.А.Фёдоров</w:t>
      </w:r>
      <w:proofErr w:type="spellEnd"/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4C6C1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5681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D64E3" w:rsidRPr="00632EEE" w:rsidRDefault="00632EEE" w:rsidP="00632EEE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950F0" w:rsidRPr="00A950F0" w:rsidRDefault="004D6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747538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_Toc194747538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3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39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_Toc194747539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0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Терминология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_Toc194747540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1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ролей и работы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_Toc194747541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6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2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 Стек технологий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_Toc194747542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7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3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2.ПРАКТИЧЕСКАЯ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_Toc194747543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4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Архитектура приложения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_Toc194747544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5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2.2.Разработка проекта по ролям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_Toc194747545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9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6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2.3.Контроль выполнения плана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_Toc194747546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10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7C63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7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_Toc194747547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11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4E3" w:rsidRPr="00A950F0" w:rsidRDefault="004D64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50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5921DB" w:rsidRDefault="00BF51F2" w:rsidP="005921D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bookmarkStart w:id="1" w:name="_Toc194747538"/>
      <w:r w:rsidRPr="005921D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:rsid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создания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обусловлена ростом объема текстовой информации, потребностью в автоматизации анализа и развитием технологий обработки естественного языка, обеспечивающих высоку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 точность и скорость обработки</w:t>
      </w:r>
      <w:r w:rsid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307A" w:rsidRDefault="0030307A" w:rsidP="0030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проекта — разработать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для семантического анализа русского языка с использованием библиотеки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307A" w:rsidRPr="0030307A" w:rsidRDefault="0030307A" w:rsidP="00303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проекта: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теории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Исследовать методы и подходы семантического анализа.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подходящие технологии и инструменты.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удобный графический интерфейс для ввода текста и вывода результатов.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Имплементация анализа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семантический анализ с применением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моделей.</w:t>
      </w:r>
    </w:p>
    <w:p w:rsidR="0030307A" w:rsidRPr="0030307A" w:rsidRDefault="0030307A" w:rsidP="002134ED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инструкцию и представить результаты проекта.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530BEA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5921DB" w:rsidRDefault="00530BEA" w:rsidP="002134E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4"/>
      <w:bookmarkStart w:id="3" w:name="_Toc194747539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2"/>
      <w:bookmarkEnd w:id="3"/>
    </w:p>
    <w:p w:rsidR="00F95581" w:rsidRPr="005921DB" w:rsidRDefault="00F95581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4" w:name="_Toc194747540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r w:rsidR="004D64E3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гия</w:t>
      </w:r>
      <w:bookmarkEnd w:id="4"/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Библиотека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Нейронные сети глубокого обучения, используемые для обработки естественного языка. Они применяются для различных задач, таких как классификация текста, перевод, генерация текста и многое другое.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Tokenizer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Преобразовывает входной текст в числовые представления (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могут быть использованы моделью.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Pipeline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Высокоуровневый API, который упрощает использование моделей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конкретных задач, таких как классификация текста, вопросно-ответная система и т.д.</w:t>
      </w:r>
    </w:p>
    <w:p w:rsidR="00815E14" w:rsidRPr="00815E14" w:rsidRDefault="00815E14" w:rsidP="002134ED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Model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Предварительно обученная модель, такая как BERT,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RoBERTa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, GPT и другие, которая используется для обработки текста.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Семантический анализ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Семантический анализ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 определения смысла текста путем анализа его содержания и контекста.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Классификация текста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Задача, при которой текст классифицируется по определенным категориям, таким как позитивный/негативный, тема, жанр и т.д.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Нейронная сеть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 машинного обучения, основанный на биологической структуре мозга, состоящий из слоев нейронов, соединенных между собой.</w:t>
      </w:r>
    </w:p>
    <w:p w:rsidR="00815E14" w:rsidRPr="00815E14" w:rsidRDefault="00815E14" w:rsidP="002134ED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Embedding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Представление слова или предложения в виде вектора чисел, которое сохраняет семантические свойства текста.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PyQt5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PyQt5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графических интерфейсов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основана на библиотеке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предоставляет широкий набор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инструментов для разработки настольных приложений.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QApplication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Класс, представляющий основное приложение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управляет главным циклом событий и параметрами приложения.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QWidget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Базовый класс для всех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Используется для создания окон и контейнеров.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QPushButton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кнопку в графическом интерфейсе.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QLabel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текстовую метку в графическом интерфейсе.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QFileDialog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диалоговое окно для открытия и сохранения файлов.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QTextEdit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Класс, представляющий многострочное поле ввода текста.</w:t>
      </w:r>
    </w:p>
    <w:p w:rsidR="00815E14" w:rsidRPr="00815E14" w:rsidRDefault="00815E14" w:rsidP="002134ED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QVBoxLayout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Класс, представляющий вертикальное расположение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контейнере.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Работа с файлами и текстовыми данными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with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Контекстный менеджер для работы с файлами. Автоматически закрывает файл после окончания блока.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read</w:t>
      </w:r>
      <w:proofErr w:type="spell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чтения содержимого файла.</w:t>
      </w:r>
    </w:p>
    <w:p w:rsidR="00815E14" w:rsidRPr="00815E14" w:rsidRDefault="00815E14" w:rsidP="002134E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encoding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Параметр, указывающий кодировку файла.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Другие полезные термины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для хостинга и совместного использования кода. Часто используется для управления версиями и сотрудничества в команде.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Debug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 нахождения и исправления ошибок в коде.</w:t>
      </w:r>
    </w:p>
    <w:p w:rsidR="00815E14" w:rsidRPr="00815E14" w:rsidRDefault="00815E14" w:rsidP="002134ED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15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Push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Действие отправки изменений в удалённый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15E14" w:rsidRPr="00815E14" w:rsidRDefault="00815E14" w:rsidP="00815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термины охватывают основные аспекты разработки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с использованием библиотеки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15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5E14" w:rsidRPr="00815E14" w:rsidRDefault="00815E14" w:rsidP="00815E1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1DB" w:rsidRPr="005921DB" w:rsidRDefault="004D64E3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474754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Распределение ролей и работы</w:t>
      </w:r>
      <w:bookmarkEnd w:id="5"/>
    </w:p>
    <w:p w:rsidR="00CB7585" w:rsidRPr="0032580C" w:rsidRDefault="00A950F0" w:rsidP="00592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Лебедева Лира Пе</w:t>
      </w:r>
      <w:r w:rsidR="00CB7585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тровна занималась </w:t>
      </w:r>
      <w:r w:rsidR="00580B4B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написанием отчета, отвечала за исправление и написание отчета.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написания отчета: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структуры отчета.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отчета.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отчета на наличие ошибок.</w:t>
      </w:r>
    </w:p>
    <w:p w:rsidR="00580B4B" w:rsidRPr="0032580C" w:rsidRDefault="00580B4B" w:rsidP="002134E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Исправление ошибок.</w:t>
      </w:r>
    </w:p>
    <w:p w:rsidR="00CB7585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Динганорбоев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Эрдэм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улатович занимался поиском информации, отвечал за теорию и сбор материала.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поиска информации: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плана работы.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Поиск информации. </w:t>
      </w:r>
    </w:p>
    <w:p w:rsidR="00580B4B" w:rsidRPr="0032580C" w:rsidRDefault="00580B4B" w:rsidP="002134ED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Выделение важных терминов и определений. </w:t>
      </w:r>
    </w:p>
    <w:p w:rsidR="00CB7585" w:rsidRPr="0032580C" w:rsidRDefault="00A950F0" w:rsidP="002134E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Влад Александрович 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занимался программированием, отвечал за репозиторий.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программирования: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Создание основы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Создание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UI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32580C" w:rsidRPr="0032580C" w:rsidRDefault="0032580C" w:rsidP="002134ED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Сделать главное окно </w:t>
      </w:r>
    </w:p>
    <w:p w:rsidR="0032580C" w:rsidRPr="0032580C" w:rsidRDefault="0032580C" w:rsidP="002134ED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Элемент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Добавление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Hugging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Face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библиотеки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2134ED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кода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Николаев Аслан Анатольевич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занимался программированием, отвечал за корректность кода.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олнению работы по части исправления кода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</w:p>
    <w:p w:rsidR="00580B4B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кода.</w:t>
      </w:r>
    </w:p>
    <w:p w:rsidR="00580B4B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Debug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кода.</w:t>
      </w:r>
    </w:p>
    <w:p w:rsidR="00A950F0" w:rsidRPr="0032580C" w:rsidRDefault="00580B4B" w:rsidP="002134E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Push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кода в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GitHub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950F0" w:rsidRPr="005921DB" w:rsidRDefault="00A950F0" w:rsidP="002134ED">
      <w:pPr>
        <w:pStyle w:val="ab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Стек технологий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A950F0" w:rsidRPr="005921DB" w:rsidRDefault="00A950F0" w:rsidP="002134E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2134ED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A950F0" w:rsidRPr="005921DB" w:rsidRDefault="00A950F0" w:rsidP="002134E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2134ED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A950F0" w:rsidRDefault="00A950F0" w:rsidP="002134ED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5921DB" w:rsidRPr="0030307A" w:rsidRDefault="005921DB" w:rsidP="002134ED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API: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контексте разработки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API (интерфейсы прикладного программирования) играют важную роль в обеспечении взаимодействия между различными компонентами системы. Вот основная терминология, связанная с API в данном контексте: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Pipeline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Высокоуровневый API, предоставляемый библиотекой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упрощает использование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для различных задач обработки естественного языка, таких как классификация текста, генерация текста и т.д.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Tokenizer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Интерфейс, используемый для преобразования текста в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могут быть интерпретированы моделью.</w:t>
      </w:r>
    </w:p>
    <w:p w:rsidR="00815E14" w:rsidRPr="0030307A" w:rsidRDefault="00815E14" w:rsidP="002134ED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Model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Предварительно обученная языковая модель, доступная через API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Примеры включают BERT,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RoBERTa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PyQt5 API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QApplication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создания основного объекта приложения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управляющего жизненным циклом и событиями.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QWidget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создания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являющихся основой графического интерфейса.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QPushButton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кнопок, реагирующих на клики пользователя.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QLabel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отображения текста в графическом интерфейсе.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QFileDialog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открытия диалоговых окон для выбора файлов.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QTextEdit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полей ввода текста.</w:t>
      </w:r>
    </w:p>
    <w:p w:rsidR="00815E14" w:rsidRPr="0030307A" w:rsidRDefault="00815E14" w:rsidP="002134ED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QVBoxLayout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API для организации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вертикально в контейнере.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Flask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 (если требуется веб-интерфейс)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Flask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View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создания представлений, обрабатывающих запросы и возвращающих ответы.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Handling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обработки входящих запросов и извлечения данных.</w:t>
      </w:r>
    </w:p>
    <w:p w:rsidR="00815E14" w:rsidRPr="0030307A" w:rsidRDefault="00815E14" w:rsidP="002134ED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Response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Generation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формирования ответов и возврата их клиенту.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API для работы с файлами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Функция для открытия файлов в 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read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чтения содержимого файла.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write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записи данных в файл.</w:t>
      </w:r>
    </w:p>
    <w:p w:rsidR="00815E14" w:rsidRPr="0030307A" w:rsidRDefault="00815E14" w:rsidP="002134ED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close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закрытия открытого файла.</w:t>
      </w:r>
    </w:p>
    <w:p w:rsidR="00815E14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API для работы с базой данных (если применимо)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SQLAlchemy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ORM-</w:t>
      </w:r>
      <w:proofErr w:type="spellStart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реляционными базами данных.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Session</w:t>
      </w:r>
      <w:proofErr w:type="spellEnd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Management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управления сессиями базы данных.</w:t>
      </w:r>
    </w:p>
    <w:p w:rsidR="00815E14" w:rsidRPr="0030307A" w:rsidRDefault="00815E14" w:rsidP="002134ED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30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Querying</w:t>
      </w:r>
      <w:proofErr w:type="spellEnd"/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: API для выполнения SQL-запросов.</w:t>
      </w:r>
    </w:p>
    <w:p w:rsidR="00632EEE" w:rsidRPr="0030307A" w:rsidRDefault="00815E14" w:rsidP="0030307A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0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API предоставляют программистам мощные инструменты для создания надежных и эффективных приложений, обеспечивая взаимодействие между различными компонентами системы и упрощая разработку.</w:t>
      </w:r>
      <w:r w:rsidR="00632EEE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32580C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2935705"/>
      <w:bookmarkStart w:id="7" w:name="_Toc194747543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ЧАСТЬ</w:t>
      </w:r>
      <w:bookmarkEnd w:id="6"/>
      <w:bookmarkEnd w:id="7"/>
    </w:p>
    <w:p w:rsidR="00530BEA" w:rsidRPr="004C6C10" w:rsidRDefault="004C6C10" w:rsidP="007B56A7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2D9746F" wp14:editId="722D8C16">
            <wp:extent cx="5419725" cy="553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683" cy="5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A7" w:rsidRDefault="007B56A7" w:rsidP="007B56A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6D795C3" wp14:editId="27993AB9">
            <wp:extent cx="4714875" cy="31963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971" cy="32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55578CF" wp14:editId="1B0887E6">
            <wp:extent cx="5438775" cy="112147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936" cy="11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0F1BC450" wp14:editId="3746FACB">
            <wp:extent cx="4162425" cy="827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278" cy="8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A08E13D" wp14:editId="31B5A559">
            <wp:extent cx="2352675" cy="959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546" cy="9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10" w:rsidRPr="004C6C10" w:rsidRDefault="00632EEE" w:rsidP="007B56A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C6C1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 w:type="page"/>
      </w:r>
      <w:bookmarkStart w:id="8" w:name="_GoBack"/>
      <w:bookmarkEnd w:id="8"/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194747545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2.Разработка</w:t>
      </w:r>
      <w:proofErr w:type="gram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 по ролям</w:t>
      </w:r>
      <w:bookmarkEnd w:id="9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Default="00632EEE" w:rsidP="00632EEE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0" w:name="_Toc194747546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3.Контроль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выполнения плана</w:t>
      </w:r>
      <w:bookmarkEnd w:id="10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Проект был направлен на разработку программного обеспечения для семантического анализа текста с использованием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предобученной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из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Команда состояла из четырех человек, каждый из которых имел свою зону ответственности. Были определены четкие роли и этапы выполнения работы.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выполнения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и планирование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Участниками была проведена работа по определению целей и задач проекта, составлению планов работы и созданию структуры отчета.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разработал план работы и начал поиск необходимой информации.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создала структуру отчета и начала его написание.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приступил к разработке основы проекта и созданию пользовательского интерфейса.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провел проверку предлагаемой архитектуры и предложил улучшения.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продолжил работу над реализацией основной логики программы и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активно участвовал в процессе отладки и устранения ошибок.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интеграция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выполнил тестирование программы и подготовил её к финальному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деплою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Вся команда участвовала в интеграции результатов и проведении общего тестирования.</w:t>
      </w:r>
    </w:p>
    <w:p w:rsidR="002F00DD" w:rsidRPr="002F00DD" w:rsidRDefault="002F00DD" w:rsidP="002134ED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завершение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завершила оформление отчета, добавив в него документацию по использованию разработанного ПО.</w:t>
      </w:r>
    </w:p>
    <w:p w:rsidR="002F00DD" w:rsidRPr="002F00DD" w:rsidRDefault="002F00DD" w:rsidP="002134ED">
      <w:pPr>
        <w:numPr>
          <w:ilvl w:val="1"/>
          <w:numId w:val="9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участники защитили проект перед руководством и подготовили заключительную документацию.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текущего состояния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данный момент проект находится на стадии завершения. Большинство запланированных задач выполнено, однако остаются некоторые нерешенные проблемы и задачи, которые требуют дополнительного внимания.</w:t>
      </w:r>
    </w:p>
    <w:p w:rsidR="002F00DD" w:rsidRPr="002F00DD" w:rsidRDefault="002F00DD" w:rsidP="002134ED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препятствия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Задержки в процессе разработки возникли из-за сложностей с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необходимостью внесения изменений в архитектуру проекта.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Некоторое время было потрачено на устранение ошибок, связанных с обработкой больших объемов текста.</w:t>
      </w:r>
    </w:p>
    <w:p w:rsidR="002F00DD" w:rsidRPr="002F00DD" w:rsidRDefault="002F00DD" w:rsidP="002134ED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Успешность выполнения задач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успешно завершил сбор и обработку необходимой информации.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выполнила значительную часть работы по подготовке отчета, хотя остается необходимость внести последние правки.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справился с разработкой основы проекта и интерфейса, но требует дополнительной помощи в завершении некоторых модулей.</w:t>
      </w:r>
    </w:p>
    <w:p w:rsidR="002F00DD" w:rsidRPr="002F00DD" w:rsidRDefault="002F00DD" w:rsidP="002134ED">
      <w:pPr>
        <w:numPr>
          <w:ilvl w:val="1"/>
          <w:numId w:val="10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продемонстрировал высокий уровень профессионализма в отладке и тестировании кода, но 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предстоит еще ряд тестов для полной уверенности в стабильности программы.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и дальнейшие шаги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завершить интеграцию оставшихся модулей и провести дополнительные тесты.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 уделить внимание документированию кода и инструкций по эксплуатации программы.</w:t>
      </w:r>
    </w:p>
    <w:p w:rsidR="002F00DD" w:rsidRPr="002F00DD" w:rsidRDefault="002F00DD" w:rsidP="002134ED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Рекомендуется пересмотреть процессы коммуникации внутри команды для предотвращения задержек в будущем.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достиг значительных успехов благодаря совместным усилиям всей команды. Несмотря на возникающие трудности, большинство задач было выполнено в срок. Остаются незначительные доработки, которые планируется завершить в ближайшее время.</w:t>
      </w:r>
    </w:p>
    <w:p w:rsidR="002F00DD" w:rsidRDefault="002F00DD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32580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1" w:name="_Toc192935710"/>
      <w:bookmarkStart w:id="12" w:name="_Toc194747547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1"/>
      <w:bookmarkEnd w:id="12"/>
    </w:p>
    <w:p w:rsidR="00BF51F2" w:rsidRPr="00BF51F2" w:rsidRDefault="00BF51F2" w:rsidP="0032580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14" w:rsidRDefault="007C6314" w:rsidP="008C42A8">
      <w:pPr>
        <w:spacing w:after="0" w:line="240" w:lineRule="auto"/>
      </w:pPr>
      <w:r>
        <w:separator/>
      </w:r>
    </w:p>
  </w:endnote>
  <w:endnote w:type="continuationSeparator" w:id="0">
    <w:p w:rsidR="007C6314" w:rsidRDefault="007C6314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7C6314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85B">
          <w:rPr>
            <w:noProof/>
          </w:rPr>
          <w:t>14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14" w:rsidRDefault="007C6314" w:rsidP="008C42A8">
      <w:pPr>
        <w:spacing w:after="0" w:line="240" w:lineRule="auto"/>
      </w:pPr>
      <w:r>
        <w:separator/>
      </w:r>
    </w:p>
  </w:footnote>
  <w:footnote w:type="continuationSeparator" w:id="0">
    <w:p w:rsidR="007C6314" w:rsidRDefault="007C6314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D276F2"/>
    <w:multiLevelType w:val="multilevel"/>
    <w:tmpl w:val="0B4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5CEA"/>
    <w:multiLevelType w:val="multilevel"/>
    <w:tmpl w:val="69F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C0AAD"/>
    <w:multiLevelType w:val="multilevel"/>
    <w:tmpl w:val="746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5B9"/>
    <w:multiLevelType w:val="multilevel"/>
    <w:tmpl w:val="31D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B5C"/>
    <w:multiLevelType w:val="multilevel"/>
    <w:tmpl w:val="A18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022A"/>
    <w:multiLevelType w:val="multilevel"/>
    <w:tmpl w:val="461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C3E8A"/>
    <w:multiLevelType w:val="hybridMultilevel"/>
    <w:tmpl w:val="16263138"/>
    <w:lvl w:ilvl="0" w:tplc="8302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F50DCF"/>
    <w:multiLevelType w:val="multilevel"/>
    <w:tmpl w:val="DEB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103DE"/>
    <w:multiLevelType w:val="hybridMultilevel"/>
    <w:tmpl w:val="619E4F28"/>
    <w:lvl w:ilvl="0" w:tplc="3CCE2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143BB"/>
    <w:multiLevelType w:val="multilevel"/>
    <w:tmpl w:val="5CE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B399C"/>
    <w:multiLevelType w:val="hybridMultilevel"/>
    <w:tmpl w:val="8ECA6D16"/>
    <w:lvl w:ilvl="0" w:tplc="AC4C63C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75152F"/>
    <w:multiLevelType w:val="multilevel"/>
    <w:tmpl w:val="CA8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457A3"/>
    <w:multiLevelType w:val="multilevel"/>
    <w:tmpl w:val="B9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50262A"/>
    <w:multiLevelType w:val="multilevel"/>
    <w:tmpl w:val="C602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E429D"/>
    <w:multiLevelType w:val="hybridMultilevel"/>
    <w:tmpl w:val="88E8A3D6"/>
    <w:lvl w:ilvl="0" w:tplc="9DA2F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A2970"/>
    <w:multiLevelType w:val="multilevel"/>
    <w:tmpl w:val="B2D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B2CB0"/>
    <w:multiLevelType w:val="multilevel"/>
    <w:tmpl w:val="2F2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EB4073"/>
    <w:multiLevelType w:val="multilevel"/>
    <w:tmpl w:val="5D2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36D66"/>
    <w:multiLevelType w:val="hybridMultilevel"/>
    <w:tmpl w:val="D82A4226"/>
    <w:lvl w:ilvl="0" w:tplc="4F0A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745477"/>
    <w:multiLevelType w:val="hybridMultilevel"/>
    <w:tmpl w:val="A2DA2F2E"/>
    <w:lvl w:ilvl="0" w:tplc="AC4C6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0"/>
  </w:num>
  <w:num w:numId="5">
    <w:abstractNumId w:val="16"/>
  </w:num>
  <w:num w:numId="6">
    <w:abstractNumId w:val="22"/>
  </w:num>
  <w:num w:numId="7">
    <w:abstractNumId w:val="9"/>
  </w:num>
  <w:num w:numId="8">
    <w:abstractNumId w:val="7"/>
  </w:num>
  <w:num w:numId="9">
    <w:abstractNumId w:val="14"/>
  </w:num>
  <w:num w:numId="10">
    <w:abstractNumId w:val="2"/>
  </w:num>
  <w:num w:numId="11">
    <w:abstractNumId w:val="6"/>
  </w:num>
  <w:num w:numId="12">
    <w:abstractNumId w:val="12"/>
  </w:num>
  <w:num w:numId="13">
    <w:abstractNumId w:val="23"/>
  </w:num>
  <w:num w:numId="14">
    <w:abstractNumId w:val="3"/>
  </w:num>
  <w:num w:numId="15">
    <w:abstractNumId w:val="18"/>
  </w:num>
  <w:num w:numId="16">
    <w:abstractNumId w:val="8"/>
  </w:num>
  <w:num w:numId="17">
    <w:abstractNumId w:val="5"/>
  </w:num>
  <w:num w:numId="18">
    <w:abstractNumId w:val="4"/>
  </w:num>
  <w:num w:numId="19">
    <w:abstractNumId w:val="1"/>
  </w:num>
  <w:num w:numId="20">
    <w:abstractNumId w:val="21"/>
  </w:num>
  <w:num w:numId="21">
    <w:abstractNumId w:val="11"/>
  </w:num>
  <w:num w:numId="22">
    <w:abstractNumId w:val="19"/>
  </w:num>
  <w:num w:numId="23">
    <w:abstractNumId w:val="13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1B50E5"/>
    <w:rsid w:val="002134ED"/>
    <w:rsid w:val="002F00DD"/>
    <w:rsid w:val="0030307A"/>
    <w:rsid w:val="0032580C"/>
    <w:rsid w:val="0041189B"/>
    <w:rsid w:val="00420688"/>
    <w:rsid w:val="004C6C10"/>
    <w:rsid w:val="004D64E3"/>
    <w:rsid w:val="00530BEA"/>
    <w:rsid w:val="00561CCC"/>
    <w:rsid w:val="00580B4B"/>
    <w:rsid w:val="005921DB"/>
    <w:rsid w:val="00632EEE"/>
    <w:rsid w:val="006C2C36"/>
    <w:rsid w:val="007671B8"/>
    <w:rsid w:val="007B56A7"/>
    <w:rsid w:val="007C6314"/>
    <w:rsid w:val="00815E14"/>
    <w:rsid w:val="008C42A8"/>
    <w:rsid w:val="00906BD1"/>
    <w:rsid w:val="00914F48"/>
    <w:rsid w:val="009531BE"/>
    <w:rsid w:val="009D650F"/>
    <w:rsid w:val="00A950F0"/>
    <w:rsid w:val="00AA385B"/>
    <w:rsid w:val="00AC74AA"/>
    <w:rsid w:val="00BF51F2"/>
    <w:rsid w:val="00CA1B67"/>
    <w:rsid w:val="00CB7585"/>
    <w:rsid w:val="00D304BA"/>
    <w:rsid w:val="00D50BAE"/>
    <w:rsid w:val="00F442A6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6BB7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F0"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BD92-7452-4150-84EA-F1F9DA89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12</cp:revision>
  <dcterms:created xsi:type="dcterms:W3CDTF">2025-03-15T04:26:00Z</dcterms:created>
  <dcterms:modified xsi:type="dcterms:W3CDTF">2025-04-26T04:05:00Z</dcterms:modified>
</cp:coreProperties>
</file>