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Пермский национальный исследовательский политехнический университет.</w:t>
      </w:r>
    </w:p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Лабораторная работа № 3 по ООП.</w:t>
      </w:r>
    </w:p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«Перегрузка операций».</w:t>
      </w:r>
    </w:p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right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Выполнил: студент группы РИС-23-2б </w:t>
      </w:r>
    </w:p>
    <w:p w:rsidR="00993374" w:rsidRDefault="00993374" w:rsidP="00993374">
      <w:pPr>
        <w:jc w:val="right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Вековшинин Иван Николаевич</w:t>
      </w:r>
    </w:p>
    <w:p w:rsidR="00993374" w:rsidRDefault="00993374" w:rsidP="00993374">
      <w:pPr>
        <w:jc w:val="right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Проверила: доцент кафедры ИТАС</w:t>
      </w:r>
    </w:p>
    <w:p w:rsidR="00993374" w:rsidRDefault="00993374" w:rsidP="00993374">
      <w:pPr>
        <w:jc w:val="right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О.А. Полякова.</w:t>
      </w:r>
    </w:p>
    <w:p w:rsidR="00993374" w:rsidRDefault="00993374" w:rsidP="00993374">
      <w:pPr>
        <w:jc w:val="right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right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right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right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right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right"/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rPr>
          <w:rFonts w:ascii="Times New Roman" w:hAnsi="Times New Roman" w:cs="Times New Roman"/>
          <w:sz w:val="32"/>
          <w:szCs w:val="28"/>
        </w:rPr>
      </w:pPr>
    </w:p>
    <w:p w:rsidR="00993374" w:rsidRDefault="00993374" w:rsidP="00993374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2024 г.</w:t>
      </w:r>
    </w:p>
    <w:p w:rsidR="00993374" w:rsidRDefault="00993374" w:rsidP="00993374"/>
    <w:p w:rsidR="00ED758E" w:rsidRDefault="00993374">
      <w:r w:rsidRPr="00993374">
        <w:rPr>
          <w:noProof/>
        </w:rPr>
        <w:lastRenderedPageBreak/>
        <w:drawing>
          <wp:inline distT="0" distB="0" distL="0" distR="0" wp14:anchorId="5E3A4766" wp14:editId="78C2F9C5">
            <wp:extent cx="5940425" cy="9239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4" w:rsidRDefault="00993374">
      <w:r w:rsidRPr="00993374">
        <w:rPr>
          <w:noProof/>
        </w:rPr>
        <w:drawing>
          <wp:inline distT="0" distB="0" distL="0" distR="0" wp14:anchorId="080C518E" wp14:editId="403C6C64">
            <wp:extent cx="5940425" cy="22726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4" w:rsidRDefault="00993374">
      <w:r w:rsidRPr="009933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304BA3" wp14:editId="48C134DC">
            <wp:extent cx="5940425" cy="1163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3E" w:rsidRDefault="006E11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 Diagram</w:t>
      </w:r>
    </w:p>
    <w:p w:rsidR="006E113E" w:rsidRDefault="006E11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3F4C7E" wp14:editId="19667523">
            <wp:extent cx="2574925" cy="2519680"/>
            <wp:effectExtent l="0" t="0" r="0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3E" w:rsidRDefault="006E113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113E" w:rsidRDefault="006E113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113E" w:rsidRDefault="006E113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113E" w:rsidRDefault="006E113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113E" w:rsidRPr="006E113E" w:rsidRDefault="006E113E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993374" w:rsidRDefault="009933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Class</w:t>
      </w:r>
    </w:p>
    <w:p w:rsidR="00993374" w:rsidRDefault="009933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3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36A0B9" wp14:editId="0CCDC828">
            <wp:extent cx="3482340" cy="377745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2353" cy="381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4" w:rsidRDefault="009933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</w:t>
      </w:r>
    </w:p>
    <w:p w:rsidR="00993374" w:rsidRDefault="009933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37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14E2AC" wp14:editId="616D56CC">
            <wp:extent cx="5940425" cy="5940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4" w:rsidRDefault="009933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3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A24904" wp14:editId="22D7D8C0">
            <wp:extent cx="4886681" cy="221742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528" cy="226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4" w:rsidRDefault="009933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37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F15C71" wp14:editId="0EC7BFA7">
            <wp:extent cx="5940425" cy="59404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4" w:rsidRDefault="009933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37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0162E3" wp14:editId="52E9A57E">
            <wp:extent cx="5940425" cy="78828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DE" w:rsidRDefault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BE81A5" wp14:editId="47649035">
            <wp:extent cx="5940425" cy="45205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0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38E2A0" wp14:editId="4E1AD302">
            <wp:extent cx="5940425" cy="45205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DE" w:rsidRDefault="00A20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Ответы на вопросы:</w:t>
      </w:r>
    </w:p>
    <w:p w:rsidR="00A200DE" w:rsidRDefault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41DC3" wp14:editId="02795C2E">
            <wp:extent cx="5940425" cy="28962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DE" w:rsidRDefault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2451B4" wp14:editId="703BDB5E">
            <wp:extent cx="3017520" cy="37390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4437" cy="37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0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4CF43" wp14:editId="7FA32FAE">
            <wp:extent cx="3764280" cy="177571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5678" cy="17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lastRenderedPageBreak/>
        <w:t>1. Дружественные функции и классы используются для предоставления доступа к закрытым членам класса другим функциям или классам без необходимости делать их членами класса.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>2. Правила описания и особенности дружественных функций: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 xml:space="preserve">   - Дружественные функции объявляются внутри класса с использованием ключевого слова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friend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>.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 xml:space="preserve">   - Дружественная функция не является методом класса, но имеет доступ к закрытым членам класса.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 xml:space="preserve">   - Дружественные функции могут быть определены как внутри, так и вне класса.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>3. Унарные операции можно перегрузить с помощью методов класса, которые имеют только один операнд (обычно сам объект класса).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>4. Унарная функция-операция, определяемая внутри класса, должна иметь один операнд - объект класса.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>5. Унарная функция-операция, определяемая вне класса, также должна иметь один операнд - объект класса.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>6. Бинарная функция-операция, определяемая внутри класса, должна иметь два операнда - обычно сам объект класса и второй объект.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>7. Бинарная функция-операция, определяемая вне класса, также должна иметь два операнда - два объекта или объект и другой тип данных.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>8. Перегрузка префиксных и постфиксных унарных операций отличается тем, что префиксная операция выполняется до изменения значения объекта, а постфиксная - после изменения.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 xml:space="preserve">9. Операцию присваивания можно перегрузить с помощью метода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>= внутри класса.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>10. Операция присваивания должна возвращать ссылку на объект для поддержки цепочечных присваиваний.</w:t>
      </w:r>
    </w:p>
    <w:p w:rsid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 xml:space="preserve">11. Операции ввода-вывода можно перегрузить с помощью методов </w:t>
      </w:r>
      <w:proofErr w:type="spellStart"/>
      <w:proofErr w:type="gramStart"/>
      <w:r w:rsidRPr="00A200DE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Pr="00A200DE">
        <w:rPr>
          <w:rFonts w:ascii="Times New Roman" w:hAnsi="Times New Roman" w:cs="Times New Roman"/>
          <w:sz w:val="28"/>
          <w:szCs w:val="28"/>
        </w:rPr>
        <w:t xml:space="preserve">&lt; и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 xml:space="preserve">&gt;&gt; для вывода и ввода объектов вашего класса через потоки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>.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 xml:space="preserve">12. Когда операция ++s выполняется для объекта s, компилятор будет искать метод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>+</w:t>
      </w:r>
      <w:proofErr w:type="gramStart"/>
      <w:r w:rsidRPr="00A200DE">
        <w:rPr>
          <w:rFonts w:ascii="Times New Roman" w:hAnsi="Times New Roman" w:cs="Times New Roman"/>
          <w:sz w:val="28"/>
          <w:szCs w:val="28"/>
        </w:rPr>
        <w:t>+(</w:t>
      </w:r>
      <w:proofErr w:type="gramEnd"/>
      <w:r w:rsidRPr="00A200DE">
        <w:rPr>
          <w:rFonts w:ascii="Times New Roman" w:hAnsi="Times New Roman" w:cs="Times New Roman"/>
          <w:sz w:val="28"/>
          <w:szCs w:val="28"/>
        </w:rPr>
        <w:t xml:space="preserve">) в классе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 xml:space="preserve">. Поскольку этот метод возвращает ссылку на объект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 xml:space="preserve">, операция ++s будет выполняться на самом объекте s, увеличивая его значение в соответствии с логикой, определенной в методе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>+</w:t>
      </w:r>
      <w:proofErr w:type="gramStart"/>
      <w:r w:rsidRPr="00A200DE">
        <w:rPr>
          <w:rFonts w:ascii="Times New Roman" w:hAnsi="Times New Roman" w:cs="Times New Roman"/>
          <w:sz w:val="28"/>
          <w:szCs w:val="28"/>
        </w:rPr>
        <w:t>+(</w:t>
      </w:r>
      <w:proofErr w:type="gramEnd"/>
      <w:r w:rsidRPr="00A200DE">
        <w:rPr>
          <w:rFonts w:ascii="Times New Roman" w:hAnsi="Times New Roman" w:cs="Times New Roman"/>
          <w:sz w:val="28"/>
          <w:szCs w:val="28"/>
        </w:rPr>
        <w:t>).</w:t>
      </w:r>
    </w:p>
    <w:p w:rsid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lastRenderedPageBreak/>
        <w:t xml:space="preserve">13. В данном случае, когда операция ++s выполняется для объекта s, компилятор будет искать дружественную функцию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>+</w:t>
      </w:r>
      <w:proofErr w:type="gramStart"/>
      <w:r w:rsidRPr="00A200DE">
        <w:rPr>
          <w:rFonts w:ascii="Times New Roman" w:hAnsi="Times New Roman" w:cs="Times New Roman"/>
          <w:sz w:val="28"/>
          <w:szCs w:val="28"/>
        </w:rPr>
        <w:t xml:space="preserve">+(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proofErr w:type="gramEnd"/>
      <w:r w:rsidRPr="00A200DE">
        <w:rPr>
          <w:rFonts w:ascii="Times New Roman" w:hAnsi="Times New Roman" w:cs="Times New Roman"/>
          <w:sz w:val="28"/>
          <w:szCs w:val="28"/>
        </w:rPr>
        <w:t xml:space="preserve">&amp;). Поскольку эта функция является дружественной для класса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 xml:space="preserve">, она имеет доступ ко всем закрытым членам класса и может изменять его значения. Таким образом, операция ++s будет вызывать эту дружественную функцию для увеличения значения объекта s в соответствии с логикой, определенной в функции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>+</w:t>
      </w:r>
      <w:proofErr w:type="gramStart"/>
      <w:r w:rsidRPr="00A200DE">
        <w:rPr>
          <w:rFonts w:ascii="Times New Roman" w:hAnsi="Times New Roman" w:cs="Times New Roman"/>
          <w:sz w:val="28"/>
          <w:szCs w:val="28"/>
        </w:rPr>
        <w:t>+(</w:t>
      </w:r>
      <w:proofErr w:type="gramEnd"/>
      <w:r w:rsidRPr="00A200DE">
        <w:rPr>
          <w:rFonts w:ascii="Times New Roman" w:hAnsi="Times New Roman" w:cs="Times New Roman"/>
          <w:sz w:val="28"/>
          <w:szCs w:val="28"/>
        </w:rPr>
        <w:t>).</w:t>
      </w:r>
    </w:p>
    <w:p w:rsidR="00A200DE" w:rsidRPr="00A200DE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 xml:space="preserve">14. При вызове оператора </w:t>
      </w:r>
      <w:proofErr w:type="gramStart"/>
      <w:r w:rsidRPr="00A200DE">
        <w:rPr>
          <w:rFonts w:ascii="Times New Roman" w:hAnsi="Times New Roman" w:cs="Times New Roman"/>
          <w:sz w:val="28"/>
          <w:szCs w:val="28"/>
        </w:rPr>
        <w:t>&lt; для</w:t>
      </w:r>
      <w:proofErr w:type="gramEnd"/>
      <w:r w:rsidRPr="00A200DE">
        <w:rPr>
          <w:rFonts w:ascii="Times New Roman" w:hAnsi="Times New Roman" w:cs="Times New Roman"/>
          <w:sz w:val="28"/>
          <w:szCs w:val="28"/>
        </w:rPr>
        <w:t xml:space="preserve"> объектов a и b, компилятор будет искать метод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 xml:space="preserve">&lt;() в классе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 xml:space="preserve">. Поскольку этот метод принимает ссылку на объект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 xml:space="preserve">, операция a </w:t>
      </w:r>
      <w:proofErr w:type="gramStart"/>
      <w:r w:rsidRPr="00A200DE">
        <w:rPr>
          <w:rFonts w:ascii="Times New Roman" w:hAnsi="Times New Roman" w:cs="Times New Roman"/>
          <w:sz w:val="28"/>
          <w:szCs w:val="28"/>
        </w:rPr>
        <w:t>&lt; b</w:t>
      </w:r>
      <w:proofErr w:type="gramEnd"/>
      <w:r w:rsidRPr="00A200DE">
        <w:rPr>
          <w:rFonts w:ascii="Times New Roman" w:hAnsi="Times New Roman" w:cs="Times New Roman"/>
          <w:sz w:val="28"/>
          <w:szCs w:val="28"/>
        </w:rPr>
        <w:t xml:space="preserve"> будет вызывать этот метод для объекта a, передавая объект b в качестве аргумента. Результат выполнения этого метода будет использоваться для вывода результата с помощью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>.</w:t>
      </w:r>
    </w:p>
    <w:p w:rsidR="00A200DE" w:rsidRPr="00993374" w:rsidRDefault="00A200DE" w:rsidP="00A200DE">
      <w:pPr>
        <w:rPr>
          <w:rFonts w:ascii="Times New Roman" w:hAnsi="Times New Roman" w:cs="Times New Roman"/>
          <w:sz w:val="28"/>
          <w:szCs w:val="28"/>
        </w:rPr>
      </w:pPr>
      <w:r w:rsidRPr="00A200DE">
        <w:rPr>
          <w:rFonts w:ascii="Times New Roman" w:hAnsi="Times New Roman" w:cs="Times New Roman"/>
          <w:sz w:val="28"/>
          <w:szCs w:val="28"/>
        </w:rPr>
        <w:t xml:space="preserve">15. При вызове </w:t>
      </w:r>
      <w:proofErr w:type="gramStart"/>
      <w:r w:rsidRPr="00A200DE">
        <w:rPr>
          <w:rFonts w:ascii="Times New Roman" w:hAnsi="Times New Roman" w:cs="Times New Roman"/>
          <w:sz w:val="28"/>
          <w:szCs w:val="28"/>
        </w:rPr>
        <w:t>оператора &gt;</w:t>
      </w:r>
      <w:proofErr w:type="gramEnd"/>
      <w:r w:rsidRPr="00A200DE">
        <w:rPr>
          <w:rFonts w:ascii="Times New Roman" w:hAnsi="Times New Roman" w:cs="Times New Roman"/>
          <w:sz w:val="28"/>
          <w:szCs w:val="28"/>
        </w:rPr>
        <w:t xml:space="preserve"> для объектов a и b, компилятор будет искать дружественную функцию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 xml:space="preserve">&gt;() вне класса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 xml:space="preserve">. Поскольку эта функция является дружественной для класса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 xml:space="preserve">, она имеет доступ ко всем закрытым членам класса. Операция </w:t>
      </w:r>
      <w:proofErr w:type="gramStart"/>
      <w:r w:rsidRPr="00A200DE">
        <w:rPr>
          <w:rFonts w:ascii="Times New Roman" w:hAnsi="Times New Roman" w:cs="Times New Roman"/>
          <w:sz w:val="28"/>
          <w:szCs w:val="28"/>
        </w:rPr>
        <w:t>a &gt;</w:t>
      </w:r>
      <w:proofErr w:type="gramEnd"/>
      <w:r w:rsidRPr="00A200DE">
        <w:rPr>
          <w:rFonts w:ascii="Times New Roman" w:hAnsi="Times New Roman" w:cs="Times New Roman"/>
          <w:sz w:val="28"/>
          <w:szCs w:val="28"/>
        </w:rPr>
        <w:t xml:space="preserve"> b будет вызывать эту дружественную функцию, передавая объекты a и b в качестве аргументов. Результат выполнения этой функции будет использоваться для вывода результата с помощью </w:t>
      </w:r>
      <w:proofErr w:type="spellStart"/>
      <w:r w:rsidRPr="00A200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200DE">
        <w:rPr>
          <w:rFonts w:ascii="Times New Roman" w:hAnsi="Times New Roman" w:cs="Times New Roman"/>
          <w:sz w:val="28"/>
          <w:szCs w:val="28"/>
        </w:rPr>
        <w:t>.</w:t>
      </w:r>
    </w:p>
    <w:sectPr w:rsidR="00A200DE" w:rsidRPr="009933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374"/>
    <w:rsid w:val="006E113E"/>
    <w:rsid w:val="00993374"/>
    <w:rsid w:val="00A200DE"/>
    <w:rsid w:val="00ED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DEF33"/>
  <w15:chartTrackingRefBased/>
  <w15:docId w15:val="{94ECED10-AE81-4A4C-BD61-F34A9B4F6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3374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1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Вековшинин</dc:creator>
  <cp:keywords/>
  <dc:description/>
  <cp:lastModifiedBy>Иван Вековшинин</cp:lastModifiedBy>
  <cp:revision>2</cp:revision>
  <dcterms:created xsi:type="dcterms:W3CDTF">2024-04-08T11:50:00Z</dcterms:created>
  <dcterms:modified xsi:type="dcterms:W3CDTF">2024-04-26T13:49:00Z</dcterms:modified>
</cp:coreProperties>
</file>