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GIT Homework 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Group 26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Mikhailovskaya Irina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1. На локальном репозитории сделать ветки для: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 Postman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 Jmeter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 CheckLists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 Bug Reports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 SQL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 Charles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 Mobile testing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git branch Postman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git branch Jmeter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git branch CheckLists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git branch Bug_Reports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git branch SQL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git branch Charles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git branch Mobile_testing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2. Запушить все ветки на внешний репозиторий: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git push -u origin Postman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git push -u origin Jmeter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git push -u origin CheckLists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git push -u origin Bug_Reports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git push -u origin SQL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git push -u origin Charles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git push -u origin Mobile_testing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3. В ветке Bug Reports сделать текстовый документ со структурой баг репорта: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1) перейти в ветку Bug_Reports - git checkout Bug_Reports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2) touch bug_report.txt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3) vim bug_report.txt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4) захожу в режим INSERT нажав на клавиатре i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5) ввожу текст: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Короткое описание (Summary): короткое описание проблемы, явно указывающее на причину и тип ошибки.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Проект (Project): название тестируемого проекта.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Компонент приложения: Название части или функции тестируемого продукта.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Номер версии (Version): версия, на которой была найдена ошибка.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Серьезность (Severity):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S1 Блокирующий (Blocker)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S2 Критический (Critical)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S3 Значительный (Major)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S4 Незначительный (Minor)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S5 Тривиальный (Trivial)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Приоритет (Priority):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P1 Высокий (High)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P2 Средний (Medium)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P3 Низкий (Low)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Статус (Status): статус бага. Зависит от используемой процедуры и жизненного цикла бага.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Автор (Author): создатель баг-репорта.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Назначен на (Assigned To): имя сотрудника, назначенного на решение проблемы.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Окружение (ОС / Сервис Пак и т.д. / Браузера + версия / ...): Информация об окружении, на котором был найден баг: операционная система, сервис-пак, для WEB-тестирования – имя и версия браузера и т.д.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Описание: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Шаги воспроизведения (Steps to Reproduce): шаги, по которым можно легко воспроизвести ситуацию, приведшую к ошибке.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Фактический Результат (Actual Result): результат, полученный после прохождения шагов к воспроизведению.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Ожидаемый результат (Expected Result): ожидаемый правильный результат.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Дополнения: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Прикрепленный файл (Attachment): Файл с логами, скриншот или любой другой документ, который может помочь прояснить причину ошибки или указать на способ решения.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 xml:space="preserve">6) для выхода из режима редактирования нажимаю esc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 xml:space="preserve">7) для сохраниения файла и выхода ввожу команду - :wq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4. Запушить структуру багрепорта на внешний репозиторий: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 xml:space="preserve">1) git add bug_report.txt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 xml:space="preserve">2) git commit -m "add bug report in bug_report.txt"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 xml:space="preserve">3) git push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5. Вмержить ветку Bug Reports в Main: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 xml:space="preserve">1) git checkout main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 xml:space="preserve">2) git merge Bug_Reports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6. Запушить main на внешний репозиторий - git push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7. В ветке CheckLists набросать структуру чек листа: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 xml:space="preserve">1) git checkout Checklists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 xml:space="preserve">2) touch checklists.txt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 xml:space="preserve">3) захожу в режим INSERT нажав на клавиатре i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 xml:space="preserve">4) ввожу текст: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Список проверок (с требуемой степенью детализации);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Статус проверок (сборка, на которой проводилось тестирование; тестовое окружение(если применимо);тестировщик);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Результат проверки (пройден, провален, заблокирован).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 xml:space="preserve">6) для выхода из режима редактирования нажимаю esc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 xml:space="preserve">7) для сохраниения файла и выхода ввожу команду - :wq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8. Запушить структуру на внешний репозиторий: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 xml:space="preserve">1) git add checklists.txt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 xml:space="preserve">2) git commit -m "add checklist in checklists.txt"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 xml:space="preserve">3) git push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9. На внешнем репозитории сделать Pull Request ветки CheckLists в main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10. Синхронизировать Внешнюю и Локальную ветки Main - git pull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