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200"/>
        <w:jc w:val="center"/>
        <w:rPr>
          <w:rFonts w:hint="eastAsia" w:ascii="等线" w:hAnsi="等线" w:eastAsia="等线" w:cs="等线"/>
          <w:b/>
          <w:sz w:val="21"/>
          <w:szCs w:val="21"/>
          <w:lang w:eastAsia="zh-CN"/>
        </w:rPr>
      </w:pPr>
      <w:r>
        <w:rPr>
          <w:rFonts w:hint="eastAsia" w:ascii="等线" w:hAnsi="等线" w:eastAsia="等线" w:cs="等线"/>
          <w:b/>
          <w:sz w:val="21"/>
          <w:szCs w:val="21"/>
          <w:lang w:val="en-US" w:eastAsia="zh-CN"/>
        </w:rPr>
        <w:t xml:space="preserve">第五讲  </w:t>
      </w:r>
      <w:bookmarkStart w:id="0" w:name="_GoBack"/>
      <w:bookmarkEnd w:id="0"/>
      <w:r>
        <w:rPr>
          <w:rFonts w:hint="eastAsia" w:ascii="等线" w:hAnsi="等线" w:eastAsia="等线" w:cs="等线"/>
          <w:b/>
          <w:sz w:val="21"/>
          <w:szCs w:val="21"/>
        </w:rPr>
        <w:t>全面深化改革</w:t>
      </w:r>
      <w:r>
        <w:rPr>
          <w:rFonts w:hint="eastAsia" w:ascii="等线" w:hAnsi="等线" w:eastAsia="等线" w:cs="等线"/>
          <w:b/>
          <w:sz w:val="21"/>
          <w:szCs w:val="21"/>
          <w:lang w:eastAsia="zh-CN"/>
        </w:rPr>
        <w:t>（</w:t>
      </w:r>
      <w:r>
        <w:rPr>
          <w:rFonts w:hint="eastAsia" w:ascii="等线" w:hAnsi="等线" w:eastAsia="等线" w:cs="等线"/>
          <w:b/>
          <w:sz w:val="21"/>
          <w:szCs w:val="21"/>
          <w:lang w:val="en-US" w:eastAsia="zh-CN"/>
        </w:rPr>
        <w:t>教案</w:t>
      </w:r>
      <w:r>
        <w:rPr>
          <w:rFonts w:hint="eastAsia" w:ascii="等线" w:hAnsi="等线" w:eastAsia="等线" w:cs="等线"/>
          <w:b/>
          <w:sz w:val="21"/>
          <w:szCs w:val="21"/>
          <w:lang w:eastAsia="zh-CN"/>
        </w:rPr>
        <w:t>）</w:t>
      </w:r>
    </w:p>
    <w:p>
      <w:pPr>
        <w:spacing w:line="360" w:lineRule="auto"/>
        <w:ind w:firstLine="420" w:firstLineChars="200"/>
        <w:jc w:val="center"/>
        <w:rPr>
          <w:rFonts w:hint="default" w:ascii="等线" w:hAnsi="等线" w:eastAsia="等线" w:cs="等线"/>
          <w:b/>
          <w:sz w:val="21"/>
          <w:szCs w:val="21"/>
          <w:lang w:val="en-US" w:eastAsia="zh-CN"/>
        </w:rPr>
      </w:pPr>
      <w:r>
        <w:rPr>
          <w:rFonts w:hint="eastAsia" w:ascii="等线" w:hAnsi="等线" w:eastAsia="等线" w:cs="等线"/>
          <w:b/>
          <w:sz w:val="21"/>
          <w:szCs w:val="21"/>
          <w:lang w:val="en-US" w:eastAsia="zh-CN"/>
        </w:rPr>
        <w:t>（3学时）</w:t>
      </w:r>
    </w:p>
    <w:p>
      <w:pPr>
        <w:spacing w:line="360" w:lineRule="auto"/>
        <w:ind w:firstLine="480" w:firstLineChars="200"/>
        <w:rPr>
          <w:rFonts w:hint="eastAsia" w:ascii="等线" w:hAnsi="等线" w:eastAsia="等线" w:cs="等线"/>
          <w:b/>
          <w:szCs w:val="21"/>
        </w:rPr>
      </w:pPr>
      <w:r>
        <w:rPr>
          <w:rFonts w:hint="eastAsia" w:ascii="等线" w:hAnsi="等线" w:eastAsia="等线" w:cs="等线"/>
          <w:b/>
          <w:szCs w:val="21"/>
        </w:rPr>
        <w:t>一、教学目的及要求</w:t>
      </w:r>
    </w:p>
    <w:p>
      <w:pPr>
        <w:spacing w:line="360" w:lineRule="auto"/>
        <w:ind w:firstLine="480" w:firstLineChars="200"/>
        <w:rPr>
          <w:rFonts w:hint="eastAsia" w:ascii="等线" w:hAnsi="等线" w:eastAsia="等线" w:cs="等线"/>
          <w:bCs/>
          <w:szCs w:val="21"/>
        </w:rPr>
      </w:pPr>
      <w:r>
        <w:rPr>
          <w:rFonts w:hint="eastAsia" w:ascii="等线" w:hAnsi="等线" w:eastAsia="等线" w:cs="等线"/>
          <w:bCs/>
          <w:szCs w:val="21"/>
        </w:rPr>
        <w:t>1.知识要求：通过本次课程的学习，学生能够</w:t>
      </w:r>
      <w:r>
        <w:rPr>
          <w:rFonts w:hint="eastAsia" w:ascii="等线" w:hAnsi="等线" w:eastAsia="等线" w:cs="等线"/>
          <w:bCs/>
          <w:szCs w:val="21"/>
          <w:lang w:val="en-US" w:eastAsia="zh-CN"/>
        </w:rPr>
        <w:t>理解</w:t>
      </w:r>
      <w:r>
        <w:rPr>
          <w:rFonts w:hint="eastAsia" w:ascii="等线" w:hAnsi="等线" w:eastAsia="等线" w:cs="等线"/>
          <w:bCs/>
          <w:szCs w:val="21"/>
        </w:rPr>
        <w:t>为什么要全面深化改革，怎样推进全面深化改革，如何构建对外开放新格局</w:t>
      </w:r>
      <w:r>
        <w:rPr>
          <w:rFonts w:hint="eastAsia" w:ascii="等线" w:hAnsi="等线" w:eastAsia="等线" w:cs="等线"/>
          <w:bCs/>
          <w:szCs w:val="21"/>
          <w:lang w:val="en-US" w:eastAsia="zh-CN"/>
        </w:rPr>
        <w:t>以及</w:t>
      </w:r>
      <w:r>
        <w:rPr>
          <w:rFonts w:hint="eastAsia" w:ascii="等线" w:hAnsi="等线" w:eastAsia="等线" w:cs="等线"/>
          <w:bCs/>
          <w:szCs w:val="21"/>
        </w:rPr>
        <w:t>高校</w:t>
      </w:r>
      <w:r>
        <w:rPr>
          <w:rFonts w:hint="eastAsia" w:ascii="等线" w:hAnsi="等线" w:eastAsia="等线" w:cs="等线"/>
          <w:bCs/>
          <w:szCs w:val="21"/>
          <w:lang w:val="en-US" w:eastAsia="zh-CN"/>
        </w:rPr>
        <w:t>如何实现</w:t>
      </w:r>
      <w:r>
        <w:rPr>
          <w:rFonts w:hint="eastAsia" w:ascii="等线" w:hAnsi="等线" w:eastAsia="等线" w:cs="等线"/>
          <w:bCs/>
          <w:szCs w:val="21"/>
        </w:rPr>
        <w:t>治理体系和治理能力现代化。</w:t>
      </w:r>
    </w:p>
    <w:p>
      <w:pPr>
        <w:spacing w:line="360" w:lineRule="auto"/>
        <w:ind w:firstLine="480" w:firstLineChars="200"/>
        <w:rPr>
          <w:rFonts w:hint="default" w:ascii="等线" w:hAnsi="等线" w:eastAsia="等线" w:cs="等线"/>
          <w:bCs/>
          <w:szCs w:val="21"/>
          <w:lang w:val="en-US" w:eastAsia="zh-CN"/>
        </w:rPr>
      </w:pPr>
      <w:r>
        <w:rPr>
          <w:rFonts w:hint="eastAsia" w:ascii="等线" w:hAnsi="等线" w:eastAsia="等线" w:cs="等线"/>
          <w:bCs/>
          <w:szCs w:val="21"/>
        </w:rPr>
        <w:t>2.思想教育：</w:t>
      </w:r>
      <w:r>
        <w:rPr>
          <w:rFonts w:hint="eastAsia" w:ascii="等线" w:hAnsi="等线" w:eastAsia="等线" w:cs="等线"/>
          <w:bCs/>
          <w:szCs w:val="21"/>
          <w:lang w:val="en-US" w:eastAsia="zh-CN"/>
        </w:rPr>
        <w:t>通过全面深化改革</w:t>
      </w:r>
      <w:r>
        <w:rPr>
          <w:rFonts w:hint="eastAsia" w:ascii="等线" w:hAnsi="等线" w:eastAsia="等线" w:cs="等线"/>
          <w:bCs/>
          <w:szCs w:val="21"/>
        </w:rPr>
        <w:t>要敢于啃硬骨头、敢于涉险滩</w:t>
      </w:r>
      <w:r>
        <w:rPr>
          <w:rFonts w:hint="eastAsia" w:ascii="等线" w:hAnsi="等线" w:eastAsia="等线" w:cs="等线"/>
          <w:bCs/>
          <w:szCs w:val="21"/>
          <w:lang w:val="en-US" w:eastAsia="zh-CN"/>
        </w:rPr>
        <w:t>的讲解，使学生认识到要实现全面深化改革的目标要有强烈的历史担当精神，把握历史主动。</w:t>
      </w:r>
    </w:p>
    <w:p>
      <w:pPr>
        <w:spacing w:line="360" w:lineRule="auto"/>
        <w:ind w:firstLine="480" w:firstLineChars="200"/>
        <w:rPr>
          <w:rFonts w:hint="default" w:ascii="等线" w:hAnsi="等线" w:eastAsia="等线" w:cs="等线"/>
          <w:bCs/>
          <w:sz w:val="21"/>
          <w:szCs w:val="21"/>
          <w:lang w:val="en-US" w:eastAsia="zh-CN"/>
        </w:rPr>
      </w:pPr>
      <w:r>
        <w:rPr>
          <w:rFonts w:hint="eastAsia" w:ascii="等线" w:hAnsi="等线" w:eastAsia="等线" w:cs="等线"/>
          <w:bCs/>
          <w:szCs w:val="21"/>
        </w:rPr>
        <w:t>3.能力培养：</w:t>
      </w:r>
      <w:r>
        <w:rPr>
          <w:rFonts w:hint="eastAsia" w:ascii="等线" w:hAnsi="等线" w:eastAsia="等线" w:cs="等线"/>
          <w:bCs/>
          <w:szCs w:val="21"/>
          <w:lang w:val="en-US" w:eastAsia="zh-CN"/>
        </w:rPr>
        <w:t>通过阐释全面深化改革中“全面”的内涵，增强学生的全局观和分析问题解决问题得能力。</w:t>
      </w:r>
    </w:p>
    <w:p>
      <w:pPr>
        <w:spacing w:line="360" w:lineRule="auto"/>
        <w:ind w:firstLine="480" w:firstLineChars="200"/>
        <w:rPr>
          <w:rFonts w:hint="eastAsia" w:ascii="等线" w:hAnsi="等线" w:eastAsia="等线" w:cs="等线"/>
          <w:b/>
          <w:szCs w:val="21"/>
        </w:rPr>
      </w:pPr>
      <w:r>
        <w:rPr>
          <w:rFonts w:hint="eastAsia" w:ascii="等线" w:hAnsi="等线" w:eastAsia="等线" w:cs="等线"/>
          <w:b/>
          <w:szCs w:val="21"/>
        </w:rPr>
        <w:t>二、教学重点和难点</w:t>
      </w:r>
    </w:p>
    <w:p>
      <w:pPr>
        <w:spacing w:line="360" w:lineRule="auto"/>
        <w:ind w:firstLine="480" w:firstLineChars="200"/>
        <w:rPr>
          <w:rFonts w:hint="eastAsia" w:ascii="等线" w:hAnsi="等线" w:eastAsia="等线" w:cs="等线"/>
          <w:bCs/>
          <w:szCs w:val="21"/>
        </w:rPr>
      </w:pPr>
      <w:r>
        <w:rPr>
          <w:rFonts w:hint="eastAsia" w:ascii="等线" w:hAnsi="等线" w:eastAsia="等线" w:cs="等线"/>
          <w:bCs/>
          <w:szCs w:val="21"/>
        </w:rPr>
        <w:t>1.全面深化改革的总目标和阶段性目标；</w:t>
      </w:r>
    </w:p>
    <w:p>
      <w:pPr>
        <w:spacing w:line="360" w:lineRule="auto"/>
        <w:ind w:firstLine="480" w:firstLineChars="200"/>
        <w:rPr>
          <w:rFonts w:hint="eastAsia" w:ascii="等线" w:hAnsi="等线" w:eastAsia="等线" w:cs="等线"/>
          <w:bCs/>
          <w:szCs w:val="21"/>
        </w:rPr>
      </w:pPr>
      <w:r>
        <w:rPr>
          <w:rFonts w:hint="eastAsia" w:ascii="等线" w:hAnsi="等线" w:eastAsia="等线" w:cs="等线"/>
          <w:bCs/>
          <w:szCs w:val="21"/>
        </w:rPr>
        <w:t>2.怎样推进全面深化改革；</w:t>
      </w:r>
    </w:p>
    <w:p>
      <w:pPr>
        <w:spacing w:line="360" w:lineRule="auto"/>
        <w:ind w:firstLine="480" w:firstLineChars="200"/>
        <w:rPr>
          <w:rFonts w:hint="eastAsia" w:ascii="等线" w:hAnsi="等线" w:eastAsia="等线" w:cs="等线"/>
          <w:bCs/>
          <w:szCs w:val="21"/>
        </w:rPr>
      </w:pPr>
      <w:r>
        <w:rPr>
          <w:rFonts w:hint="eastAsia" w:ascii="等线" w:hAnsi="等线" w:eastAsia="等线" w:cs="等线"/>
          <w:bCs/>
          <w:szCs w:val="21"/>
        </w:rPr>
        <w:t>3.对外开放新格局新在哪里。</w:t>
      </w:r>
    </w:p>
    <w:p>
      <w:pPr>
        <w:spacing w:line="360" w:lineRule="auto"/>
        <w:ind w:firstLine="480" w:firstLineChars="200"/>
        <w:rPr>
          <w:rFonts w:hint="eastAsia" w:ascii="等线" w:hAnsi="等线" w:eastAsia="等线" w:cs="等线"/>
          <w:b/>
          <w:szCs w:val="21"/>
        </w:rPr>
      </w:pPr>
      <w:r>
        <w:rPr>
          <w:rFonts w:hint="eastAsia" w:ascii="等线" w:hAnsi="等线" w:eastAsia="等线" w:cs="等线"/>
          <w:b/>
          <w:szCs w:val="21"/>
        </w:rPr>
        <w:t>三、教学方法</w:t>
      </w:r>
    </w:p>
    <w:p>
      <w:pPr>
        <w:spacing w:line="360" w:lineRule="auto"/>
        <w:ind w:firstLine="480" w:firstLineChars="200"/>
        <w:rPr>
          <w:rFonts w:hint="eastAsia" w:ascii="等线" w:hAnsi="等线" w:eastAsia="等线" w:cs="等线"/>
          <w:bCs/>
          <w:szCs w:val="21"/>
        </w:rPr>
      </w:pPr>
      <w:r>
        <w:rPr>
          <w:rFonts w:hint="eastAsia" w:ascii="等线" w:hAnsi="等线" w:eastAsia="等线" w:cs="等线"/>
          <w:bCs/>
          <w:szCs w:val="21"/>
        </w:rPr>
        <w:t>以老师讲授为主，结合课堂讨论与案例教学法。</w:t>
      </w:r>
    </w:p>
    <w:p>
      <w:pPr>
        <w:spacing w:line="360" w:lineRule="auto"/>
        <w:ind w:firstLine="480" w:firstLineChars="200"/>
        <w:rPr>
          <w:rFonts w:hint="eastAsia" w:ascii="等线" w:hAnsi="等线" w:eastAsia="等线" w:cs="等线"/>
          <w:b/>
          <w:szCs w:val="21"/>
        </w:rPr>
      </w:pPr>
      <w:r>
        <w:rPr>
          <w:rFonts w:hint="eastAsia" w:ascii="等线" w:hAnsi="等线" w:eastAsia="等线" w:cs="等线"/>
          <w:b/>
          <w:szCs w:val="21"/>
        </w:rPr>
        <w:t>四、教学课时</w:t>
      </w:r>
    </w:p>
    <w:p>
      <w:pPr>
        <w:spacing w:line="360" w:lineRule="auto"/>
        <w:ind w:firstLine="480" w:firstLineChars="200"/>
        <w:rPr>
          <w:rFonts w:hint="eastAsia" w:ascii="等线" w:hAnsi="等线" w:eastAsia="等线" w:cs="等线"/>
          <w:bCs/>
          <w:szCs w:val="21"/>
        </w:rPr>
      </w:pPr>
      <w:r>
        <w:rPr>
          <w:rFonts w:hint="eastAsia" w:ascii="等线" w:hAnsi="等线" w:eastAsia="等线" w:cs="等线"/>
          <w:bCs/>
          <w:szCs w:val="21"/>
        </w:rPr>
        <w:t>3课时（135分钟）</w:t>
      </w:r>
    </w:p>
    <w:p>
      <w:pPr>
        <w:numPr>
          <w:ilvl w:val="0"/>
          <w:numId w:val="1"/>
        </w:numPr>
        <w:spacing w:line="360" w:lineRule="auto"/>
        <w:rPr>
          <w:rFonts w:hint="eastAsia" w:ascii="等线" w:hAnsi="等线" w:eastAsia="等线" w:cs="等线"/>
          <w:b/>
          <w:szCs w:val="21"/>
        </w:rPr>
      </w:pPr>
      <w:r>
        <w:rPr>
          <w:rFonts w:hint="eastAsia" w:ascii="等线" w:hAnsi="等线" w:eastAsia="等线" w:cs="等线"/>
          <w:b/>
          <w:szCs w:val="21"/>
        </w:rPr>
        <w:t>教学内容设计</w:t>
      </w:r>
    </w:p>
    <w:p>
      <w:pPr>
        <w:spacing w:line="360" w:lineRule="auto"/>
        <w:ind w:firstLine="420" w:firstLineChars="200"/>
        <w:rPr>
          <w:rFonts w:hint="eastAsia" w:ascii="等线" w:hAnsi="等线" w:eastAsia="等线" w:cs="等线"/>
          <w:bCs/>
          <w:sz w:val="21"/>
          <w:szCs w:val="21"/>
        </w:rPr>
      </w:pPr>
      <w:r>
        <w:rPr>
          <w:rFonts w:hint="eastAsia" w:ascii="等线" w:hAnsi="等线" w:eastAsia="等线" w:cs="等线"/>
          <w:bCs/>
          <w:sz w:val="21"/>
          <w:szCs w:val="21"/>
          <w:lang w:val="en-US" w:eastAsia="zh-CN"/>
        </w:rPr>
        <w:t>党的十八大以来，</w:t>
      </w:r>
      <w:r>
        <w:rPr>
          <w:rFonts w:hint="eastAsia" w:ascii="等线" w:hAnsi="等线" w:eastAsia="等线" w:cs="等线"/>
          <w:bCs/>
          <w:sz w:val="21"/>
          <w:szCs w:val="21"/>
        </w:rPr>
        <w:t>我们以巨大的政治勇气全面深化改革，打响改革攻坚战，加强改革顶层设计，敢于突进深水区，敢于啃硬骨头，敢于涉险滩，敢于面对新矛盾新挑战，冲破思想观念束缚，突破利益固化藩篱，坚决破除各方面体制机制弊端，各领域基础性制度框架基本建立，许多领域实现历史性变革、系统性重塑、整体性重构，新一轮党和国家机构改革全面完成，中国特色社会主义制度更加成熟更加定型，国家治理体系和治理能力现代化水平明显提高。</w:t>
      </w:r>
    </w:p>
    <w:p>
      <w:pPr>
        <w:spacing w:line="360" w:lineRule="auto"/>
        <w:ind w:left="840" w:firstLine="210" w:firstLineChars="100"/>
        <w:jc w:val="center"/>
        <w:rPr>
          <w:rFonts w:hint="eastAsia" w:ascii="等线" w:hAnsi="等线" w:eastAsia="等线" w:cs="等线"/>
          <w:b/>
          <w:sz w:val="21"/>
          <w:szCs w:val="21"/>
        </w:rPr>
      </w:pPr>
      <w:r>
        <w:rPr>
          <w:rFonts w:hint="eastAsia" w:ascii="等线" w:hAnsi="等线" w:eastAsia="等线" w:cs="等线"/>
          <w:b/>
          <w:sz w:val="21"/>
          <w:szCs w:val="21"/>
        </w:rPr>
        <w:t>一、为什么要全面深化改革</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（一）改革开放是决定当代中国前途命运的关键一招</w:t>
      </w:r>
    </w:p>
    <w:p>
      <w:pPr>
        <w:spacing w:line="360" w:lineRule="auto"/>
        <w:ind w:firstLine="420" w:firstLineChars="200"/>
        <w:rPr>
          <w:rFonts w:hint="eastAsia" w:ascii="等线" w:hAnsi="等线" w:eastAsia="等线" w:cs="等线"/>
          <w:bCs/>
          <w:sz w:val="21"/>
          <w:szCs w:val="21"/>
        </w:rPr>
      </w:pPr>
      <w:r>
        <w:rPr>
          <w:rFonts w:hint="eastAsia" w:ascii="等线" w:hAnsi="等线" w:eastAsia="等线" w:cs="等线"/>
          <w:bCs/>
          <w:sz w:val="21"/>
          <w:szCs w:val="21"/>
        </w:rPr>
        <w:t>改革开放是我们党的一次伟大觉醒，正是这个伟大觉醒孕育了我们党从理论到实践的伟大创造。改革开放是当代中国发展进步的活力之源，是我们党和人民大踏步赶上时代前进步伐的重要法宝，是坚持和发展中国特色社会主义的必由之路。</w:t>
      </w:r>
    </w:p>
    <w:p>
      <w:pPr>
        <w:spacing w:line="360" w:lineRule="auto"/>
        <w:ind w:firstLine="420" w:firstLineChars="200"/>
        <w:rPr>
          <w:rFonts w:hint="eastAsia" w:ascii="等线" w:hAnsi="等线" w:eastAsia="等线" w:cs="等线"/>
          <w:bCs/>
          <w:sz w:val="21"/>
          <w:szCs w:val="21"/>
        </w:rPr>
      </w:pPr>
      <w:r>
        <w:rPr>
          <w:rFonts w:hint="eastAsia" w:ascii="等线" w:hAnsi="等线" w:eastAsia="等线" w:cs="等线"/>
          <w:bCs/>
          <w:sz w:val="21"/>
          <w:szCs w:val="21"/>
        </w:rPr>
        <w:t>建立中国共产党、成立中华人民共和国、推进改革开放和中国特色社会主义事业是五四运动以来我国发生的三大历史性事件、是近代以来实现中华民族伟大复兴的三大里程碑。</w:t>
      </w:r>
    </w:p>
    <w:p>
      <w:pPr>
        <w:spacing w:line="360" w:lineRule="auto"/>
        <w:rPr>
          <w:rFonts w:hint="eastAsia" w:ascii="等线" w:hAnsi="等线" w:eastAsia="等线" w:cs="等线"/>
          <w:bCs/>
          <w:sz w:val="21"/>
          <w:szCs w:val="21"/>
          <w:lang w:val="en-US" w:eastAsia="zh-CN"/>
        </w:rPr>
      </w:pPr>
      <w:r>
        <w:rPr>
          <w:rFonts w:hint="eastAsia" w:ascii="等线" w:hAnsi="等线" w:eastAsia="等线" w:cs="等线"/>
          <w:bCs/>
          <w:sz w:val="21"/>
          <w:szCs w:val="21"/>
        </w:rPr>
        <w:t>改革开放推动了中国特色社会主义事业的伟大飞跃，走出了中华民族伟大复兴的正确道路。</w:t>
      </w:r>
      <w:r>
        <w:rPr>
          <w:rFonts w:hint="eastAsia" w:ascii="等线" w:hAnsi="等线" w:eastAsia="等线" w:cs="等线"/>
          <w:bCs/>
          <w:sz w:val="21"/>
          <w:szCs w:val="21"/>
          <w:lang w:val="en-US" w:eastAsia="zh-CN"/>
        </w:rPr>
        <w:t>习近平在十八届中央政治局第二次集体学习时的讲话指出：改革开放是决定当代中国命运的关键一招，也是决定实现“两个一百年”奋斗目标、实现中华民族伟大复兴的关键一招。</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如何理解改革开放是决定当代中国命运和实现中华民族伟大复兴的关键一招？</w:t>
      </w:r>
    </w:p>
    <w:p>
      <w:pPr>
        <w:spacing w:line="360" w:lineRule="auto"/>
        <w:ind w:firstLine="420" w:firstLineChars="200"/>
        <w:rPr>
          <w:rFonts w:hint="eastAsia" w:ascii="等线" w:hAnsi="等线" w:eastAsia="等线" w:cs="等线"/>
          <w:bCs/>
          <w:sz w:val="21"/>
          <w:szCs w:val="21"/>
        </w:rPr>
      </w:pPr>
      <w:r>
        <w:rPr>
          <w:rFonts w:hint="eastAsia" w:ascii="等线" w:hAnsi="等线" w:eastAsia="等线" w:cs="等线"/>
          <w:bCs/>
          <w:sz w:val="21"/>
          <w:szCs w:val="21"/>
        </w:rPr>
        <w:t>改革开放解决好生产力和生产关系的矛盾，解放和发展生产力；解决好经济基础和上层建筑的矛盾，完善和发展社会主义制度；进行广泛而深刻的社会变革，推动走出一条中国式现代化道路；吸收人类一切优秀文明成果，创造人类文明新形态。</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我们可以看一看改革开放40年取得辉煌成就：</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经济上经济总量跃居世界第二,人民生活水平极大提高；政治上政治稳定，人民民主不断扩大；文化自信不断增强，国家文化软实力大幅提升；社会建设方面建成世界上最大的社会保障体系，全面建成小康社会；生态文明方面生态环境治理明显加强，伟大祖国更加美丽宜人。从国家统计局公布1978年、2012年、2021年国内生产总值示意图显示，改革开放40多年来，我国经济一直保持中高速增长，在世界主要国家中名列前茅。近年来，我国对世界经济增长贡献率超过30%。</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可见，改革开放是当代中国最壮丽的气象：</w:t>
      </w:r>
    </w:p>
    <w:p>
      <w:pPr>
        <w:spacing w:line="360" w:lineRule="auto"/>
        <w:ind w:firstLine="420" w:firstLineChars="200"/>
        <w:rPr>
          <w:rFonts w:hint="eastAsia" w:ascii="等线" w:hAnsi="等线" w:eastAsia="等线" w:cs="等线"/>
          <w:bCs/>
          <w:sz w:val="21"/>
          <w:szCs w:val="21"/>
        </w:rPr>
      </w:pPr>
      <w:r>
        <w:rPr>
          <w:rFonts w:hint="eastAsia" w:ascii="等线" w:hAnsi="等线" w:eastAsia="等线" w:cs="等线"/>
          <w:bCs/>
          <w:sz w:val="21"/>
          <w:szCs w:val="21"/>
          <w:lang w:val="en-US" w:eastAsia="zh-CN"/>
        </w:rPr>
        <w:t>从实行家庭联产承包、乡镇企业异军突起、取消农业税牧业税和特产税到农村承包地“三权”分置、打赢脱贫攻坚战、实施乡村振兴战略，从兴办深圳等经济特区、沿海沿边沿江沿线和内陆中心城市对外开放到加入世界贸易组织、共建“一带一路”、设立自由贸易试验区、谋划中国特色自由贸易港、成功举办首届中国国际进口博览会，从“引进来”到“走出去”，从搞好国营大中小企业、发展个体私营经济到深化国资国企改革、发展混合所有制经济，从单一公有制到公有制为主体、多种所有制经济共同发展和坚持“两个毫不动摇”，从传统的计划经济体制到前无古人的社会主义市场经济体制再到使市场在资源配置中起决定性作用和更好发挥政府作用……使改革开放成为当代中国最显著的特征、最壮丽的气象。</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lang w:eastAsia="zh-CN"/>
        </w:rPr>
        <w:t>（</w:t>
      </w:r>
      <w:r>
        <w:rPr>
          <w:rFonts w:hint="eastAsia" w:ascii="等线" w:hAnsi="等线" w:eastAsia="等线" w:cs="等线"/>
          <w:b/>
          <w:bCs w:val="0"/>
          <w:sz w:val="21"/>
          <w:szCs w:val="21"/>
          <w:lang w:val="en-US" w:eastAsia="zh-CN"/>
        </w:rPr>
        <w:t>二</w:t>
      </w:r>
      <w:r>
        <w:rPr>
          <w:rFonts w:hint="eastAsia" w:ascii="等线" w:hAnsi="等线" w:eastAsia="等线" w:cs="等线"/>
          <w:b/>
          <w:bCs w:val="0"/>
          <w:sz w:val="21"/>
          <w:szCs w:val="21"/>
          <w:lang w:eastAsia="zh-CN"/>
        </w:rPr>
        <w:t>）</w:t>
      </w:r>
      <w:r>
        <w:rPr>
          <w:rFonts w:hint="eastAsia" w:ascii="等线" w:hAnsi="等线" w:eastAsia="等线" w:cs="等线"/>
          <w:b/>
          <w:bCs w:val="0"/>
          <w:sz w:val="21"/>
          <w:szCs w:val="21"/>
        </w:rPr>
        <w:t>改革进入攻坚期和深水区</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2013年《中共中央关于全面深化改革若干重大问题的决定》指出：当前，我国发展进入新阶段，改革进入攻坚期和深水区。</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1.表现：</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（1）好吃的肉都吃掉了剩下的都是硬骨头：改革开放30多年，脱贫工作效果显著。但到2012年，农村贫困人口仍有9899万人，脱贫任务更艰巨。</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（2）矛盾交织叠加单项改革难奏效：教育、就业、社会保障、医疗、住房、生态环境、食品药品安全、老龄化、居民收入分配差距等新老社会问题叠加。</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（3）新形势新挑战提出新的改革任务：全面建成小康社会进入最后冲刺，经济社会发展存在不平衡、不充分问题，世界面临百年未有之大变局。</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（4）产业结构不合理：2011年，我国人均GDP超过5000美元，已步入中等收入国家行列，但我国经济在持续快速发展中出现了增长粗放、结构不合理、部分行业产能过剩等突出问题。</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（5）科技创新能力不强：2013年，在500多种主要工业品当中，中国有220多种产量居全球第一位，但缺少核心技术，有相当比重的高新技术，如高端芯片等依赖进口。</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于是，习近平关于《中共中央关于全面深化改革若干重大问题的决定》的说明中指出：当前，国内外环境都在发生极为广泛而深刻的变化，我国发展面临一系列突出矛盾和挑战，前进道路上还有不少困难和问题。……解决这些问题，关键在于深化改革。</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只有全面深化改革，才能赢得主动；新时代坚持和发展中国特色社会主义，根本动力仍然是全面深化改革，我们要在更高起点、更高层次、更高目标上推进全面深化改革，将改革开放进行到底。</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 什么是“全面”深化改革</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改革目标的总体性：完善和发展中国特色社会主义制度，推进国家治理体系和治理能力现代化</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改革领域的全面性：国有企业、科技体制、农村土地制度、生态文明体制、党的建设制度、司法体制、国家监察体制……</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改革机制的系统性：全面深化改革是系统工程，各项改革系统集成，才能形成合力</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3. 为何要“全面”深化改革</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我们的主要历史任务是完善和发展中国特色社会主义制度，为党和国家事业发展、为人民幸福安康、为社会和谐稳定、为国家长治久安提供一整套更完备、更稳定、更管用的制度体系。这项工程极为宏大，零敲碎打调整不行,碎片化修补也不行，必须是全面的系统的改革和改进，是各领域改革和改进的联动和集成，在国家治理体系和治理能力现代化上形成总体效应、取得总体效果。</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（三）要敢于啃硬骨头、敢于涉险滩</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改革开放已走过千山万水，但仍需跋山涉水。进入新时代，推进改革开放有了更坚实的基础，但我国改革发展稳定面临不少深层次矛盾躲不开、绕不过，改革开放越往纵深发展，越不能碎片化修补和局部调整，要敢于啃硬骨头、敢于涉险滩。我们将以“明知山有虎，偏向虎山行“的政治勇气和智慧，以抓铁有痕、踏石留印的实干劲头推进改革。改革关头勇者胜，我们将以敢于啃硬骨头、敢于涉险滩的决心，义无反顾推进改革。同时，面临改革大潮，我们要做改革的弄潮儿，要有强烈的历史担当精神。</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2013年12月30日，中共中央政治局召开会议，决定成立习近平任组长的中央全面深化改革领导小组（2018年更名为中央全面深化改革委员会），习近平总书记亲自挂帅、亲自部署、亲自督促，密集主持召开会议，一项项举措推进落实，全面推进改革事业向纵深发展。</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中央全面深化改革委员会发挥着全面领导、统筹各方的作用，负责对改革进行总体设计、统筹协调、整体推进、敦促落实。</w:t>
      </w:r>
    </w:p>
    <w:p>
      <w:pPr>
        <w:spacing w:line="360" w:lineRule="auto"/>
        <w:ind w:left="840" w:firstLine="210" w:firstLineChars="100"/>
        <w:jc w:val="center"/>
        <w:rPr>
          <w:rFonts w:hint="eastAsia" w:ascii="等线" w:hAnsi="等线" w:eastAsia="等线" w:cs="等线"/>
          <w:b/>
          <w:sz w:val="21"/>
          <w:szCs w:val="21"/>
        </w:rPr>
      </w:pPr>
      <w:r>
        <w:rPr>
          <w:rFonts w:hint="eastAsia" w:ascii="等线" w:hAnsi="等线" w:eastAsia="等线" w:cs="等线"/>
          <w:b/>
          <w:sz w:val="21"/>
          <w:szCs w:val="21"/>
        </w:rPr>
        <w:t>二、怎样推进全面深化改革</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（一）坚持全面深化改革总目标</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党的十八届三中全会对全面深化改革作出顶层设计和全面部署，提出了全面深化改革的总目标：完善和发展中国特色社会主义制度，推进国家治理体系和治理能力现代化。</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如何深刻理解和准确把握全面深化改革的总目标？</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1.完善和发展中国特色社会主义制度</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赋予社会主义新的生机活力，提供一套更完备、更稳定、更管用的制度体系。最核心的是坚持和改善党的领导、坚持和完善中国特色社会主义制度。</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 推进国家治理体系和治理能力现代化</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国家治理体系和治理能力还有许多亟待改进的地方，制度还没有达到更加成熟更加定型的要求，有些方面甚至成为制约发展和稳定的重要因素。</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推进国家治理体系现代化和治理能力现代化，不等于西方化。“治理”概念并非西方现代政治文明的专利，我国的治理体系和治理能力现代化是建立在中国特色社会主义制度基础之上的；也不等于资本主义化，西方的治理体系和治理能力现代化以资本为中心，我国的治理体系和治理能力现代化以人民为中心。</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3.必须是全面的系统的改革和改进</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要在经济体制、政治体制、文化体制、社会体制、生态文明体制、国防和军队、党的建设制度等方面形成总体效应、取得总体效果。</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4.要不断提升国家治理本领</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国家治理体系和治理能力是一个国家制度和制度执行力的集中体现，两者相辅相成，不能单靠其中一个治理国家。</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（二）全面深化改革是有方向、有立场、有原则的</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1. 改革是在中国特色社会主义道路上不断前进</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“完善和发展中国特色社会主义制度” 规定了全面深化改革的根本方向，就是走中国特色社会主义道路，而不是其他什么道路；“推进国家治理体系和治理能力现代化”规定了在根本方向指引下完善和发展中国特色社会主义制度的鲜明指向。</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 加强党对全面深化改革的集中统一领导</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党的集中统一领导是艰巨复杂的改革工作得以顺利推进的根本政治保证，是全面深化改革取得成功的关键，发挥“总揽全局，协调各方”作用。</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3.坚持社会主义市场经济改革方向</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发挥经济体制改革的牵引作用，完善社会主义市场经济体制</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在社会主义条件下发展市场经济，是我们党的一个伟大创举。我国经济发展获得巨大成功的一个关键因素，就是我们既发挥了市场经济的长处，又发挥了社会主义制度的优越性。我们是在中国共产党领导和社会主义制度的大前提下发展市场经济，什么时候都不能忘了“社会主义”这个定语。之所以说是社会主义市场经济，就是要坚持我们的制度优越性，有效防范资本主义市场经济的弊端。</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4.必须以增进民生福祉、提高人民生活品质为出发点和落脚点</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（1）深化教育领域综合改革</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“加强教材建设和管理，完善学校管理和教育评价体系，健全学校家庭社会育人机制”，盘活资源，激发创新活力。</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（2）深化医药卫生体制改革</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促进医保、医疗、医药协同发展和治理”，“发展壮大医疗卫生队伍，把工作重点放在农村和社区”，“促进优质医疗资源扩容和区域均衡布局”，“提高基层防病治病和健康管理能力”，为百姓服务，凝聚奋进力量。</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（3）深化社会保障改革</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健全覆盖全民、统筹城乡、公平统一、安全规范、可持续的多层次社会保障体系；完善基本养老保险全国统筹制度，发展多层次、多支柱养老保险体系；扩大社会保险覆盖面，健全基本养老、基本医疗保险筹资和待遇调整机制，推动基本医疗保险、失业保险、工伤保险省级统筹；坚持房子是用来住的、不是用来炒的定位，加快建立多主体供给、多渠道保障、租购并举的住房制度。</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 xml:space="preserve"> 推进改革的目的是要不断推进我国社会主义制度自我完善和发展，赋予社会主义新的生机活力。不实行改革开放是死路一条，搞否定社会主义方向的“改革开放”也是死路一条。改革必须坚持正确方向，我们既不走封闭僵化的老路，也不走改旗易帜的邪路。改什么、怎么改必须以是否符合全面深化改革总目标为根本尺度。我国是一个大国，决不能在根本性问题上出现颠覆性错误。</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（三）许多领域实现历史性变革、系统性重塑、整体性重构</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党的十八届三中全会开启了全面深化改革、系统整体设计推进改革的新时代，实现了改革开放由局部探索、破冰突围到系统集成、全面深化的转变。</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1. 面深化改革不是某个领域某个方面的单项改革</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做到“六个紧紧围绕”：紧紧围绕使市场在资源配置中起决定性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党的十九届四中全会，对坚持和完善中国特色社会主义制度、推进国家治理体系和治理能力现代化作出总体擘画。党成立100周年时：在各方面制度更加成熟更加定型上取得明显成效；2035年时：各方面制度更加完善，基本实现国家治理体系和治理能力现代化；新中国成立100年时：全面实现国家治理体系和治理能力现代化，中国特色社会主义制度更加巩固、优越性充分展现。</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党的十九届四中全会全面回答了在我国国家制度和国家治理体系上应该坚持和巩固什么、完善和发展什么这个重大政治问题；系统总结了我国国家制度和国家治理体系的显著优势；聚焦坚持和完善支撑中国特色社会主义制度的根本制度、基本制度、重要制度；明确了各项制度必须坚持和巩固的根本点、完善和发展的方向。为推动各方面制度更加成熟更加完善明确了时间表、路线图。</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改革的系统集成主要体现在：加强顶层设计和总体规划，党的集中统一领导，全国一盘棋；注重系统性、整体性、协同性，善于打好改革的“组合拳”，做到前后呼应；从“五位一体”总体布局和党的制度建设上整体推进，防止出现畸重畸轻、单兵突击、顾此失彼。</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中央全面深化改革领导小组（委员会）在不到九年时间里召开了66次会议夯基垒台、立柱架梁，审议通过600多个改革文件全面推进、积厚成势，出台2400多个改革方案系统集成、协同高效。</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实现历史性变革、系统性重塑、整体性重构：推进中央和地方各级各类机构改革，健全党的领导体系、政府治理体系、武装力量体系、群团工作体系，增强党的领导力、政府执行力、武装力量战斗力、群团组织活力，适应新时代要求的党和国家机构职能体系主体框架初步建立。</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党的二十大提出要“深入推进改革创新，坚定不移扩大开放，着力破解深层次体制机制障碍，不断彰显中国特色社会主义制度优势，不断增强社会主义现代化建设的动力和活力，把我国制度优势更好转化为国家治理效能”，并把“改革开放迈出新步伐，国家治理体系和治理能力现代化深入推进，社会主义市场经济体制更加完善，更高水平开放型经济新体制基本形成”作为未来五年的重要任务。重点围绕全面建设社会主义现代化国家的战略任务，推进创造性、引领性改革。</w:t>
      </w:r>
    </w:p>
    <w:p>
      <w:pPr>
        <w:spacing w:line="360" w:lineRule="auto"/>
        <w:ind w:left="840" w:firstLine="210" w:firstLineChars="100"/>
        <w:jc w:val="center"/>
        <w:rPr>
          <w:rFonts w:hint="eastAsia" w:ascii="等线" w:hAnsi="等线" w:eastAsia="等线" w:cs="等线"/>
          <w:b/>
          <w:sz w:val="21"/>
          <w:szCs w:val="21"/>
        </w:rPr>
      </w:pPr>
      <w:r>
        <w:rPr>
          <w:rFonts w:hint="eastAsia" w:ascii="等线" w:hAnsi="等线" w:eastAsia="等线" w:cs="等线"/>
          <w:b/>
          <w:sz w:val="21"/>
          <w:szCs w:val="21"/>
        </w:rPr>
        <w:t>三、如何构建对外开放新格局</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（一）实行更加积极主动的开放战略</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开放是当代中国的鲜明标识。</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习近平在中国共产党第二十次全国代表大会上的报告中指出：我们实行更加积极主动的开放战略，构建面向全球的高标准自由贸易区网络，加快推进自由贸易试验区、海南自由贸易港建设，共建“一带一路”成为深受欢迎的国际公共产品和国际合作平台……形成更大范围、更宽领域、更深层次对外开放格局。</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党的十八大以来，我国采取了更加积极主动的开放战略：主动开放、全面开放、公平开放、共赢开放、包容开放</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比如，2021年8月，广州中欧班列五周年班列发出，物流链条延伸至珠三角更多地区，申报进出口货物总值超140亿元。</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印度尼西亚雅万高铁2号特大桥最后一联连续梁合龙施工现场。中方企业团队通过“中国导师带印尼徒弟”的模式为当地培养了1500余名熟练的连续梁施工技术工人。</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中国政府积极推动全球疫苗公平分配，携手助力全球团结抗击疫情等等。</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党的十八大以来，我国对外开放水平持续提升</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以珠海横琴口岸附近的横琴自贸区、海南自由贸易港、粤港澳大湾区的建设为例，优化区域开放布局，巩固东部沿海地区开放先导地位，提高中西部和东北地区开放水平。加快建设西部陆海新通道。加快建设海南自由贸易港，实施自由贸易试验区提升战略，扩大面向全球的高标准自由贸易区网络。我国成为一百四十多个国家和地区的主要贸易伙伴，货物贸易总额居世界第一，吸引外资和对外投资居世界前列。</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3.我国对外开放正面临着逆全球化的挑战</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4.中国对外开放的大门只会越来越大</w:t>
      </w:r>
    </w:p>
    <w:p>
      <w:pPr>
        <w:spacing w:line="360" w:lineRule="auto"/>
        <w:ind w:firstLine="420" w:firstLineChars="200"/>
        <w:rPr>
          <w:rFonts w:hint="eastAsia" w:ascii="宋体" w:hAnsi="宋体" w:eastAsia="宋体" w:cs="宋体"/>
        </w:rPr>
      </w:pPr>
      <w:r>
        <w:rPr>
          <w:rFonts w:hint="eastAsia" w:ascii="等线" w:hAnsi="等线" w:eastAsia="等线" w:cs="等线"/>
          <w:bCs/>
          <w:sz w:val="21"/>
          <w:szCs w:val="21"/>
          <w:lang w:val="en-US" w:eastAsia="zh-CN"/>
        </w:rPr>
        <w:t>我们要推动更加包容的全球发展。团结就是力量，分裂没有出路。我们生活在同一个地球村，面对各种风险挑战，应该同舟共济。以意识形态划线，搞集团政治和阵营对抗，只会割裂世界，阻碍全球发展和人类进步。人类文明已经进入21世纪，冷战思维早已过时。我们应该携手努力，开辟合作共赢的新境界。</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（二）构建互利共赢、多元平衡、安全高效的开放型经济体系</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1.全新的开放型经济体系</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扩内需和增外需相互动：坚持对内对外开放相互促进，加快转变外贸发展方式，推动内需和外需、进口和出口高质量发展，加快建设贸易强国。</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2.“引进来”和“走出去”并举</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探索求同存异、包容共生的国际合作新途径，进一步为双向投资提质增效，创新对外投资方式，提升“引进来”和“走出去”的质量水平。</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3.促开放和护安全统筹</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在扩大对外开放的同时，要加快建构起我国海外利益保护机制和风险预警防范体系，特别是要提升防范国际金融风险的能力。</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4.稳步扩大规则、规制、管理、标准等制度型开放</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改善营商环境，进一步推动贸易和投资自由化便利化，构建面向全球的高标准自由贸易区网络，建设自由贸易试验区和海南自由贸易港。</w:t>
      </w:r>
    </w:p>
    <w:p>
      <w:pPr>
        <w:spacing w:line="360" w:lineRule="auto"/>
        <w:rPr>
          <w:rFonts w:hint="eastAsia" w:ascii="等线" w:hAnsi="等线" w:eastAsia="等线" w:cs="等线"/>
          <w:b/>
          <w:bCs w:val="0"/>
          <w:sz w:val="21"/>
          <w:szCs w:val="21"/>
        </w:rPr>
      </w:pPr>
      <w:r>
        <w:rPr>
          <w:rFonts w:hint="eastAsia" w:ascii="等线" w:hAnsi="等线" w:eastAsia="等线" w:cs="等线"/>
          <w:b/>
          <w:bCs w:val="0"/>
          <w:sz w:val="21"/>
          <w:szCs w:val="21"/>
        </w:rPr>
        <w:t>（三）推动共建“一带一路”高质量发展</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高质量发展是全面建设社会主义现代化国家的首要任务。坚持高水平对外开放，加快构建以国内大循环为主体、国内国际双循环相互促进的新发展格局。</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2013年至今，“一带一路”倡议由点到面、由理念到行动、由愿景到现实。“一带一路”建设已经到了深耕厚植、精雕细琢的关键阶段。截至2022年7月，181个国家和国际组织，3000多个合作项目。</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1、坚持共商共建共享原则</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不打地缘博弈小算盘、不搞封闭排他小圈子、不做凌驾于人的强买强卖。</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“一带一路”的机会和成果属于全世界。2020年7月30日，在塞尔维亚南部城市尼什新落成的“火眼”病毒检测实验室，塞尔维亚总理布尔纳比奇与中国华大集团工作人员视频连线。</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基础设施更加通畅</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交通、电子商务、投融资优化互联互通网络。</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2021年12月18日，中国援建柬埔寨国家体育场正式启用仪式暨2023年东南亚运动会倒计时502天活动在金边举行。柬埔寨首相洪森表示，国家体育场是中国无偿援助柬埔寨规模最大的项目，但比项目更重要的是中国政府和人民对柬埔寨的情意。</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合作层次进一步提升</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贸易交流和基础联通升级为产业和项目合作。</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2022年6月，中国援助巴基斯坦瓜达尔东湾快速路通车。通车仪式上，巴基斯坦总理夏巴兹·谢里夫在致辞中感谢中方的援助和中国建设者的辛勤付出。中方高度重视瓜达尔民生，推动瓜达尔医疗、教育、职业技术人才培养等民生领域事业发展，努力帮助当地人民解决电力、淡水资源短缺等问题，推动建设智能、绿色和现代化的瓜达尔港，让当地人民共享中巴经济走廊高质量发展成果。</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政策对接更加顺畅</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一带一路”对接柬埔寨“四角战略”、蒙古国“草原之路”战略、俄罗斯“跨欧亚大通道建设”构想、越南“两廊一圈”框架计划、哈萨克斯坦“光明大道”发展战略计划、印度尼西亚“全球海洋支点”构想计划，与沿线国家和地区“大合唱”。形成战略对接、优势互补、机制匹配、规划相联的经济圈。</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人文交流更加深入</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一带一路不仅是经济繁荣发展之路，也是文明交流互鉴之路。</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一带一路”倡议受到阿拉伯国家广泛欢迎。中阿地方政府已建立40余对友城关系；中阿新闻交流中心、中阿电子图书馆门户网站正式落地；“汉语热”在阿拉伯国家持续升温，沙特、阿联酋、埃及宣布将中文教学纳入国民教育体系。</w:t>
      </w:r>
    </w:p>
    <w:p>
      <w:pPr>
        <w:spacing w:line="360" w:lineRule="auto"/>
        <w:ind w:firstLine="420" w:firstLineChars="20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推动构建“一带一路”高质量发展，要实现经济发展、民生改善、文明进步，建设和平之路、繁荣之路、开放之路、绿色之路、创新之路、文明之路。</w:t>
      </w:r>
    </w:p>
    <w:p>
      <w:pPr>
        <w:numPr>
          <w:ilvl w:val="0"/>
          <w:numId w:val="1"/>
        </w:numPr>
        <w:spacing w:line="360" w:lineRule="auto"/>
        <w:ind w:left="840" w:leftChars="0" w:hanging="420" w:firstLineChars="0"/>
        <w:rPr>
          <w:rFonts w:hint="eastAsia" w:ascii="等线" w:hAnsi="等线" w:eastAsia="等线" w:cs="等线"/>
          <w:b/>
          <w:szCs w:val="21"/>
        </w:rPr>
      </w:pPr>
      <w:r>
        <w:rPr>
          <w:rFonts w:hint="eastAsia" w:ascii="等线" w:hAnsi="等线" w:eastAsia="等线" w:cs="等线"/>
          <w:b/>
          <w:szCs w:val="21"/>
        </w:rPr>
        <w:t>讨论、思考题、作业</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思考：</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1.如何理解改革开放是决定当代中国命运的关键一招？</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2.为什么必须以更大的政治勇气和智慧推进全面深化改革？</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讨论：为什么全面深化改革必须坚持正确的方向、立场和原则？</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作业：如何理解中国开放的大门只会越开越大？</w:t>
      </w:r>
    </w:p>
    <w:p>
      <w:pPr>
        <w:spacing w:line="360" w:lineRule="auto"/>
        <w:ind w:firstLine="420"/>
        <w:rPr>
          <w:rFonts w:hint="eastAsia" w:ascii="等线" w:hAnsi="等线" w:eastAsia="等线" w:cs="等线"/>
          <w:b/>
          <w:szCs w:val="21"/>
        </w:rPr>
      </w:pPr>
      <w:r>
        <w:rPr>
          <w:rFonts w:hint="eastAsia" w:ascii="等线" w:hAnsi="等线" w:eastAsia="等线" w:cs="等线"/>
          <w:b/>
          <w:szCs w:val="21"/>
        </w:rPr>
        <w:t>七、课后小结</w:t>
      </w:r>
    </w:p>
    <w:p>
      <w:pPr>
        <w:spacing w:line="360" w:lineRule="auto"/>
        <w:ind w:firstLine="420"/>
        <w:rPr>
          <w:rFonts w:hint="eastAsia" w:ascii="等线" w:hAnsi="等线" w:eastAsia="等线" w:cs="等线"/>
          <w:bCs/>
          <w:sz w:val="21"/>
          <w:szCs w:val="21"/>
        </w:rPr>
      </w:pPr>
      <w:r>
        <w:rPr>
          <w:rFonts w:hint="eastAsia" w:ascii="等线" w:hAnsi="等线" w:eastAsia="等线" w:cs="等线"/>
          <w:bCs/>
          <w:sz w:val="21"/>
          <w:szCs w:val="21"/>
        </w:rPr>
        <w:t>改革开放是决定当代中国命运的关键一招。中国特色社会主义进入新时代，改革也进入攻坚期和深水区，要敢于啃硬骨头、敢于涉险滩；党的十八届三中全会开启了全面深化改革、系统整体设计推进改革的新时代，对全面深化改革作出顶层设计和全面部署，提出了全面深化改革的总目标；改革必须正确把握方向、立场、原则。党的十八大以来，通过全面深化改革开放，许多领域实现历史性变革、系统性重塑、整体性重构；实行更加积极主动的开放战略，构建互利共赢、多元平衡、安全高效的开放型经济体系，推动共建“一带一路”高质量发展。党的二十大要求，改革开放迈出新步伐，深入推进国家治理体系和治理能力现代化，稳步推进高水平对外开放。</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
          <w:szCs w:val="21"/>
        </w:rPr>
        <w:t>八、参考文献</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1、习近平：《高举中国特色社会主义伟大旗帜  为全面建设社会主义现代化国家而团结奋斗——在中国共产党第二十次全国代表大会上的报告》，2022年10月16日。</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2、《中共中央关于党的百年奋斗重大成就和历史经验的决议》，人民出版社2021年版。</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3、习近平：《论坚持全面深化改革》，中央文献出版社2018年版。</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4、习近平：《在庆祝改革开放40周年大会上的讲话》，人民出版社2018年版。</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5、中共中央宣传部：《习近平新时代中国特色社会主义思想学习纲要》，学习出版社、人民出版社2019年版，第80—94页。</w:t>
      </w:r>
    </w:p>
    <w:p>
      <w:pPr>
        <w:spacing w:line="360" w:lineRule="auto"/>
        <w:ind w:firstLine="420"/>
        <w:rPr>
          <w:rFonts w:hint="eastAsia" w:ascii="等线" w:hAnsi="等线" w:eastAsia="等线" w:cs="等线"/>
          <w:bCs/>
          <w:sz w:val="21"/>
          <w:szCs w:val="21"/>
          <w:lang w:val="en-US" w:eastAsia="zh-CN"/>
        </w:rPr>
      </w:pPr>
      <w:r>
        <w:rPr>
          <w:rFonts w:hint="eastAsia" w:ascii="等线" w:hAnsi="等线" w:eastAsia="等线" w:cs="等线"/>
          <w:bCs/>
          <w:sz w:val="21"/>
          <w:szCs w:val="21"/>
          <w:lang w:val="en-US" w:eastAsia="zh-CN"/>
        </w:rPr>
        <w:t>6、中共中央宣传部：《习近平新时代中国特色社会主义思想学习问答》，学习出版社、人民出版社2021年版，第145—152页、第157—160页。</w:t>
      </w:r>
    </w:p>
    <w:p>
      <w:pPr>
        <w:spacing w:line="360" w:lineRule="auto"/>
        <w:ind w:firstLine="420"/>
        <w:rPr>
          <w:rFonts w:hint="eastAsia" w:ascii="等线" w:hAnsi="等线" w:eastAsia="等线" w:cs="等线"/>
          <w:bCs/>
          <w:sz w:val="21"/>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5469332"/>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50B2B"/>
    <w:multiLevelType w:val="multilevel"/>
    <w:tmpl w:val="0AF50B2B"/>
    <w:lvl w:ilvl="0" w:tentative="0">
      <w:start w:val="5"/>
      <w:numFmt w:val="japaneseCounting"/>
      <w:lvlText w:val="%1、"/>
      <w:lvlJc w:val="left"/>
      <w:pPr>
        <w:ind w:left="840" w:hanging="4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4NmFjOTU1ZTQ0ZTY4OWE4Mzc4OGFmOTE1Y2ZhNTgifQ=="/>
  </w:docVars>
  <w:rsids>
    <w:rsidRoot w:val="009E2B05"/>
    <w:rsid w:val="00283537"/>
    <w:rsid w:val="008501FA"/>
    <w:rsid w:val="00897869"/>
    <w:rsid w:val="0090370C"/>
    <w:rsid w:val="00972380"/>
    <w:rsid w:val="00996DBE"/>
    <w:rsid w:val="009B54F8"/>
    <w:rsid w:val="009E2B05"/>
    <w:rsid w:val="00C56032"/>
    <w:rsid w:val="00C73787"/>
    <w:rsid w:val="00CF5E0D"/>
    <w:rsid w:val="00DD5841"/>
    <w:rsid w:val="00EF2848"/>
    <w:rsid w:val="2CBE26B0"/>
    <w:rsid w:val="49611B0D"/>
    <w:rsid w:val="799E3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character" w:default="1" w:styleId="6">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8505</Words>
  <Characters>8658</Characters>
  <Lines>41</Lines>
  <Paragraphs>11</Paragraphs>
  <TotalTime>2</TotalTime>
  <ScaleCrop>false</ScaleCrop>
  <LinksUpToDate>false</LinksUpToDate>
  <CharactersWithSpaces>8669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2023-04-03T08:57:00Z</dcterms:created>
  <dc:creator>jiangdw360</dc:creator>
  <cp:lastModifiedBy>WPS_1665808235</cp:lastModifiedBy>
  <dcterms:modified xsi:type="dcterms:W3CDTF">2023-04-19T17:18:15Z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ACDBA538C45A40B6849EBAE65C4D1A4C_12</vt:lpwstr>
  </property>
</Properties>
</file>