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摘要/简介</w:t>
      </w:r>
    </w:p>
    <w:p>
      <w:pPr>
        <w:ind w:firstLine="420" w:firstLineChars="200"/>
        <w:rPr>
          <w:rFonts w:hint="eastAsia"/>
        </w:rPr>
      </w:pPr>
      <w:r>
        <w:rPr>
          <w:rFonts w:hint="eastAsia"/>
        </w:rPr>
        <w:t>激光DeTOF设备测量折射率是一种利用激光光束透过物质时的波前失真来测量物质折射率的技术。该技术的原理是：当激光光束透过物质时，由于物质对光的吸收、散射和衍射等效应，光的能量会发生散失和折射，导致波前发生失真。通过测量失真的大小和方向，可以计算出物质的折射率。</w:t>
      </w:r>
    </w:p>
    <w:p>
      <w:pPr>
        <w:rPr>
          <w:rFonts w:hint="eastAsia"/>
        </w:rPr>
      </w:pPr>
    </w:p>
    <w:p>
      <w:pPr>
        <w:rPr>
          <w:rFonts w:hint="eastAsia"/>
        </w:rPr>
      </w:pPr>
      <w:r>
        <w:rPr>
          <w:rFonts w:hint="eastAsia"/>
        </w:rPr>
        <w:t>作品的目标定位</w:t>
      </w:r>
    </w:p>
    <w:p>
      <w:pPr>
        <w:rPr>
          <w:rFonts w:hint="eastAsia" w:eastAsiaTheme="minorEastAsia"/>
          <w:lang w:eastAsia="zh-CN"/>
        </w:rPr>
      </w:pPr>
      <w:r>
        <w:rPr>
          <w:rFonts w:hint="eastAsia"/>
          <w:lang w:val="en-US" w:eastAsia="zh-CN"/>
        </w:rPr>
        <w:t>1、</w:t>
      </w:r>
      <w:r>
        <w:rPr>
          <w:rFonts w:hint="eastAsia"/>
        </w:rPr>
        <w:t>纳米材料制备：可以通过测量不同入射角度的折射率，确定纳米材料中各种物质的浓度和分布，从而制备出高品质的纳米材料</w:t>
      </w:r>
      <w:r>
        <w:rPr>
          <w:rFonts w:hint="eastAsia"/>
          <w:lang w:eastAsia="zh-CN"/>
        </w:rPr>
        <w:t>；</w:t>
      </w:r>
    </w:p>
    <w:p>
      <w:pPr>
        <w:rPr>
          <w:rFonts w:hint="eastAsia" w:eastAsiaTheme="minorEastAsia"/>
          <w:lang w:eastAsia="zh-CN"/>
        </w:rPr>
      </w:pPr>
      <w:r>
        <w:rPr>
          <w:rFonts w:hint="eastAsia"/>
          <w:lang w:val="en-US" w:eastAsia="zh-CN"/>
        </w:rPr>
        <w:t>2、</w:t>
      </w:r>
      <w:r>
        <w:rPr>
          <w:rFonts w:hint="eastAsia"/>
        </w:rPr>
        <w:t>生物医学研究：可以通过测量不同入射角度的折射率，研究生物组织中不同物质的浓度和分布，从而更好地理解生物组织的结构和功能</w:t>
      </w:r>
      <w:r>
        <w:rPr>
          <w:rFonts w:hint="eastAsia"/>
          <w:lang w:eastAsia="zh-CN"/>
        </w:rPr>
        <w:t>；</w:t>
      </w:r>
    </w:p>
    <w:p>
      <w:pPr>
        <w:rPr>
          <w:rFonts w:hint="eastAsia" w:eastAsiaTheme="minorEastAsia"/>
          <w:lang w:eastAsia="zh-CN"/>
        </w:rPr>
      </w:pPr>
      <w:r>
        <w:rPr>
          <w:rFonts w:hint="eastAsia"/>
          <w:lang w:val="en-US" w:eastAsia="zh-CN"/>
        </w:rPr>
        <w:t>3、</w:t>
      </w:r>
      <w:r>
        <w:rPr>
          <w:rFonts w:hint="eastAsia"/>
        </w:rPr>
        <w:t>材料科学研究：可以通过测量不同入射角度的折射率，研究材料中不同物质的浓度和分布，从而制备出更加稳定和高效的材料</w:t>
      </w:r>
      <w:r>
        <w:rPr>
          <w:rFonts w:hint="eastAsia"/>
          <w:lang w:eastAsia="zh-CN"/>
        </w:rPr>
        <w:t>；</w:t>
      </w:r>
    </w:p>
    <w:p>
      <w:pPr>
        <w:rPr>
          <w:rFonts w:hint="eastAsia" w:eastAsiaTheme="minorEastAsia"/>
          <w:lang w:eastAsia="zh-CN"/>
        </w:rPr>
      </w:pPr>
      <w:r>
        <w:rPr>
          <w:rFonts w:hint="eastAsia"/>
          <w:lang w:val="en-US" w:eastAsia="zh-CN"/>
        </w:rPr>
        <w:t>4、</w:t>
      </w:r>
      <w:r>
        <w:rPr>
          <w:rFonts w:hint="eastAsia"/>
        </w:rPr>
        <w:t>光学元件检测：可以通过测量不同入射角度的折射率，检测光学元件的质量和性能，从而确保光学元件在各种环境下都能够正常工作</w:t>
      </w:r>
      <w:r>
        <w:rPr>
          <w:rFonts w:hint="eastAsia"/>
          <w:lang w:eastAsia="zh-CN"/>
        </w:rPr>
        <w:t>；</w:t>
      </w:r>
    </w:p>
    <w:p>
      <w:pPr>
        <w:rPr>
          <w:rFonts w:hint="eastAsia" w:eastAsiaTheme="minorEastAsia"/>
          <w:lang w:eastAsia="zh-CN"/>
        </w:rPr>
      </w:pPr>
      <w:r>
        <w:rPr>
          <w:rFonts w:hint="eastAsia"/>
          <w:lang w:val="en-US" w:eastAsia="zh-CN"/>
        </w:rPr>
        <w:t>5、</w:t>
      </w:r>
      <w:r>
        <w:rPr>
          <w:rFonts w:hint="eastAsia"/>
        </w:rPr>
        <w:t>环境监测：可以通过测量不同入射角度的折射率，监测大气、水体、土壤等环境的变化，从而提高环境监测的精度和可靠性</w:t>
      </w:r>
      <w:r>
        <w:rPr>
          <w:rFonts w:hint="eastAsia"/>
          <w:lang w:eastAsia="zh-CN"/>
        </w:rPr>
        <w:t>；</w:t>
      </w:r>
    </w:p>
    <w:p>
      <w:pPr>
        <w:rPr>
          <w:rFonts w:hint="eastAsia"/>
        </w:rPr>
      </w:pPr>
      <w:r>
        <w:rPr>
          <w:rFonts w:hint="eastAsia"/>
          <w:lang w:val="en-US" w:eastAsia="zh-CN"/>
        </w:rPr>
        <w:t>6、</w:t>
      </w:r>
      <w:r>
        <w:rPr>
          <w:rFonts w:hint="eastAsia"/>
        </w:rPr>
        <w:t>工业应用：可以通过测量不同入射角度的折射率，检测物体的厚度、面积、长度等尺寸，从而应用于工业生产中的自动化控制和质量检测等方面。</w:t>
      </w:r>
    </w:p>
    <w:p>
      <w:pPr>
        <w:rPr>
          <w:rFonts w:hint="eastAsia"/>
        </w:rPr>
      </w:pPr>
    </w:p>
    <w:p>
      <w:r>
        <w:rPr>
          <w:rFonts w:hint="eastAsia"/>
        </w:rPr>
        <w:t>实验方案</w:t>
      </w:r>
    </w:p>
    <w:p>
      <w:pPr>
        <w:rPr>
          <w:rFonts w:hint="eastAsia" w:eastAsiaTheme="minorEastAsia"/>
          <w:lang w:eastAsia="zh-CN"/>
        </w:rPr>
      </w:pPr>
      <w:r>
        <w:rPr>
          <w:rFonts w:hint="eastAsia"/>
        </w:rPr>
        <w:t>1</w:t>
      </w:r>
      <w:r>
        <w:rPr>
          <w:rFonts w:hint="eastAsia"/>
          <w:lang w:eastAsia="zh-CN"/>
        </w:rPr>
        <w:t>、</w:t>
      </w:r>
      <w:r>
        <w:rPr>
          <w:rFonts w:hint="eastAsia"/>
        </w:rPr>
        <w:t>根据实验要求和条件，选择，采购精度和量程满足要求的激光DeTOF仪器并制作设备与多种不同折射率和物质状态的光介质</w:t>
      </w:r>
      <w:r>
        <w:rPr>
          <w:rFonts w:hint="eastAsia"/>
          <w:lang w:eastAsia="zh-CN"/>
        </w:rPr>
        <w:t>；</w:t>
      </w:r>
    </w:p>
    <w:p>
      <w:pPr>
        <w:rPr>
          <w:rFonts w:hint="eastAsia" w:eastAsiaTheme="minorEastAsia"/>
          <w:lang w:eastAsia="zh-CN"/>
        </w:rPr>
      </w:pPr>
      <w:r>
        <w:rPr>
          <w:rFonts w:hint="eastAsia"/>
        </w:rPr>
        <w:t>2</w:t>
      </w:r>
      <w:r>
        <w:rPr>
          <w:rFonts w:hint="eastAsia"/>
          <w:lang w:eastAsia="zh-CN"/>
        </w:rPr>
        <w:t>、</w:t>
      </w:r>
      <w:r>
        <w:rPr>
          <w:rFonts w:hint="eastAsia"/>
        </w:rPr>
        <w:t>确定实验步骤，测量不同透明光介质多次实验下的光程数据，通过光程数据计算不同透明光介质的折射率</w:t>
      </w:r>
      <w:r>
        <w:rPr>
          <w:rFonts w:hint="eastAsia"/>
          <w:lang w:eastAsia="zh-CN"/>
        </w:rPr>
        <w:t>；</w:t>
      </w:r>
    </w:p>
    <w:p>
      <w:pPr>
        <w:rPr>
          <w:rFonts w:hint="eastAsia" w:eastAsiaTheme="minorEastAsia"/>
          <w:lang w:eastAsia="zh-CN"/>
        </w:rPr>
      </w:pPr>
      <w:r>
        <w:rPr>
          <w:rFonts w:hint="eastAsia"/>
        </w:rPr>
        <w:t>3</w:t>
      </w:r>
      <w:r>
        <w:rPr>
          <w:rFonts w:hint="eastAsia"/>
          <w:lang w:eastAsia="zh-CN"/>
        </w:rPr>
        <w:t>、</w:t>
      </w:r>
      <w:r>
        <w:rPr>
          <w:rFonts w:hint="eastAsia"/>
        </w:rPr>
        <w:t>设计实验数据记录表，计划用表格与图形的形式记录所获得的光程数据并根据公式来计算不同透明光介质的折射率</w:t>
      </w:r>
      <w:r>
        <w:rPr>
          <w:rFonts w:hint="eastAsia"/>
          <w:lang w:eastAsia="zh-CN"/>
        </w:rPr>
        <w:t>；</w:t>
      </w:r>
    </w:p>
    <w:p>
      <w:pPr>
        <w:rPr>
          <w:rFonts w:hint="eastAsia" w:eastAsiaTheme="minorEastAsia"/>
          <w:lang w:eastAsia="zh-CN"/>
        </w:rPr>
      </w:pPr>
      <w:r>
        <w:rPr>
          <w:rFonts w:hint="eastAsia"/>
        </w:rPr>
        <w:t>4</w:t>
      </w:r>
      <w:r>
        <w:rPr>
          <w:rFonts w:hint="eastAsia"/>
          <w:lang w:eastAsia="zh-CN"/>
        </w:rPr>
        <w:t>、</w:t>
      </w:r>
      <w:r>
        <w:rPr>
          <w:rFonts w:hint="eastAsia"/>
        </w:rPr>
        <w:t>按照设计好的方案进行操作和测量，并注意实验的规范操作和测量的准确性，测得实验数据记录表中所需要的实验数据</w:t>
      </w:r>
      <w:r>
        <w:rPr>
          <w:rFonts w:hint="eastAsia"/>
          <w:lang w:eastAsia="zh-CN"/>
        </w:rPr>
        <w:t>；</w:t>
      </w:r>
    </w:p>
    <w:p>
      <w:pPr>
        <w:rPr>
          <w:rFonts w:hint="eastAsia" w:eastAsiaTheme="minorEastAsia"/>
          <w:lang w:eastAsia="zh-CN"/>
        </w:rPr>
      </w:pPr>
      <w:r>
        <w:rPr>
          <w:rFonts w:hint="eastAsia"/>
        </w:rPr>
        <w:t>5</w:t>
      </w:r>
      <w:r>
        <w:rPr>
          <w:rFonts w:hint="eastAsia"/>
          <w:lang w:eastAsia="zh-CN"/>
        </w:rPr>
        <w:t>、</w:t>
      </w:r>
      <w:r>
        <w:rPr>
          <w:rFonts w:hint="eastAsia"/>
        </w:rPr>
        <w:t>实验数据处理，即对所得数据进行计算、处理和误差分析</w:t>
      </w:r>
      <w:r>
        <w:rPr>
          <w:rFonts w:hint="eastAsia"/>
          <w:lang w:eastAsia="zh-CN"/>
        </w:rPr>
        <w:t>；</w:t>
      </w:r>
    </w:p>
    <w:p>
      <w:pPr>
        <w:rPr>
          <w:rFonts w:hint="eastAsia"/>
        </w:rPr>
      </w:pPr>
      <w:r>
        <w:rPr>
          <w:rFonts w:hint="eastAsia"/>
        </w:rPr>
        <w:t>6</w:t>
      </w:r>
      <w:r>
        <w:rPr>
          <w:rFonts w:hint="eastAsia"/>
          <w:lang w:eastAsia="zh-CN"/>
        </w:rPr>
        <w:t>、</w:t>
      </w:r>
      <w:r>
        <w:rPr>
          <w:rFonts w:hint="eastAsia"/>
        </w:rPr>
        <w:t>反思与改进，发现在实验中所出现的不便之处，并对其进行改良与优化。</w:t>
      </w:r>
    </w:p>
    <w:p>
      <w:pPr>
        <w:rPr>
          <w:rFonts w:hint="eastAsia"/>
        </w:rPr>
      </w:pPr>
    </w:p>
    <w:p>
      <w:r>
        <w:rPr>
          <w:rFonts w:hint="eastAsia"/>
        </w:rPr>
        <w:t>实验操作</w:t>
      </w:r>
    </w:p>
    <w:p>
      <w:pPr>
        <w:rPr>
          <w:rFonts w:hint="eastAsia" w:eastAsiaTheme="minorEastAsia"/>
          <w:lang w:eastAsia="zh-CN"/>
        </w:rPr>
      </w:pPr>
      <w:r>
        <w:rPr>
          <w:rFonts w:hint="eastAsia"/>
          <w:lang w:val="en-US" w:eastAsia="zh-CN"/>
        </w:rPr>
        <w:t>1、</w:t>
      </w:r>
      <w:r>
        <w:rPr>
          <w:rFonts w:hint="eastAsia"/>
        </w:rPr>
        <w:t>使用前检查仪器运行是否正常，线路连接是否松动</w:t>
      </w:r>
      <w:r>
        <w:rPr>
          <w:rFonts w:hint="eastAsia"/>
          <w:lang w:eastAsia="zh-CN"/>
        </w:rPr>
        <w:t>；</w:t>
      </w:r>
    </w:p>
    <w:p>
      <w:pPr>
        <w:rPr>
          <w:rFonts w:hint="eastAsia" w:eastAsiaTheme="minorEastAsia"/>
          <w:lang w:eastAsia="zh-CN"/>
        </w:rPr>
      </w:pPr>
      <w:r>
        <w:rPr>
          <w:rFonts w:hint="eastAsia"/>
          <w:lang w:val="en-US" w:eastAsia="zh-CN"/>
        </w:rPr>
        <w:t>2、</w:t>
      </w:r>
      <w:r>
        <w:rPr>
          <w:rFonts w:hint="eastAsia"/>
        </w:rPr>
        <w:t>将配套程序导入软件中，运行程序，等待进入程序运行窗口</w:t>
      </w:r>
      <w:r>
        <w:rPr>
          <w:rFonts w:hint="eastAsia"/>
          <w:lang w:eastAsia="zh-CN"/>
        </w:rPr>
        <w:t>；</w:t>
      </w:r>
    </w:p>
    <w:p>
      <w:pPr>
        <w:rPr>
          <w:rFonts w:hint="eastAsia" w:eastAsiaTheme="minorEastAsia"/>
          <w:lang w:eastAsia="zh-CN"/>
        </w:rPr>
      </w:pPr>
      <w:r>
        <w:rPr>
          <w:rFonts w:hint="eastAsia"/>
          <w:lang w:val="en-US" w:eastAsia="zh-CN"/>
        </w:rPr>
        <w:t>3、</w:t>
      </w:r>
      <w:r>
        <w:rPr>
          <w:rFonts w:hint="eastAsia"/>
        </w:rPr>
        <w:t>调整激光测距模块，将激光测距模块对准空气并紧贴水缸外壁，目的是使激光测距模块发射的光尽量与遮光板垂直</w:t>
      </w:r>
      <w:r>
        <w:rPr>
          <w:rFonts w:hint="eastAsia"/>
          <w:lang w:eastAsia="zh-CN"/>
        </w:rPr>
        <w:t>；</w:t>
      </w:r>
    </w:p>
    <w:p>
      <w:pPr>
        <w:rPr>
          <w:rFonts w:hint="eastAsia" w:eastAsiaTheme="minorEastAsia"/>
          <w:lang w:eastAsia="zh-CN"/>
        </w:rPr>
      </w:pPr>
      <w:r>
        <w:rPr>
          <w:rFonts w:hint="eastAsia"/>
          <w:lang w:val="en-US" w:eastAsia="zh-CN"/>
        </w:rPr>
        <w:t>4、</w:t>
      </w:r>
      <w:r>
        <w:rPr>
          <w:rFonts w:hint="eastAsia"/>
        </w:rPr>
        <w:t>按下开关，此时程序运行窗口会自动记录光在空气中的光程</w:t>
      </w:r>
      <w:r>
        <w:rPr>
          <w:rFonts w:hint="eastAsia"/>
          <w:lang w:eastAsia="zh-CN"/>
        </w:rPr>
        <w:t>；</w:t>
      </w:r>
    </w:p>
    <w:p>
      <w:pPr>
        <w:rPr>
          <w:rFonts w:hint="eastAsia" w:eastAsiaTheme="minorEastAsia"/>
          <w:lang w:eastAsia="zh-CN"/>
        </w:rPr>
      </w:pPr>
      <w:r>
        <w:rPr>
          <w:rFonts w:hint="eastAsia"/>
          <w:lang w:val="en-US" w:eastAsia="zh-CN"/>
        </w:rPr>
        <w:t>5、</w:t>
      </w:r>
      <w:r>
        <w:rPr>
          <w:rFonts w:hint="eastAsia"/>
        </w:rPr>
        <w:t>重新调整激光测距模块，将激光测距模块对准待测液体并紧贴水缸外壁，目的是使激光测距模块发射的光尽量与遮光板垂直并使前后两次测量镜头保持在同一平面</w:t>
      </w:r>
      <w:r>
        <w:rPr>
          <w:rFonts w:hint="eastAsia"/>
          <w:lang w:eastAsia="zh-CN"/>
        </w:rPr>
        <w:t>；</w:t>
      </w:r>
    </w:p>
    <w:p>
      <w:pPr>
        <w:rPr>
          <w:rFonts w:hint="eastAsia" w:eastAsiaTheme="minorEastAsia"/>
          <w:lang w:eastAsia="zh-CN"/>
        </w:rPr>
      </w:pPr>
      <w:r>
        <w:rPr>
          <w:rFonts w:hint="eastAsia"/>
          <w:lang w:val="en-US" w:eastAsia="zh-CN"/>
        </w:rPr>
        <w:t>6、</w:t>
      </w:r>
      <w:r>
        <w:rPr>
          <w:rFonts w:hint="eastAsia"/>
        </w:rPr>
        <w:t>再次按下开关，此时程序会自动记录光在待测液体中的光程，并自动计算出光在待测液体中的折射率</w:t>
      </w:r>
      <w:r>
        <w:rPr>
          <w:rFonts w:hint="eastAsia"/>
          <w:lang w:eastAsia="zh-CN"/>
        </w:rPr>
        <w:t>；</w:t>
      </w:r>
    </w:p>
    <w:p>
      <w:pPr>
        <w:rPr>
          <w:rFonts w:hint="eastAsia" w:eastAsiaTheme="minorEastAsia"/>
          <w:lang w:eastAsia="zh-CN"/>
        </w:rPr>
      </w:pPr>
      <w:r>
        <w:rPr>
          <w:rFonts w:hint="eastAsia"/>
          <w:lang w:val="en-US" w:eastAsia="zh-CN"/>
        </w:rPr>
        <w:t>7、</w:t>
      </w:r>
      <w:r>
        <w:rPr>
          <w:rFonts w:hint="eastAsia"/>
        </w:rPr>
        <w:t>多次重复以上步骤并记录数据，然后对所得数据进行处理</w:t>
      </w:r>
      <w:r>
        <w:rPr>
          <w:rFonts w:hint="eastAsia"/>
          <w:lang w:eastAsia="zh-CN"/>
        </w:rPr>
        <w:t>。</w:t>
      </w:r>
    </w:p>
    <w:p>
      <w:pPr>
        <w:rPr>
          <w:rFonts w:hint="eastAsia"/>
        </w:rPr>
      </w:pPr>
    </w:p>
    <w:p>
      <w:r>
        <w:rPr>
          <w:rFonts w:hint="eastAsia"/>
        </w:rPr>
        <w:t>优势与不足</w:t>
      </w:r>
    </w:p>
    <w:p>
      <w:pPr>
        <w:rPr>
          <w:rFonts w:hint="eastAsia"/>
          <w:lang w:val="en-US" w:eastAsia="zh-CN"/>
        </w:rPr>
      </w:pPr>
      <w:r>
        <w:rPr>
          <w:rFonts w:hint="eastAsia"/>
          <w:lang w:val="en-US" w:eastAsia="zh-CN"/>
        </w:rPr>
        <w:t>优势：</w:t>
      </w:r>
    </w:p>
    <w:p>
      <w:pPr>
        <w:rPr>
          <w:rFonts w:hint="eastAsia" w:eastAsiaTheme="minorEastAsia"/>
          <w:lang w:eastAsia="zh-CN"/>
        </w:rPr>
      </w:pPr>
      <w:r>
        <w:rPr>
          <w:rFonts w:hint="eastAsia"/>
          <w:lang w:val="en-US" w:eastAsia="zh-CN"/>
        </w:rPr>
        <w:t>1、</w:t>
      </w:r>
      <w:r>
        <w:rPr>
          <w:rFonts w:hint="eastAsia"/>
        </w:rPr>
        <w:t>高精度：激光DeTOF设备采用多道腔测量，增益控制精确，减小了波前失真等因素带来的误差，因此可以获得更高的测量精度</w:t>
      </w:r>
      <w:r>
        <w:rPr>
          <w:rFonts w:hint="eastAsia"/>
          <w:lang w:eastAsia="zh-CN"/>
        </w:rPr>
        <w:t>；</w:t>
      </w:r>
    </w:p>
    <w:p>
      <w:pPr>
        <w:rPr>
          <w:rFonts w:hint="eastAsia" w:eastAsiaTheme="minorEastAsia"/>
          <w:lang w:eastAsia="zh-CN"/>
        </w:rPr>
      </w:pPr>
      <w:r>
        <w:rPr>
          <w:rFonts w:hint="eastAsia"/>
          <w:lang w:val="en-US" w:eastAsia="zh-CN"/>
        </w:rPr>
        <w:t>2、</w:t>
      </w:r>
      <w:r>
        <w:rPr>
          <w:rFonts w:hint="eastAsia"/>
        </w:rPr>
        <w:t>快速测量：激光DeTOF设备的测量速度较快，适合于快速测量，可以减少测量时间和成本</w:t>
      </w:r>
      <w:r>
        <w:rPr>
          <w:rFonts w:hint="eastAsia"/>
          <w:lang w:eastAsia="zh-CN"/>
        </w:rPr>
        <w:t>；</w:t>
      </w:r>
    </w:p>
    <w:p>
      <w:pPr>
        <w:rPr>
          <w:rFonts w:hint="eastAsia" w:eastAsiaTheme="minorEastAsia"/>
          <w:lang w:eastAsia="zh-CN"/>
        </w:rPr>
      </w:pPr>
      <w:r>
        <w:rPr>
          <w:rFonts w:hint="eastAsia"/>
        </w:rPr>
        <w:t>适用范围广：激光DeTOF设备可以适用于不同类型的样品，不需要进行标定，因此适用范围广</w:t>
      </w:r>
      <w:r>
        <w:rPr>
          <w:rFonts w:hint="eastAsia"/>
          <w:lang w:eastAsia="zh-CN"/>
        </w:rPr>
        <w:t>；</w:t>
      </w:r>
    </w:p>
    <w:p>
      <w:pPr>
        <w:rPr>
          <w:rFonts w:hint="eastAsia" w:eastAsiaTheme="minorEastAsia"/>
          <w:lang w:eastAsia="zh-CN"/>
        </w:rPr>
      </w:pPr>
      <w:r>
        <w:rPr>
          <w:rFonts w:hint="eastAsia"/>
          <w:lang w:val="en-US" w:eastAsia="zh-CN"/>
        </w:rPr>
        <w:t>3、</w:t>
      </w:r>
      <w:r>
        <w:rPr>
          <w:rFonts w:hint="eastAsia"/>
        </w:rPr>
        <w:t>可靠性高：激光DeTOF设备采用专用的检测设备，避免了人为操作和环境因素的干扰，提高了测量精度和稳定性</w:t>
      </w:r>
      <w:r>
        <w:rPr>
          <w:rFonts w:hint="eastAsia"/>
          <w:lang w:eastAsia="zh-CN"/>
        </w:rPr>
        <w:t>；</w:t>
      </w:r>
    </w:p>
    <w:p>
      <w:pPr>
        <w:rPr>
          <w:rFonts w:hint="eastAsia" w:eastAsiaTheme="minorEastAsia"/>
          <w:lang w:eastAsia="zh-CN"/>
        </w:rPr>
      </w:pPr>
      <w:r>
        <w:rPr>
          <w:rFonts w:hint="eastAsia"/>
          <w:lang w:val="en-US" w:eastAsia="zh-CN"/>
        </w:rPr>
        <w:t>4、</w:t>
      </w:r>
      <w:r>
        <w:rPr>
          <w:rFonts w:hint="eastAsia"/>
        </w:rPr>
        <w:t>易于实现自动化：激光DeTOF设备可以实现自动化测量，提高了测量效率和数据处理速度</w:t>
      </w:r>
      <w:r>
        <w:rPr>
          <w:rFonts w:hint="eastAsia"/>
          <w:lang w:eastAsia="zh-CN"/>
        </w:rPr>
        <w:t>；</w:t>
      </w:r>
    </w:p>
    <w:p>
      <w:pPr>
        <w:rPr>
          <w:rFonts w:hint="eastAsia"/>
          <w:lang w:val="en-US" w:eastAsia="zh-CN"/>
        </w:rPr>
      </w:pPr>
      <w:r>
        <w:rPr>
          <w:rFonts w:hint="eastAsia"/>
          <w:lang w:val="en-US" w:eastAsia="zh-CN"/>
        </w:rPr>
        <w:t>5、</w:t>
      </w:r>
      <w:r>
        <w:rPr>
          <w:rFonts w:hint="eastAsia"/>
        </w:rPr>
        <w:t>应用领域广泛：激光DeTOF设备在材料科学、生物医学、纳米材料制备等领域得到了广泛的应用。</w:t>
      </w:r>
    </w:p>
    <w:p>
      <w:pPr>
        <w:rPr>
          <w:rFonts w:hint="eastAsia"/>
        </w:rPr>
      </w:pPr>
      <w:r>
        <w:rPr>
          <w:rFonts w:hint="eastAsia"/>
          <w:lang w:val="en-US" w:eastAsia="zh-CN"/>
        </w:rPr>
        <w:t>不足：</w:t>
      </w:r>
    </w:p>
    <w:p>
      <w:pPr>
        <w:numPr>
          <w:ilvl w:val="0"/>
          <w:numId w:val="0"/>
        </w:numPr>
        <w:rPr>
          <w:rFonts w:hint="eastAsia" w:eastAsiaTheme="minorEastAsia"/>
          <w:lang w:eastAsia="zh-CN"/>
        </w:rPr>
      </w:pPr>
      <w:r>
        <w:rPr>
          <w:rFonts w:hint="eastAsia"/>
          <w:lang w:val="en-US" w:eastAsia="zh-CN"/>
        </w:rPr>
        <w:t>1、</w:t>
      </w:r>
      <w:r>
        <w:rPr>
          <w:rFonts w:hint="eastAsia"/>
        </w:rPr>
        <w:t>测量速度相对较慢：激光DeTOF设备的测量速度相对较慢，不适合快速测量</w:t>
      </w:r>
      <w:r>
        <w:rPr>
          <w:rFonts w:hint="eastAsia"/>
          <w:lang w:eastAsia="zh-CN"/>
        </w:rPr>
        <w:t>；</w:t>
      </w:r>
    </w:p>
    <w:p>
      <w:pPr>
        <w:numPr>
          <w:ilvl w:val="0"/>
          <w:numId w:val="0"/>
        </w:numPr>
        <w:rPr>
          <w:rFonts w:hint="eastAsia" w:eastAsiaTheme="minorEastAsia"/>
          <w:lang w:eastAsia="zh-CN"/>
        </w:rPr>
      </w:pPr>
      <w:r>
        <w:rPr>
          <w:rFonts w:hint="eastAsia"/>
          <w:lang w:val="en-US" w:eastAsia="zh-CN"/>
        </w:rPr>
        <w:t>2、</w:t>
      </w:r>
      <w:r>
        <w:rPr>
          <w:rFonts w:hint="eastAsia"/>
        </w:rPr>
        <w:t>光功率和腔体尺寸的限制：激光DeTOF设备通常采用多道腔，需要较大的激光功率和较短的光纤距离，因此受到激光功率和腔体尺寸的限制</w:t>
      </w:r>
      <w:r>
        <w:rPr>
          <w:rFonts w:hint="eastAsia"/>
          <w:lang w:eastAsia="zh-CN"/>
        </w:rPr>
        <w:t>；</w:t>
      </w:r>
    </w:p>
    <w:p>
      <w:pPr>
        <w:rPr>
          <w:rFonts w:hint="eastAsia" w:eastAsiaTheme="minorEastAsia"/>
          <w:lang w:eastAsia="zh-CN"/>
        </w:rPr>
      </w:pPr>
      <w:r>
        <w:rPr>
          <w:rFonts w:hint="eastAsia"/>
          <w:lang w:val="en-US" w:eastAsia="zh-CN"/>
        </w:rPr>
        <w:t>3、</w:t>
      </w:r>
      <w:r>
        <w:rPr>
          <w:rFonts w:hint="eastAsia"/>
        </w:rPr>
        <w:t>波前失真：激光DeTOF设备在进行多道腔测量时，由于衍射效应和多普勒频移等因素，会导致波前失真，从而影响测量精度</w:t>
      </w:r>
      <w:r>
        <w:rPr>
          <w:rFonts w:hint="eastAsia"/>
          <w:lang w:eastAsia="zh-CN"/>
        </w:rPr>
        <w:t>；</w:t>
      </w:r>
    </w:p>
    <w:p>
      <w:pPr>
        <w:rPr>
          <w:rFonts w:hint="eastAsia"/>
        </w:rPr>
      </w:pPr>
      <w:r>
        <w:rPr>
          <w:rFonts w:hint="eastAsia"/>
          <w:lang w:val="en-US" w:eastAsia="zh-CN"/>
        </w:rPr>
        <w:t>4、</w:t>
      </w:r>
      <w:r>
        <w:rPr>
          <w:rFonts w:hint="eastAsia"/>
        </w:rPr>
        <w:t>需要标定：为了获得准确的折射率数据，需要对测量设备进行标定，这增加了实验成本和操作难度。</w:t>
      </w:r>
    </w:p>
    <w:p>
      <w:pPr>
        <w:rPr>
          <w:rFonts w:hint="eastAsia"/>
        </w:rPr>
      </w:pPr>
    </w:p>
    <w:p>
      <w:r>
        <w:rPr>
          <w:rFonts w:hint="eastAsia"/>
        </w:rPr>
        <w:t>优化思路</w:t>
      </w:r>
    </w:p>
    <w:p>
      <w:pPr>
        <w:rPr>
          <w:rFonts w:hint="eastAsia" w:eastAsiaTheme="minorEastAsia"/>
          <w:lang w:eastAsia="zh-CN"/>
        </w:rPr>
      </w:pPr>
      <w:r>
        <w:rPr>
          <w:rFonts w:hint="eastAsia"/>
          <w:lang w:val="en-US" w:eastAsia="zh-CN"/>
        </w:rPr>
        <w:t>1、</w:t>
      </w:r>
      <w:r>
        <w:rPr>
          <w:rFonts w:hint="eastAsia"/>
        </w:rPr>
        <w:t>优化测量系统：采用高精度的测量系统，包括高精度的光学元件和精密的校准技术，以获得更高的测量精度</w:t>
      </w:r>
      <w:r>
        <w:rPr>
          <w:rFonts w:hint="eastAsia"/>
          <w:lang w:eastAsia="zh-CN"/>
        </w:rPr>
        <w:t>；</w:t>
      </w:r>
    </w:p>
    <w:p>
      <w:pPr>
        <w:rPr>
          <w:rFonts w:hint="eastAsia" w:eastAsiaTheme="minorEastAsia"/>
          <w:lang w:eastAsia="zh-CN"/>
        </w:rPr>
      </w:pPr>
      <w:r>
        <w:rPr>
          <w:rFonts w:hint="eastAsia"/>
          <w:lang w:val="en-US" w:eastAsia="zh-CN"/>
        </w:rPr>
        <w:t>2、</w:t>
      </w:r>
      <w:r>
        <w:rPr>
          <w:rFonts w:hint="eastAsia"/>
        </w:rPr>
        <w:t>优化测量条件：采用合适的激光功率和光纤长度，以减小激光功率和光纤长度对测量精度的影响。同时，控制实验环境，确保温度、湿度等环境条件的稳定性，避免环境因素对测量结果的干扰</w:t>
      </w:r>
      <w:r>
        <w:rPr>
          <w:rFonts w:hint="eastAsia"/>
          <w:lang w:eastAsia="zh-CN"/>
        </w:rPr>
        <w:t>；</w:t>
      </w:r>
    </w:p>
    <w:p>
      <w:pPr>
        <w:rPr>
          <w:rFonts w:hint="eastAsia" w:eastAsiaTheme="minorEastAsia"/>
          <w:lang w:eastAsia="zh-CN"/>
        </w:rPr>
      </w:pPr>
      <w:r>
        <w:rPr>
          <w:rFonts w:hint="eastAsia"/>
          <w:lang w:val="en-US" w:eastAsia="zh-CN"/>
        </w:rPr>
        <w:t>3、</w:t>
      </w:r>
      <w:r>
        <w:rPr>
          <w:rFonts w:hint="eastAsia"/>
        </w:rPr>
        <w:t>消除波前失真：采用合适的多道腔设计和标准波前失真校正方法，以减小波前失真对测量精度的影响</w:t>
      </w:r>
      <w:r>
        <w:rPr>
          <w:rFonts w:hint="eastAsia"/>
          <w:lang w:eastAsia="zh-CN"/>
        </w:rPr>
        <w:t>；</w:t>
      </w:r>
    </w:p>
    <w:p>
      <w:pPr>
        <w:rPr>
          <w:rFonts w:hint="eastAsia" w:eastAsiaTheme="minorEastAsia"/>
          <w:lang w:eastAsia="zh-CN"/>
        </w:rPr>
      </w:pPr>
      <w:r>
        <w:rPr>
          <w:rFonts w:hint="eastAsia"/>
          <w:lang w:val="en-US" w:eastAsia="zh-CN"/>
        </w:rPr>
        <w:t>4、</w:t>
      </w:r>
      <w:r>
        <w:rPr>
          <w:rFonts w:hint="eastAsia"/>
        </w:rPr>
        <w:t>优化标定方法：采用准确、可靠的标定方法，确保测量设备的准确性和一致性，以获得更准确的折射率数据</w:t>
      </w:r>
      <w:r>
        <w:rPr>
          <w:rFonts w:hint="eastAsia"/>
          <w:lang w:eastAsia="zh-CN"/>
        </w:rPr>
        <w:t>；</w:t>
      </w:r>
    </w:p>
    <w:p>
      <w:pPr>
        <w:rPr>
          <w:rFonts w:hint="eastAsia" w:eastAsiaTheme="minorEastAsia"/>
          <w:lang w:eastAsia="zh-CN"/>
        </w:rPr>
      </w:pPr>
      <w:r>
        <w:rPr>
          <w:rFonts w:hint="eastAsia"/>
          <w:lang w:val="en-US" w:eastAsia="zh-CN"/>
        </w:rPr>
        <w:t>5、</w:t>
      </w:r>
      <w:r>
        <w:rPr>
          <w:rFonts w:hint="eastAsia"/>
        </w:rPr>
        <w:t>采用自动化测量：采用自动化测量技术，包括机器人视觉、光学传感等技术，实现自动化测量，提高测量效率和数据处理速度</w:t>
      </w:r>
      <w:r>
        <w:rPr>
          <w:rFonts w:hint="eastAsia"/>
          <w:lang w:eastAsia="zh-CN"/>
        </w:rPr>
        <w:t>；</w:t>
      </w:r>
    </w:p>
    <w:p>
      <w:pPr>
        <w:rPr>
          <w:rFonts w:hint="eastAsia"/>
        </w:rPr>
      </w:pPr>
      <w:r>
        <w:rPr>
          <w:rFonts w:hint="eastAsia"/>
          <w:lang w:val="en-US" w:eastAsia="zh-CN"/>
        </w:rPr>
        <w:t>6、</w:t>
      </w:r>
      <w:r>
        <w:rPr>
          <w:rFonts w:hint="eastAsia"/>
        </w:rPr>
        <w:t>增加样品数量：增加样品数量可以提高测量精度和稳定性，减少误差。可以通过多次测量取平均值等方法来提高数据的可靠性。</w:t>
      </w:r>
    </w:p>
    <w:p>
      <w:pPr>
        <w:rPr>
          <w:rFonts w:hint="eastAsia"/>
        </w:rPr>
      </w:pPr>
    </w:p>
    <w:p>
      <w:pPr>
        <w:rPr>
          <w:rFonts w:hint="eastAsia"/>
        </w:rPr>
      </w:pPr>
      <w:r>
        <w:rPr>
          <w:rFonts w:hint="eastAsia"/>
        </w:rPr>
        <w:t>结论</w:t>
      </w:r>
    </w:p>
    <w:p>
      <w:pPr>
        <w:rPr>
          <w:rFonts w:hint="eastAsia"/>
        </w:rPr>
      </w:pPr>
      <w:r>
        <w:rPr>
          <w:rFonts w:hint="eastAsia"/>
          <w:lang w:val="en-US" w:eastAsia="zh-CN"/>
        </w:rPr>
        <w:t>1、</w:t>
      </w:r>
      <w:r>
        <w:rPr>
          <w:rFonts w:hint="eastAsia"/>
        </w:rPr>
        <w:t>通过测量不同入射角度的反射率，可以计算出不同入射角度的临界角；</w:t>
      </w:r>
    </w:p>
    <w:p>
      <w:pPr>
        <w:rPr>
          <w:rFonts w:hint="eastAsia"/>
        </w:rPr>
      </w:pPr>
      <w:r>
        <w:rPr>
          <w:rFonts w:hint="eastAsia"/>
          <w:lang w:val="en-US" w:eastAsia="zh-CN"/>
        </w:rPr>
        <w:t>2、</w:t>
      </w:r>
      <w:r>
        <w:rPr>
          <w:rFonts w:hint="eastAsia"/>
        </w:rPr>
        <w:t>根据测量结果，可以计算出射角度与折射率之间的关系曲线；</w:t>
      </w:r>
    </w:p>
    <w:p>
      <w:pPr>
        <w:rPr>
          <w:rFonts w:hint="eastAsia"/>
        </w:rPr>
      </w:pPr>
      <w:r>
        <w:rPr>
          <w:rFonts w:hint="eastAsia"/>
          <w:lang w:val="en-US" w:eastAsia="zh-CN"/>
        </w:rPr>
        <w:t>3、</w:t>
      </w:r>
      <w:r>
        <w:rPr>
          <w:rFonts w:hint="eastAsia"/>
        </w:rPr>
        <w:t>利用最小二乘法求出折射率的数学表达式；</w:t>
      </w:r>
    </w:p>
    <w:p>
      <w:pPr>
        <w:rPr>
          <w:rFonts w:hint="eastAsia"/>
        </w:rPr>
      </w:pPr>
      <w:r>
        <w:rPr>
          <w:rFonts w:hint="eastAsia"/>
          <w:lang w:val="en-US" w:eastAsia="zh-CN"/>
        </w:rPr>
        <w:t>4、</w:t>
      </w:r>
      <w:r>
        <w:rPr>
          <w:rFonts w:hint="eastAsia"/>
        </w:rPr>
        <w:t>当入射角度增大到一定程度时，折射率会急剧减少。</w:t>
      </w:r>
    </w:p>
    <w:p>
      <w:pPr>
        <w:rPr>
          <w:rFonts w:hint="eastAsia"/>
        </w:rPr>
      </w:pPr>
    </w:p>
    <w:p>
      <w:pPr>
        <w:rPr>
          <w:rFonts w:hint="eastAsia" w:ascii="宋体" w:hAnsi="宋体" w:eastAsia="宋体" w:cs="宋体"/>
          <w:sz w:val="21"/>
          <w:szCs w:val="21"/>
        </w:rPr>
      </w:pPr>
      <w:r>
        <w:rPr>
          <w:rFonts w:hint="eastAsia" w:ascii="宋体" w:hAnsi="宋体" w:eastAsia="宋体" w:cs="宋体"/>
          <w:sz w:val="21"/>
          <w:szCs w:val="21"/>
        </w:rPr>
        <w:t>参考文献</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1、赵斌，薄透明体厚度及折射率的测量【J】大学物理，2004，23（2）；47-48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2、栾兰，闪辉等迈克尔逊干涉仪测平行玻片折射率实验的进一步研究【J】大学物理，2000，19（2）；20-23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3、丁慎训，物理实验教程【M】。北京，清华大学出版社，1996.225-226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4、雷前召，迈克尔逊干涉仪测量折射率的实验研究【J】2011，30（6）；1-4</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I0OTA1NjFmYzMwNjAxMDlhZDM5NDFmNjBiZTM4ZTIifQ=="/>
  </w:docVars>
  <w:rsids>
    <w:rsidRoot w:val="00000000"/>
    <w:rsid w:val="79FF5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2023-05-09T08:22:31Z</dcterms:created>
  <dc:creator>19030</dc:creator>
  <cp:lastModifiedBy>Kevin</cp:lastModifiedBy>
  <dcterms:modified xsi:type="dcterms:W3CDTF">2023-05-09T08:22:52Z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3B6734D826824D18812E0CF5B0598113_12</vt:lpwstr>
  </property>
</Properties>
</file>