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67D9" w14:textId="77777777" w:rsidR="004C5F5E" w:rsidRDefault="004C5F5E" w:rsidP="004C5F5E">
      <w:r>
        <w:rPr>
          <w:noProof/>
        </w:rPr>
        <w:drawing>
          <wp:inline distT="0" distB="0" distL="0" distR="0" wp14:anchorId="7E72516B" wp14:editId="02AA6F1C">
            <wp:extent cx="2140060" cy="6159817"/>
            <wp:effectExtent l="0" t="0" r="0" b="0"/>
            <wp:docPr id="868651191" name="图片 1"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1191" name="图片 1" descr="地图&#10;&#10;描述已自动生成"/>
                    <pic:cNvPicPr/>
                  </pic:nvPicPr>
                  <pic:blipFill>
                    <a:blip r:embed="rId4"/>
                    <a:stretch>
                      <a:fillRect/>
                    </a:stretch>
                  </pic:blipFill>
                  <pic:spPr>
                    <a:xfrm>
                      <a:off x="0" y="0"/>
                      <a:ext cx="2140060" cy="6159817"/>
                    </a:xfrm>
                    <a:prstGeom prst="rect">
                      <a:avLst/>
                    </a:prstGeom>
                  </pic:spPr>
                </pic:pic>
              </a:graphicData>
            </a:graphic>
          </wp:inline>
        </w:drawing>
      </w:r>
      <w:r>
        <w:rPr>
          <w:rFonts w:hint="eastAsia"/>
        </w:rPr>
        <w:t>埃及阿斯旺水坝</w:t>
      </w:r>
    </w:p>
    <w:p w14:paraId="3F467FD9" w14:textId="00557F7C" w:rsidR="004C5F5E" w:rsidRDefault="004C5F5E" w:rsidP="004C5F5E">
      <w:r>
        <w:rPr>
          <w:rFonts w:hint="eastAsia"/>
        </w:rPr>
        <w:t>埃及</w:t>
      </w:r>
      <w:r>
        <w:t>1960年代为了修建阿斯旺高坝，位于库底的回布辛贝神底被迫迁移，埃及政产呼吁和积聚全世界最优秀的古建筑学家商讨对策，因此获得大量的经济与人力外援。科学家经过周密计算，将整个神庙切成9-30吨的巨石1036块，上務60米后重新组装，成功搬迁了拉姆西斯二世神庙，可是上帝是公平的，富有戏剧性的是神光再也没有准时出现：太阳光只在每年拉姆西斯二世生日、拉姆西斯二世登基日的2天（分別是2月22日、10月22日）才照射搬迂的拉姆西斯降像臉上，物质的神庙与精神的神庙之间的分离</w:t>
      </w:r>
    </w:p>
    <w:p w14:paraId="6F3D29E5" w14:textId="0EA37A1B" w:rsidR="004C5F5E" w:rsidRDefault="004C5F5E" w:rsidP="004C5F5E">
      <w:r>
        <w:rPr>
          <w:rFonts w:hint="eastAsia"/>
        </w:rPr>
        <w:t>事后，对于如何保护人类文明留下的文化遗产，如何集合全世界、全人类的力量保护人类文明留下的文化遗产，如何最大程度上保护文化遗产的原真性，如何从机构上、组织上，</w:t>
      </w:r>
      <w:r>
        <w:rPr>
          <w:rFonts w:hint="eastAsia"/>
        </w:rPr>
        <w:lastRenderedPageBreak/>
        <w:t>管理上协调各国的文化遗产保护，也为了反思人类而大工程实践对文化遗产的干预破坏，国际上最后专门成立了联合国敦科文组织，并签署了《保护世界然与文化遗产公约》（</w:t>
      </w:r>
      <w:r>
        <w:t>1972）等法律法规文件。</w:t>
      </w:r>
    </w:p>
    <w:p w14:paraId="1D6998C8" w14:textId="78136519" w:rsidR="004C5F5E" w:rsidRDefault="004C5F5E" w:rsidP="004C5F5E">
      <w:pPr>
        <w:rPr>
          <w:rFonts w:hint="eastAsia"/>
        </w:rPr>
      </w:pPr>
      <w:r>
        <w:rPr>
          <w:rFonts w:hint="eastAsia"/>
        </w:rPr>
        <w:t>山海关</w:t>
      </w:r>
      <w:r>
        <w:t>:山海关坡称为天下第关，位于河北省秦皇岛市</w:t>
      </w:r>
    </w:p>
    <w:p w14:paraId="47B2F610" w14:textId="1B1A777B" w:rsidR="004C5F5E" w:rsidRPr="004C5F5E" w:rsidRDefault="004C5F5E" w:rsidP="004C5F5E">
      <w:pPr>
        <w:rPr>
          <w:rFonts w:hint="eastAsia"/>
        </w:rPr>
      </w:pPr>
      <w:r>
        <w:rPr>
          <w:rFonts w:hint="eastAsia"/>
        </w:rPr>
        <w:t>镇北台</w:t>
      </w:r>
      <w:r>
        <w:t>:有“天下第一台之称，位于陕西省榆林市嘉峪关:有天下雄关"之美誉，位于甘肃省嘉峪关市金山岭长城:位于北京市密云区与河北省承德市深平县交界的燕山山脉中</w:t>
      </w:r>
    </w:p>
    <w:p w14:paraId="26FFEECB" w14:textId="7ADBA5A7" w:rsidR="004C5F5E" w:rsidRPr="004C5F5E" w:rsidRDefault="004C5F5E" w:rsidP="004C5F5E">
      <w:pPr>
        <w:rPr>
          <w:rFonts w:hint="eastAsia"/>
        </w:rPr>
      </w:pPr>
      <w:r>
        <w:rPr>
          <w:rFonts w:hint="eastAsia"/>
        </w:rPr>
        <w:t>大境门长城</w:t>
      </w:r>
      <w:r>
        <w:t>:有“大好河山</w:t>
      </w:r>
      <w:r>
        <w:rPr>
          <w:rFonts w:hint="eastAsia"/>
        </w:rPr>
        <w:t>“</w:t>
      </w:r>
      <w:r>
        <w:t>地示，位于河北省张家口市</w:t>
      </w:r>
    </w:p>
    <w:p w14:paraId="04ED32C7" w14:textId="305E3091" w:rsidR="004C5F5E" w:rsidRDefault="004C5F5E" w:rsidP="004C5F5E">
      <w:pPr>
        <w:rPr>
          <w:rFonts w:hint="eastAsia"/>
        </w:rPr>
      </w:pPr>
      <w:r>
        <w:rPr>
          <w:rFonts w:hint="eastAsia"/>
        </w:rPr>
        <w:t>黄崖关长城</w:t>
      </w:r>
      <w:r>
        <w:t>:地处天津市蓟州区</w:t>
      </w:r>
    </w:p>
    <w:p w14:paraId="14895E58" w14:textId="2879F262" w:rsidR="004C5F5E" w:rsidRPr="004C5F5E" w:rsidRDefault="004C5F5E" w:rsidP="004C5F5E">
      <w:pPr>
        <w:rPr>
          <w:rFonts w:hint="eastAsia"/>
        </w:rPr>
      </w:pPr>
      <w:r>
        <w:rPr>
          <w:rFonts w:hint="eastAsia"/>
        </w:rPr>
        <w:t>募田峪长城</w:t>
      </w:r>
      <w:r>
        <w:t>:位于北京市怀柔区境内</w:t>
      </w:r>
    </w:p>
    <w:p w14:paraId="1835F603" w14:textId="0FE5B84A" w:rsidR="004C5F5E" w:rsidRDefault="004C5F5E" w:rsidP="004C5F5E">
      <w:r>
        <w:rPr>
          <w:rFonts w:hint="eastAsia"/>
        </w:rPr>
        <w:t>箭扣长城</w:t>
      </w:r>
      <w:r>
        <w:t>:位于北京市</w:t>
      </w:r>
      <w:r>
        <w:rPr>
          <w:rFonts w:hint="eastAsia"/>
        </w:rPr>
        <w:t>怀柔</w:t>
      </w:r>
      <w:r>
        <w:t>区西北八道河乡境内</w:t>
      </w:r>
    </w:p>
    <w:p w14:paraId="66E372F9" w14:textId="7B3AB7ED" w:rsidR="004C5F5E" w:rsidRDefault="004C5F5E" w:rsidP="004C5F5E">
      <w:r>
        <w:rPr>
          <w:noProof/>
        </w:rPr>
        <w:drawing>
          <wp:inline distT="0" distB="0" distL="0" distR="0" wp14:anchorId="215B2146" wp14:editId="3C84EBB1">
            <wp:extent cx="5274310" cy="3919855"/>
            <wp:effectExtent l="0" t="0" r="2540" b="4445"/>
            <wp:docPr id="127044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919855"/>
                    </a:xfrm>
                    <a:prstGeom prst="rect">
                      <a:avLst/>
                    </a:prstGeom>
                    <a:noFill/>
                    <a:ln>
                      <a:noFill/>
                    </a:ln>
                  </pic:spPr>
                </pic:pic>
              </a:graphicData>
            </a:graphic>
          </wp:inline>
        </w:drawing>
      </w:r>
    </w:p>
    <w:p w14:paraId="216913B1" w14:textId="77777777" w:rsidR="00260BE9" w:rsidRDefault="00260BE9" w:rsidP="00260BE9">
      <w:r>
        <w:rPr>
          <w:rFonts w:hint="eastAsia"/>
        </w:rPr>
        <w:t>公约主要规定了文化遗产和自然遗产的定义，文化和自产遗产的国家保护和国际保护措施等条款。公约规定了各</w:t>
      </w:r>
    </w:p>
    <w:p w14:paraId="572538AD" w14:textId="77777777" w:rsidR="00260BE9" w:rsidRDefault="00260BE9" w:rsidP="00260BE9">
      <w:r>
        <w:rPr>
          <w:rFonts w:hint="eastAsia"/>
        </w:rPr>
        <w:lastRenderedPageBreak/>
        <w:t>締约国可自行确定本国领土内的文化和自然遗产，并向世界遗产委员会递交其遗产清单，由世界遗产大会审核和批准，凡是被列入世界文化和自然遗产的地点，都由其所在国家依严格子以保护。</w:t>
      </w:r>
    </w:p>
    <w:p w14:paraId="49FC3AB6" w14:textId="77777777" w:rsidR="00260BE9" w:rsidRDefault="00260BE9" w:rsidP="00260BE9">
      <w:r>
        <w:rPr>
          <w:rFonts w:hint="eastAsia"/>
        </w:rPr>
        <w:t>全球有</w:t>
      </w:r>
      <w:r>
        <w:t>194个国家是1972年公约的签约国，该公约是获得全球各国最广泛认同的公约。</w:t>
      </w:r>
    </w:p>
    <w:p w14:paraId="6C65273D" w14:textId="77777777" w:rsidR="00260BE9" w:rsidRDefault="00260BE9" w:rsidP="00260BE9">
      <w:r>
        <w:rPr>
          <w:rFonts w:hint="eastAsia"/>
        </w:rPr>
        <w:t>侯仁之</w:t>
      </w:r>
      <w:r>
        <w:t>1980年代初从访问美国回来，得知此事，与阳含熙，郑孝燮，罗哲文等四位委员向全国政协大会提交了中国加入《保护世界自然和文化遗产公约》的提案，中国</w:t>
      </w:r>
    </w:p>
    <w:p w14:paraId="55E32672" w14:textId="1CA080F3" w:rsidR="004C5F5E" w:rsidRDefault="00260BE9" w:rsidP="00260BE9">
      <w:r>
        <w:t>1985年成为签约国。</w:t>
      </w:r>
      <w:r>
        <w:rPr>
          <w:rFonts w:hint="eastAsia"/>
        </w:rPr>
        <w:t xml:space="preserve"> </w:t>
      </w:r>
    </w:p>
    <w:p w14:paraId="44AF236F" w14:textId="2FE984C8" w:rsidR="00260BE9" w:rsidRDefault="00260BE9" w:rsidP="00260BE9">
      <w:r>
        <w:rPr>
          <w:rFonts w:hint="eastAsia"/>
        </w:rPr>
        <w:t>非常强调“突出的普遍价值”（</w:t>
      </w:r>
      <w:r>
        <w:t>outstanding uni</w:t>
      </w:r>
      <w:r>
        <w:rPr>
          <w:rFonts w:hint="eastAsia"/>
        </w:rPr>
        <w:t>v</w:t>
      </w:r>
      <w:r>
        <w:t>ers</w:t>
      </w:r>
      <w:r>
        <w:t>a</w:t>
      </w:r>
      <w:r>
        <w:t xml:space="preserve">l </w:t>
      </w:r>
      <w:r>
        <w:t>v</w:t>
      </w:r>
      <w:r>
        <w:t>alue）</w:t>
      </w:r>
    </w:p>
    <w:p w14:paraId="2D3FBBC9" w14:textId="2C97A96D" w:rsidR="00260BE9" w:rsidRDefault="00260BE9" w:rsidP="00260BE9">
      <w:r>
        <w:rPr>
          <w:rFonts w:hint="eastAsia"/>
        </w:rPr>
        <w:t>•</w:t>
      </w:r>
      <w:r>
        <w:t xml:space="preserve"> 代表整个世界在特辣语境下对于地方性、民族性、区域性的自然与文化价值承认。我们务必珍惜民族国家的自然与文化</w:t>
      </w:r>
      <w:r>
        <w:rPr>
          <w:rFonts w:hint="eastAsia"/>
        </w:rPr>
        <w:t>精华！</w:t>
      </w:r>
    </w:p>
    <w:p w14:paraId="0113C9F7" w14:textId="77777777" w:rsidR="00260BE9" w:rsidRDefault="00260BE9" w:rsidP="00260BE9">
      <w:r>
        <w:rPr>
          <w:rFonts w:hint="eastAsia"/>
        </w:rPr>
        <w:t>最初二分法：世界文化遗产，世界自然遗产中间的三分法：世界文化遗产、世界自然遗产、世界文化与自然双重遗产。</w:t>
      </w:r>
    </w:p>
    <w:p w14:paraId="419CA6B6" w14:textId="514B79FC" w:rsidR="00260BE9" w:rsidRDefault="00260BE9" w:rsidP="00260BE9">
      <w:r>
        <w:rPr>
          <w:rFonts w:hint="eastAsia"/>
        </w:rPr>
        <w:t>现在是多分法：……</w:t>
      </w:r>
      <w:r>
        <w:t>+文化景观，文化线路，遗产廊道</w:t>
      </w:r>
      <w:r>
        <w:rPr>
          <w:rFonts w:hint="eastAsia"/>
        </w:rPr>
        <w:t>历史城镇</w:t>
      </w:r>
    </w:p>
    <w:p w14:paraId="56A3879B" w14:textId="77777777" w:rsidR="00260BE9" w:rsidRDefault="00260BE9" w:rsidP="00260BE9">
      <w:r>
        <w:t>World heritage 1972《保护世界文化和自</w:t>
      </w:r>
    </w:p>
    <w:p w14:paraId="5A9627B1" w14:textId="77777777" w:rsidR="00260BE9" w:rsidRDefault="00260BE9" w:rsidP="00260BE9">
      <w:r>
        <w:t>4种亚类型，最主流。</w:t>
      </w:r>
    </w:p>
    <w:p w14:paraId="4D7D8EBC" w14:textId="77777777" w:rsidR="00260BE9" w:rsidRDefault="00260BE9" w:rsidP="00260BE9">
      <w:r>
        <w:rPr>
          <w:rFonts w:hint="eastAsia"/>
        </w:rPr>
        <w:t>•</w:t>
      </w:r>
      <w:r>
        <w:t>1.世界遗产：World heritage 1972《保护世界文化和自然公约》，4种亚类型，最主流，物质性依托，原真性、唯一性、整体性，突出的普世价值</w:t>
      </w:r>
    </w:p>
    <w:p w14:paraId="64D9AF8A" w14:textId="77777777" w:rsidR="00260BE9" w:rsidRDefault="00260BE9" w:rsidP="00260BE9">
      <w:r>
        <w:rPr>
          <w:rFonts w:hint="eastAsia"/>
        </w:rPr>
        <w:t>•</w:t>
      </w:r>
      <w:r>
        <w:t>2.人类口述和非物质遗产（世界非物质遗产）：2003《保护非物质文化遗产公约》</w:t>
      </w:r>
    </w:p>
    <w:p w14:paraId="0E303AE5" w14:textId="77777777" w:rsidR="00260BE9" w:rsidRDefault="00260BE9" w:rsidP="00260BE9">
      <w:r>
        <w:rPr>
          <w:rFonts w:hint="eastAsia"/>
        </w:rPr>
        <w:t>•</w:t>
      </w:r>
      <w:r>
        <w:t>intangible cultural heritage，非物质性，活态传承，以人为核心的技艺、经验、精神</w:t>
      </w:r>
    </w:p>
    <w:p w14:paraId="6B501D09" w14:textId="77777777" w:rsidR="00260BE9" w:rsidRDefault="00260BE9" w:rsidP="00260BE9">
      <w:r>
        <w:rPr>
          <w:rFonts w:hint="eastAsia"/>
        </w:rPr>
        <w:t>•</w:t>
      </w:r>
      <w:r>
        <w:t>3.世界记亿遗产（世界记亿工程或世界档案遗产</w:t>
      </w:r>
    </w:p>
    <w:p w14:paraId="1668C0EB" w14:textId="6F4F9DD7" w:rsidR="00260BE9" w:rsidRDefault="00260BE9" w:rsidP="00260BE9">
      <w:r>
        <w:t>Memory. P</w:t>
      </w:r>
      <w:r>
        <w:rPr>
          <w:rFonts w:hint="eastAsia"/>
        </w:rPr>
        <w:t xml:space="preserve"> </w:t>
      </w:r>
      <w:r>
        <w:t>the World），联合国教科文组织于1992年启动</w:t>
      </w:r>
    </w:p>
    <w:p w14:paraId="4BBDC61F" w14:textId="77777777" w:rsidR="00260BE9" w:rsidRDefault="00260BE9" w:rsidP="00260BE9">
      <w:r>
        <w:rPr>
          <w:rFonts w:hint="eastAsia"/>
        </w:rPr>
        <w:t>•</w:t>
      </w:r>
      <w:r>
        <w:t xml:space="preserve"> 4.全球重要农业文化遗产：Globally Important </w:t>
      </w:r>
      <w:proofErr w:type="spellStart"/>
      <w:r>
        <w:t>AgriculturalHeritage</w:t>
      </w:r>
      <w:proofErr w:type="spellEnd"/>
      <w:r>
        <w:t xml:space="preserve"> Systems-GIAHS，联合国根食及农业组织 （FAO）</w:t>
      </w:r>
    </w:p>
    <w:p w14:paraId="4A66696E" w14:textId="77777777" w:rsidR="00260BE9" w:rsidRDefault="00260BE9" w:rsidP="00260BE9">
      <w:r>
        <w:t>2002发起</w:t>
      </w:r>
    </w:p>
    <w:p w14:paraId="55E77674" w14:textId="77777777" w:rsidR="00260BE9" w:rsidRDefault="00260BE9" w:rsidP="00260BE9">
      <w:r>
        <w:rPr>
          <w:rFonts w:hint="eastAsia"/>
        </w:rPr>
        <w:lastRenderedPageBreak/>
        <w:t>•</w:t>
      </w:r>
      <w:r>
        <w:t>5.世界地质公园：World Geopark联合国数科文组织世界地质公园专家委员会2000年</w:t>
      </w:r>
    </w:p>
    <w:p w14:paraId="573AC568" w14:textId="2BB823A6" w:rsidR="00260BE9" w:rsidRDefault="00260BE9" w:rsidP="00260BE9">
      <w:r>
        <w:rPr>
          <w:rFonts w:hint="eastAsia"/>
        </w:rPr>
        <w:t>•</w:t>
      </w:r>
      <w:r>
        <w:t>6.世界灌溉工程遗产：2014年际难溉科水委员会（ICID）主持评选的文化遗产保护项目。中国19处</w:t>
      </w:r>
    </w:p>
    <w:p w14:paraId="309B888D" w14:textId="77777777" w:rsidR="00260BE9" w:rsidRDefault="00260BE9" w:rsidP="00260BE9">
      <w:r>
        <w:rPr>
          <w:rFonts w:hint="eastAsia"/>
        </w:rPr>
        <w:t>世界文化遗产</w:t>
      </w:r>
      <w:r>
        <w:t>6条标准（文物，建筑群，遗址）</w:t>
      </w:r>
    </w:p>
    <w:p w14:paraId="59D26113" w14:textId="77777777" w:rsidR="00260BE9" w:rsidRDefault="00260BE9" w:rsidP="00260BE9">
      <w:r>
        <w:rPr>
          <w:rFonts w:hint="eastAsia"/>
        </w:rPr>
        <w:t>•代表一种独待的艺术成就，一种创造性的天才杰作。</w:t>
      </w:r>
    </w:p>
    <w:p w14:paraId="76E301E9" w14:textId="77777777" w:rsidR="00260BE9" w:rsidRDefault="00260BE9" w:rsidP="00260BE9">
      <w:r>
        <w:rPr>
          <w:rFonts w:hint="eastAsia"/>
        </w:rPr>
        <w:t>•能在一定时期内或世界某一文化区域内，对建算艺术、纪念物艺术。</w:t>
      </w:r>
    </w:p>
    <w:p w14:paraId="7DCD2E4B" w14:textId="77777777" w:rsidR="00260BE9" w:rsidRDefault="00260BE9" w:rsidP="00260BE9">
      <w:r>
        <w:rPr>
          <w:rFonts w:hint="eastAsia"/>
        </w:rPr>
        <w:t>规划或景观设计方面的发展产生过而大影响。比如西班牙的支东尼奥高迪设计的建筑。</w:t>
      </w:r>
    </w:p>
    <w:p w14:paraId="4375EDC1" w14:textId="77777777" w:rsidR="00260BE9" w:rsidRDefault="00260BE9" w:rsidP="00260BE9">
      <w:r>
        <w:rPr>
          <w:rFonts w:hint="eastAsia"/>
        </w:rPr>
        <w:t>•能为一种已消逝的文明或文化传统提供一种独特的或至少是特的见证，比如高句丽王城、王陵与贵族墓葬。</w:t>
      </w:r>
    </w:p>
    <w:p w14:paraId="1E2EDE5B" w14:textId="77777777" w:rsidR="00260BE9" w:rsidRDefault="00260BE9" w:rsidP="00260BE9">
      <w:r>
        <w:rPr>
          <w:rFonts w:hint="eastAsia"/>
        </w:rPr>
        <w:t>•可作为一种建筑或建筑群或景观的杰出范例，展示人类历史上一代（或几个）重要发展阶段。</w:t>
      </w:r>
    </w:p>
    <w:p w14:paraId="0715095A" w14:textId="77777777" w:rsidR="00260BE9" w:rsidRDefault="00260BE9" w:rsidP="00260BE9">
      <w:r>
        <w:rPr>
          <w:rFonts w:hint="eastAsia"/>
        </w:rPr>
        <w:t>•可作为传统的人类居住地或使用地的杰出范例，代表一种（或几种）</w:t>
      </w:r>
    </w:p>
    <w:p w14:paraId="4D146F54" w14:textId="77777777" w:rsidR="00260BE9" w:rsidRDefault="00260BE9" w:rsidP="00260BE9">
      <w:r>
        <w:rPr>
          <w:rFonts w:hint="eastAsia"/>
        </w:rPr>
        <w:t>文化，尤其在不可逆转之变化的影响下变得易于频坏，使更会果</w:t>
      </w:r>
    </w:p>
    <w:p w14:paraId="23FFB4BF" w14:textId="77777777" w:rsidR="00260BE9" w:rsidRDefault="00260BE9" w:rsidP="00260BE9">
      <w:r>
        <w:rPr>
          <w:rFonts w:hint="eastAsia"/>
        </w:rPr>
        <w:t>存</w:t>
      </w:r>
    </w:p>
    <w:p w14:paraId="0002084C" w14:textId="23C5C4F3" w:rsidR="00260BE9" w:rsidRDefault="00260BE9" w:rsidP="00260BE9">
      <w:r>
        <w:rPr>
          <w:rFonts w:hint="eastAsia"/>
        </w:rPr>
        <w:t>•与具有特陈普遍意义的事件或现行传统或思想或信仰或文学艺术作品有直接和实质的联系（委员会认为，只有在某些待味們況下或该项标准与其他标准一起作用时，此款才能成为列入（名录）的理由）</w:t>
      </w:r>
    </w:p>
    <w:p w14:paraId="481D49CA" w14:textId="77777777" w:rsidR="00260BE9" w:rsidRDefault="00260BE9" w:rsidP="00260BE9">
      <w:r>
        <w:rPr>
          <w:rFonts w:hint="eastAsia"/>
        </w:rPr>
        <w:t>截止到</w:t>
      </w:r>
      <w:r>
        <w:t>2023年1月，全球世界遗产总数达1154项，分布在全世界至少167个国家。</w:t>
      </w:r>
    </w:p>
    <w:p w14:paraId="26A492D7" w14:textId="77777777" w:rsidR="00260BE9" w:rsidRDefault="00260BE9" w:rsidP="00260BE9">
      <w:r>
        <w:rPr>
          <w:rFonts w:hint="eastAsia"/>
        </w:rPr>
        <w:t>中国曾经</w:t>
      </w:r>
      <w:r>
        <w:t>2021年拥有世界遗产55项，总数和意大利并列位居世界第一。</w:t>
      </w:r>
    </w:p>
    <w:p w14:paraId="12A20E63" w14:textId="77777777" w:rsidR="00260BE9" w:rsidRDefault="00260BE9" w:rsidP="00260BE9">
      <w:r>
        <w:rPr>
          <w:rFonts w:hint="eastAsia"/>
        </w:rPr>
        <w:t>现今中国的世界遗产</w:t>
      </w:r>
      <w:r>
        <w:t>56页，意大利的世界遗产57项，作为一个世界遗产大国，我们任重道远。</w:t>
      </w:r>
    </w:p>
    <w:p w14:paraId="6E0E9BFE" w14:textId="77777777" w:rsidR="00260BE9" w:rsidRDefault="00260BE9" w:rsidP="00260BE9">
      <w:r>
        <w:rPr>
          <w:rFonts w:hint="eastAsia"/>
        </w:rPr>
        <w:t>最后第</w:t>
      </w:r>
      <w:r>
        <w:t>57项 景迈山古茶林</w:t>
      </w:r>
    </w:p>
    <w:p w14:paraId="1FAB0CD7" w14:textId="418349AC" w:rsidR="00260BE9" w:rsidRPr="00260BE9" w:rsidRDefault="00260BE9" w:rsidP="00260BE9">
      <w:pPr>
        <w:rPr>
          <w:rFonts w:hint="eastAsia"/>
        </w:rPr>
      </w:pPr>
      <w:r>
        <w:t>2024年申报项目：巴丹吉林沙漠+北京中抽线：理想都城的空间秩序</w:t>
      </w:r>
    </w:p>
    <w:sectPr w:rsidR="00260BE9" w:rsidRPr="00260B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E3"/>
    <w:rsid w:val="00260BE9"/>
    <w:rsid w:val="004C5F5E"/>
    <w:rsid w:val="00643CE3"/>
    <w:rsid w:val="00702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34C0"/>
  <w15:chartTrackingRefBased/>
  <w15:docId w15:val="{950D7332-E056-41C3-81D1-68E4D66A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3C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3C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3C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3C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3C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3CE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3C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3CE3"/>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3CE3"/>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3C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3C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3C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3CE3"/>
    <w:rPr>
      <w:rFonts w:cstheme="majorBidi"/>
      <w:color w:val="0F4761" w:themeColor="accent1" w:themeShade="BF"/>
      <w:sz w:val="28"/>
      <w:szCs w:val="28"/>
    </w:rPr>
  </w:style>
  <w:style w:type="character" w:customStyle="1" w:styleId="50">
    <w:name w:val="标题 5 字符"/>
    <w:basedOn w:val="a0"/>
    <w:link w:val="5"/>
    <w:uiPriority w:val="9"/>
    <w:semiHidden/>
    <w:rsid w:val="00643CE3"/>
    <w:rPr>
      <w:rFonts w:cstheme="majorBidi"/>
      <w:color w:val="0F4761" w:themeColor="accent1" w:themeShade="BF"/>
      <w:sz w:val="24"/>
      <w:szCs w:val="24"/>
    </w:rPr>
  </w:style>
  <w:style w:type="character" w:customStyle="1" w:styleId="60">
    <w:name w:val="标题 6 字符"/>
    <w:basedOn w:val="a0"/>
    <w:link w:val="6"/>
    <w:uiPriority w:val="9"/>
    <w:semiHidden/>
    <w:rsid w:val="00643CE3"/>
    <w:rPr>
      <w:rFonts w:cstheme="majorBidi"/>
      <w:b/>
      <w:bCs/>
      <w:color w:val="0F4761" w:themeColor="accent1" w:themeShade="BF"/>
    </w:rPr>
  </w:style>
  <w:style w:type="character" w:customStyle="1" w:styleId="70">
    <w:name w:val="标题 7 字符"/>
    <w:basedOn w:val="a0"/>
    <w:link w:val="7"/>
    <w:uiPriority w:val="9"/>
    <w:semiHidden/>
    <w:rsid w:val="00643CE3"/>
    <w:rPr>
      <w:rFonts w:cstheme="majorBidi"/>
      <w:b/>
      <w:bCs/>
      <w:color w:val="595959" w:themeColor="text1" w:themeTint="A6"/>
    </w:rPr>
  </w:style>
  <w:style w:type="character" w:customStyle="1" w:styleId="80">
    <w:name w:val="标题 8 字符"/>
    <w:basedOn w:val="a0"/>
    <w:link w:val="8"/>
    <w:uiPriority w:val="9"/>
    <w:semiHidden/>
    <w:rsid w:val="00643CE3"/>
    <w:rPr>
      <w:rFonts w:cstheme="majorBidi"/>
      <w:color w:val="595959" w:themeColor="text1" w:themeTint="A6"/>
    </w:rPr>
  </w:style>
  <w:style w:type="character" w:customStyle="1" w:styleId="90">
    <w:name w:val="标题 9 字符"/>
    <w:basedOn w:val="a0"/>
    <w:link w:val="9"/>
    <w:uiPriority w:val="9"/>
    <w:semiHidden/>
    <w:rsid w:val="00643CE3"/>
    <w:rPr>
      <w:rFonts w:eastAsiaTheme="majorEastAsia" w:cstheme="majorBidi"/>
      <w:color w:val="595959" w:themeColor="text1" w:themeTint="A6"/>
    </w:rPr>
  </w:style>
  <w:style w:type="paragraph" w:styleId="a3">
    <w:name w:val="Title"/>
    <w:basedOn w:val="a"/>
    <w:next w:val="a"/>
    <w:link w:val="a4"/>
    <w:uiPriority w:val="10"/>
    <w:qFormat/>
    <w:rsid w:val="00643CE3"/>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3C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C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3C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CE3"/>
    <w:pPr>
      <w:spacing w:before="160" w:after="160"/>
      <w:jc w:val="center"/>
    </w:pPr>
    <w:rPr>
      <w:i/>
      <w:iCs/>
      <w:color w:val="404040" w:themeColor="text1" w:themeTint="BF"/>
    </w:rPr>
  </w:style>
  <w:style w:type="character" w:customStyle="1" w:styleId="a8">
    <w:name w:val="引用 字符"/>
    <w:basedOn w:val="a0"/>
    <w:link w:val="a7"/>
    <w:uiPriority w:val="29"/>
    <w:rsid w:val="00643CE3"/>
    <w:rPr>
      <w:i/>
      <w:iCs/>
      <w:color w:val="404040" w:themeColor="text1" w:themeTint="BF"/>
    </w:rPr>
  </w:style>
  <w:style w:type="paragraph" w:styleId="a9">
    <w:name w:val="List Paragraph"/>
    <w:basedOn w:val="a"/>
    <w:uiPriority w:val="34"/>
    <w:qFormat/>
    <w:rsid w:val="00643CE3"/>
    <w:pPr>
      <w:ind w:left="720"/>
      <w:contextualSpacing/>
    </w:pPr>
  </w:style>
  <w:style w:type="character" w:styleId="aa">
    <w:name w:val="Intense Emphasis"/>
    <w:basedOn w:val="a0"/>
    <w:uiPriority w:val="21"/>
    <w:qFormat/>
    <w:rsid w:val="00643CE3"/>
    <w:rPr>
      <w:i/>
      <w:iCs/>
      <w:color w:val="0F4761" w:themeColor="accent1" w:themeShade="BF"/>
    </w:rPr>
  </w:style>
  <w:style w:type="paragraph" w:styleId="ab">
    <w:name w:val="Intense Quote"/>
    <w:basedOn w:val="a"/>
    <w:next w:val="a"/>
    <w:link w:val="ac"/>
    <w:uiPriority w:val="30"/>
    <w:qFormat/>
    <w:rsid w:val="00643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3CE3"/>
    <w:rPr>
      <w:i/>
      <w:iCs/>
      <w:color w:val="0F4761" w:themeColor="accent1" w:themeShade="BF"/>
    </w:rPr>
  </w:style>
  <w:style w:type="character" w:styleId="ad">
    <w:name w:val="Intense Reference"/>
    <w:basedOn w:val="a0"/>
    <w:uiPriority w:val="32"/>
    <w:qFormat/>
    <w:rsid w:val="00643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Vel</dc:creator>
  <cp:keywords/>
  <dc:description/>
  <cp:lastModifiedBy>- Vel</cp:lastModifiedBy>
  <cp:revision>2</cp:revision>
  <dcterms:created xsi:type="dcterms:W3CDTF">2024-03-03T07:23:00Z</dcterms:created>
  <dcterms:modified xsi:type="dcterms:W3CDTF">2024-03-03T07:35:00Z</dcterms:modified>
</cp:coreProperties>
</file>