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254" w:rsidRDefault="00520254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age</w:t>
      </w:r>
      <w:r>
        <w:rPr>
          <w:rFonts w:hint="eastAsia"/>
        </w:rPr>
        <w:t>函数</w:t>
      </w:r>
      <w:proofErr w:type="gramStart"/>
      <w:r>
        <w:rPr>
          <w:rFonts w:hint="eastAsia"/>
        </w:rPr>
        <w:t>可以可以</w:t>
      </w:r>
      <w:proofErr w:type="gramEnd"/>
      <w:r>
        <w:rPr>
          <w:rFonts w:hint="eastAsia"/>
        </w:rPr>
        <w:t>得到</w:t>
      </w:r>
      <w:r>
        <w:rPr>
          <w:rFonts w:hint="eastAsia"/>
        </w:rPr>
        <w:t>interval</w:t>
      </w:r>
      <w:r>
        <w:rPr>
          <w:rFonts w:hint="eastAsia"/>
        </w:rPr>
        <w:t>格式的年龄</w:t>
      </w:r>
    </w:p>
    <w:p w:rsidR="00520254" w:rsidRDefault="00520254" w:rsidP="0052025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 xml:space="preserve">-- 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计算学生年龄</w:t>
      </w:r>
    </w:p>
    <w:p w:rsidR="00520254" w:rsidRDefault="00520254" w:rsidP="0052025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800000"/>
          <w:kern w:val="0"/>
          <w:sz w:val="20"/>
          <w:szCs w:val="20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</w:t>
      </w:r>
    </w:p>
    <w:p w:rsidR="00520254" w:rsidRDefault="00520254" w:rsidP="0052025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StudentID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,</w:t>
      </w:r>
    </w:p>
    <w:p w:rsidR="00520254" w:rsidRDefault="00520254" w:rsidP="0052025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   </w:t>
      </w:r>
      <w:r>
        <w:rPr>
          <w:rFonts w:ascii="Courier New" w:hAnsi="Courier New" w:cs="Courier New"/>
          <w:b/>
          <w:bCs/>
          <w:color w:val="800000"/>
          <w:kern w:val="0"/>
          <w:sz w:val="20"/>
          <w:szCs w:val="20"/>
          <w:shd w:val="clear" w:color="auto" w:fill="FFFFFF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,</w:t>
      </w:r>
    </w:p>
    <w:p w:rsidR="00520254" w:rsidRDefault="00520254" w:rsidP="0052025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   </w:t>
      </w:r>
      <w:r>
        <w:rPr>
          <w:rFonts w:ascii="Courier New" w:hAnsi="Courier New" w:cs="Courier New"/>
          <w:b/>
          <w:bCs/>
          <w:color w:val="800000"/>
          <w:kern w:val="0"/>
          <w:sz w:val="20"/>
          <w:szCs w:val="20"/>
          <w:shd w:val="clear" w:color="auto" w:fill="FFFFFF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,</w:t>
      </w:r>
    </w:p>
    <w:p w:rsidR="00520254" w:rsidRDefault="00520254" w:rsidP="0052025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BirthDate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,</w:t>
      </w:r>
    </w:p>
    <w:p w:rsidR="00520254" w:rsidRDefault="00520254" w:rsidP="0052025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   Gender,</w:t>
      </w:r>
    </w:p>
    <w:p w:rsidR="00520254" w:rsidRDefault="00520254" w:rsidP="0052025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age(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>BirthDate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) </w:t>
      </w:r>
      <w:r>
        <w:rPr>
          <w:rFonts w:ascii="Courier New" w:hAnsi="Courier New" w:cs="Courier New"/>
          <w:b/>
          <w:bCs/>
          <w:color w:val="800000"/>
          <w:kern w:val="0"/>
          <w:sz w:val="20"/>
          <w:szCs w:val="20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Age</w:t>
      </w:r>
    </w:p>
    <w:p w:rsidR="00520254" w:rsidRDefault="00520254" w:rsidP="00520254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800000"/>
          <w:kern w:val="0"/>
          <w:sz w:val="20"/>
          <w:szCs w:val="20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0"/>
          <w:szCs w:val="20"/>
          <w:shd w:val="clear" w:color="auto" w:fill="FFFFFF"/>
        </w:rPr>
        <w:t xml:space="preserve"> Students;</w:t>
      </w:r>
    </w:p>
    <w:p w:rsidR="00520254" w:rsidRDefault="00520254">
      <w:pPr>
        <w:rPr>
          <w:rFonts w:hint="eastAsia"/>
        </w:rPr>
      </w:pPr>
      <w:r>
        <w:rPr>
          <w:noProof/>
        </w:rPr>
        <w:drawing>
          <wp:inline distT="0" distB="0" distL="0" distR="0" wp14:anchorId="39E3E994" wp14:editId="4BBF7289">
            <wp:extent cx="5274310" cy="2723839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54" w:rsidRDefault="00520254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Extract</w:t>
      </w:r>
      <w:r>
        <w:rPr>
          <w:rFonts w:hint="eastAsia"/>
        </w:rPr>
        <w:t>函数可以获得</w:t>
      </w:r>
      <w:r>
        <w:rPr>
          <w:rFonts w:hint="eastAsia"/>
        </w:rPr>
        <w:t>double</w:t>
      </w:r>
      <w:r>
        <w:rPr>
          <w:rFonts w:hint="eastAsia"/>
        </w:rPr>
        <w:t>的年；</w:t>
      </w:r>
    </w:p>
    <w:p w:rsidR="00520254" w:rsidRDefault="00520254">
      <w:pPr>
        <w:rPr>
          <w:rFonts w:hint="eastAsia"/>
        </w:rPr>
      </w:pPr>
      <w:r>
        <w:rPr>
          <w:noProof/>
        </w:rPr>
        <w:drawing>
          <wp:inline distT="0" distB="0" distL="0" distR="0" wp14:anchorId="0920DFE0" wp14:editId="0DA735D3">
            <wp:extent cx="5274310" cy="2794652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54" w:rsidRDefault="00520254">
      <w:pPr>
        <w:rPr>
          <w:rFonts w:hint="eastAsia"/>
        </w:rPr>
      </w:pPr>
      <w:r>
        <w:rPr>
          <w:rFonts w:hint="eastAsia"/>
        </w:rPr>
        <w:t>在用</w:t>
      </w:r>
      <w:r>
        <w:rPr>
          <w:rFonts w:hint="eastAsia"/>
        </w:rPr>
        <w:t>Cast</w:t>
      </w:r>
      <w:r>
        <w:rPr>
          <w:rFonts w:hint="eastAsia"/>
        </w:rPr>
        <w:t>（</w:t>
      </w:r>
      <w:r>
        <w:rPr>
          <w:rFonts w:hint="eastAsia"/>
        </w:rPr>
        <w:t xml:space="preserve"> as integer</w:t>
      </w:r>
      <w:r>
        <w:rPr>
          <w:rFonts w:hint="eastAsia"/>
        </w:rPr>
        <w:t>）转化成</w:t>
      </w:r>
      <w:r>
        <w:rPr>
          <w:rFonts w:hint="eastAsia"/>
        </w:rPr>
        <w:t>integer</w:t>
      </w:r>
      <w:r>
        <w:rPr>
          <w:rFonts w:hint="eastAsia"/>
        </w:rPr>
        <w:t>；</w:t>
      </w:r>
    </w:p>
    <w:p w:rsidR="00520254" w:rsidRDefault="0052025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C8D99A" wp14:editId="0750EB40">
            <wp:extent cx="5274310" cy="2849592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254" w:rsidRDefault="00520254" w:rsidP="00520254">
      <w:pPr>
        <w:rPr>
          <w:rFonts w:hint="eastAsia"/>
        </w:rPr>
      </w:pPr>
      <w:r>
        <w:rPr>
          <w:rFonts w:hint="eastAsia"/>
        </w:rPr>
        <w:t>链接和查询的比较：</w:t>
      </w:r>
    </w:p>
    <w:p w:rsidR="00520254" w:rsidRDefault="00520254" w:rsidP="00520254">
      <w:pPr>
        <w:rPr>
          <w:rFonts w:hint="eastAsia"/>
        </w:rPr>
      </w:pPr>
      <w:r>
        <w:rPr>
          <w:rFonts w:hint="eastAsia"/>
        </w:rPr>
        <w:t>如果是针对数据库查询操作，通常需要考虑表的设计、索引的使用和查询语句的优化。对于复杂查询，数据库系统可以通过合适的索引和优化器来提高查询效率。</w:t>
      </w:r>
    </w:p>
    <w:p w:rsidR="00520254" w:rsidRPr="00520254" w:rsidRDefault="00520254" w:rsidP="00520254">
      <w:r>
        <w:rPr>
          <w:rFonts w:hint="eastAsia"/>
        </w:rPr>
        <w:t>链接操作</w:t>
      </w:r>
      <w:r>
        <w:rPr>
          <w:rFonts w:hint="eastAsia"/>
        </w:rPr>
        <w:t>通常需要对表中的数据进行比较和匹配，这可能涉及较大的计算量。但是，如果表已经建立了合适的索引，并且链接条件简单有效，链接操作也可以在合理的时间内完</w:t>
      </w:r>
      <w:bookmarkStart w:id="0" w:name="_GoBack"/>
      <w:bookmarkEnd w:id="0"/>
      <w:r>
        <w:rPr>
          <w:rFonts w:hint="eastAsia"/>
        </w:rPr>
        <w:t>成。</w:t>
      </w:r>
    </w:p>
    <w:sectPr w:rsidR="00520254" w:rsidRPr="005202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5D0"/>
    <w:rsid w:val="00520254"/>
    <w:rsid w:val="00845229"/>
    <w:rsid w:val="00E1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2025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2025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2025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202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9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</dc:creator>
  <cp:keywords/>
  <dc:description/>
  <cp:lastModifiedBy>Vel</cp:lastModifiedBy>
  <cp:revision>3</cp:revision>
  <dcterms:created xsi:type="dcterms:W3CDTF">2024-05-09T06:22:00Z</dcterms:created>
  <dcterms:modified xsi:type="dcterms:W3CDTF">2024-05-09T06:30:00Z</dcterms:modified>
</cp:coreProperties>
</file>