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016AA" w14:textId="76152F03" w:rsidR="0085016B" w:rsidRDefault="008B0149">
      <w:r w:rsidRPr="008B0149">
        <w:rPr>
          <w:highlight w:val="yellow"/>
        </w:rPr>
        <w:t>Martes 6 Octubre</w:t>
      </w:r>
    </w:p>
    <w:p w14:paraId="25B97A88" w14:textId="3A24B643" w:rsidR="008B0149" w:rsidRDefault="00535BF6">
      <w:r>
        <w:t xml:space="preserve">Tema: </w:t>
      </w:r>
      <w:r w:rsidR="008B0149">
        <w:t>Aplicaciones orientadas a Eventos</w:t>
      </w:r>
    </w:p>
    <w:p w14:paraId="5B00D033" w14:textId="4940133D" w:rsidR="008B0149" w:rsidRDefault="008B0149"/>
    <w:p w14:paraId="3A2ED56A" w14:textId="79537136" w:rsidR="008B0149" w:rsidRDefault="008B0149">
      <w:r>
        <w:t xml:space="preserve">El concepto de </w:t>
      </w:r>
      <w:r w:rsidRPr="00535BF6">
        <w:rPr>
          <w:b/>
          <w:bCs/>
          <w:color w:val="0070C0"/>
          <w:sz w:val="22"/>
          <w:szCs w:val="24"/>
        </w:rPr>
        <w:t>Interrupciones</w:t>
      </w:r>
      <w:r>
        <w:t xml:space="preserve"> en el sistema de Arduino</w:t>
      </w:r>
    </w:p>
    <w:p w14:paraId="7C21EA7B" w14:textId="77777777" w:rsidR="008D450B" w:rsidRDefault="008D450B"/>
    <w:p w14:paraId="0FD01379" w14:textId="1F3CD772" w:rsidR="00C17E77" w:rsidRDefault="00C17E77">
      <w:r>
        <w:sym w:font="Wingdings" w:char="F0E0"/>
      </w:r>
      <w:r>
        <w:t xml:space="preserve"> Fuentes de interrupción posibles</w:t>
      </w:r>
    </w:p>
    <w:p w14:paraId="112B17A3" w14:textId="636D1437" w:rsidR="00C17E77" w:rsidRDefault="00C17E77">
      <w:r>
        <w:t>--- Internas: Temporizadores</w:t>
      </w:r>
      <w:r w:rsidR="008D450B">
        <w:t>;</w:t>
      </w:r>
      <w:r>
        <w:t xml:space="preserve"> WDT</w:t>
      </w:r>
      <w:r w:rsidR="008D450B">
        <w:t>;</w:t>
      </w:r>
      <w:r>
        <w:t xml:space="preserve"> BrownOut</w:t>
      </w:r>
      <w:r w:rsidR="008D450B">
        <w:t>;</w:t>
      </w:r>
      <w:r>
        <w:t xml:space="preserve"> Problemas con el Oscilador</w:t>
      </w:r>
      <w:r w:rsidR="008D450B">
        <w:t>;</w:t>
      </w:r>
      <w:r>
        <w:t xml:space="preserve"> </w:t>
      </w:r>
      <w:r w:rsidR="008D450B">
        <w:t xml:space="preserve">Comunicaciones (IIC, SPI, SCL); </w:t>
      </w:r>
      <w:r>
        <w:t>Otras fuentes)</w:t>
      </w:r>
    </w:p>
    <w:p w14:paraId="62877ABA" w14:textId="474231C4" w:rsidR="00535BF6" w:rsidRDefault="00C17E77">
      <w:r>
        <w:t xml:space="preserve">--- Externas: Cambios de nivel en líneas de entrada; </w:t>
      </w:r>
      <w:r w:rsidR="008D450B">
        <w:t>Otras fuentes</w:t>
      </w:r>
    </w:p>
    <w:p w14:paraId="517C0E49" w14:textId="77777777" w:rsidR="008D450B" w:rsidRDefault="008D450B"/>
    <w:p w14:paraId="7322326D" w14:textId="21B1D70D" w:rsidR="008D450B" w:rsidRDefault="008D450B">
      <w:r>
        <w:sym w:font="Wingdings" w:char="F0E0"/>
      </w:r>
      <w:r>
        <w:t xml:space="preserve"> ¿Por qué es importante el manejo de las interrupciones? Permite realizar acciones en consecuencia de la ocurrencia de eventos (externos o internos)</w:t>
      </w:r>
    </w:p>
    <w:p w14:paraId="3E93DB46" w14:textId="75D476A8" w:rsidR="008D450B" w:rsidRDefault="008D450B"/>
    <w:p w14:paraId="72D8F008" w14:textId="01F19719" w:rsidR="0090020B" w:rsidRDefault="0090020B">
      <w:r>
        <w:t xml:space="preserve">Algunos elementos externos que pueden emplearse para ocasionar interrupciones que </w:t>
      </w:r>
      <w:r w:rsidRPr="0090020B">
        <w:rPr>
          <w:i/>
          <w:iCs/>
        </w:rPr>
        <w:t>se pueden atender</w:t>
      </w:r>
      <w:r>
        <w:t xml:space="preserve">. </w:t>
      </w:r>
    </w:p>
    <w:p w14:paraId="2C3E452B" w14:textId="5C96A58B" w:rsidR="0090020B" w:rsidRDefault="0090020B">
      <w:r>
        <w:t xml:space="preserve">Las condiciones que puede haber para que se originen las interrupciones están: </w:t>
      </w:r>
    </w:p>
    <w:p w14:paraId="1A59BFC8" w14:textId="120ACF47" w:rsidR="0090020B" w:rsidRDefault="0090020B">
      <w:r>
        <w:t>--- Cuando el pin está en LOW</w:t>
      </w:r>
    </w:p>
    <w:p w14:paraId="43BE9A3B" w14:textId="0DC56402" w:rsidR="0090020B" w:rsidRDefault="0090020B">
      <w:r>
        <w:t>--- Cuando el pin cambia o conmuta de estado, CHANGE</w:t>
      </w:r>
    </w:p>
    <w:p w14:paraId="689A6A27" w14:textId="470F69B3" w:rsidR="00B95EA8" w:rsidRDefault="00B95EA8">
      <w:r>
        <w:t>--- FALLING, en un flanco de bajada, cambio de “1” a “0”</w:t>
      </w:r>
    </w:p>
    <w:p w14:paraId="5D6B2995" w14:textId="18EC2C7F" w:rsidR="00B95EA8" w:rsidRDefault="00B95EA8">
      <w:r>
        <w:t>--- RISING, en un flanco de subida, cambio de “0” a “1”</w:t>
      </w:r>
    </w:p>
    <w:p w14:paraId="678F0C37" w14:textId="2738790F" w:rsidR="0090020B" w:rsidRDefault="0090020B"/>
    <w:p w14:paraId="3C890778" w14:textId="5C48B35B" w:rsidR="009E5F5C" w:rsidRDefault="00E13411">
      <w:r>
        <w:t>A la función que se habilita y “dispara” para atender a un interrupción, frecuentemente, se le denomina “</w:t>
      </w:r>
      <w:r w:rsidRPr="00E13411">
        <w:rPr>
          <w:i/>
          <w:iCs/>
        </w:rPr>
        <w:t>call back</w:t>
      </w:r>
      <w:r>
        <w:t>”</w:t>
      </w:r>
    </w:p>
    <w:p w14:paraId="6C158B3D" w14:textId="118B9F05" w:rsidR="00E13411" w:rsidRDefault="00E13411"/>
    <w:p w14:paraId="34604009" w14:textId="17B5C49A" w:rsidR="00E13411" w:rsidRDefault="00E13411">
      <w:r>
        <w:t>Las señales (o condiciones) que generan interrupciones ocurren constantemente, entonces, ¿</w:t>
      </w:r>
      <w:r w:rsidRPr="00E13411">
        <w:rPr>
          <w:i/>
          <w:iCs/>
        </w:rPr>
        <w:t>cómo se habilita la atención a estas interrupciones</w:t>
      </w:r>
      <w:r>
        <w:t>? Se utiliza la siguiente función:</w:t>
      </w:r>
    </w:p>
    <w:p w14:paraId="33440191" w14:textId="52FCE54D" w:rsidR="00E13411" w:rsidRDefault="00E13411"/>
    <w:p w14:paraId="55051C2D" w14:textId="4016DABE" w:rsidR="00E13411" w:rsidRDefault="00E13411">
      <w:pPr>
        <w:rPr>
          <w:b/>
          <w:bCs/>
          <w:color w:val="0070C0"/>
          <w:sz w:val="24"/>
          <w:szCs w:val="28"/>
        </w:rPr>
      </w:pPr>
      <w:r w:rsidRPr="00E13411">
        <w:rPr>
          <w:b/>
          <w:bCs/>
          <w:color w:val="0070C0"/>
          <w:sz w:val="24"/>
          <w:szCs w:val="28"/>
        </w:rPr>
        <w:t>attachInterrupt(</w:t>
      </w:r>
      <w:r w:rsidRPr="00E13411">
        <w:rPr>
          <w:b/>
          <w:bCs/>
          <w:color w:val="00B050"/>
          <w:sz w:val="24"/>
          <w:szCs w:val="28"/>
        </w:rPr>
        <w:t>interrupt</w:t>
      </w:r>
      <w:r w:rsidRPr="00E13411">
        <w:rPr>
          <w:b/>
          <w:bCs/>
          <w:color w:val="0070C0"/>
          <w:sz w:val="24"/>
          <w:szCs w:val="28"/>
        </w:rPr>
        <w:t xml:space="preserve">, </w:t>
      </w:r>
      <w:r w:rsidRPr="00E13411">
        <w:rPr>
          <w:b/>
          <w:bCs/>
          <w:color w:val="FF0000"/>
          <w:sz w:val="24"/>
          <w:szCs w:val="28"/>
        </w:rPr>
        <w:t>ISR</w:t>
      </w:r>
      <w:r w:rsidRPr="00E13411">
        <w:rPr>
          <w:b/>
          <w:bCs/>
          <w:color w:val="0070C0"/>
          <w:sz w:val="24"/>
          <w:szCs w:val="28"/>
        </w:rPr>
        <w:t xml:space="preserve">, </w:t>
      </w:r>
      <w:r w:rsidRPr="00E13411">
        <w:rPr>
          <w:b/>
          <w:bCs/>
          <w:color w:val="002060"/>
          <w:sz w:val="24"/>
          <w:szCs w:val="28"/>
        </w:rPr>
        <w:t>mode</w:t>
      </w:r>
      <w:r w:rsidRPr="00E13411">
        <w:rPr>
          <w:b/>
          <w:bCs/>
          <w:color w:val="0070C0"/>
          <w:sz w:val="24"/>
          <w:szCs w:val="28"/>
        </w:rPr>
        <w:t>)</w:t>
      </w:r>
    </w:p>
    <w:p w14:paraId="33FAF904" w14:textId="7C48D4D1" w:rsidR="00E13411" w:rsidRPr="00E13411" w:rsidRDefault="00E13411">
      <w:pPr>
        <w:rPr>
          <w:color w:val="002060"/>
        </w:rPr>
      </w:pPr>
      <w:r w:rsidRPr="00E13411">
        <w:rPr>
          <w:b/>
          <w:bCs/>
          <w:color w:val="00B050"/>
        </w:rPr>
        <w:t>Interrupt</w:t>
      </w:r>
      <w:r w:rsidRPr="00E13411">
        <w:rPr>
          <w:b/>
          <w:bCs/>
          <w:color w:val="0070C0"/>
        </w:rPr>
        <w:t xml:space="preserve"> </w:t>
      </w:r>
      <w:r w:rsidRPr="00E13411">
        <w:rPr>
          <w:color w:val="002060"/>
        </w:rPr>
        <w:t>es el número asociado con la Interrupción</w:t>
      </w:r>
    </w:p>
    <w:p w14:paraId="6AD70DD7" w14:textId="11193E01" w:rsidR="00E13411" w:rsidRPr="00E13411" w:rsidRDefault="00E13411">
      <w:pPr>
        <w:rPr>
          <w:b/>
          <w:bCs/>
          <w:color w:val="0070C0"/>
        </w:rPr>
      </w:pPr>
      <w:r w:rsidRPr="00E13411">
        <w:rPr>
          <w:b/>
          <w:bCs/>
          <w:color w:val="FF0000"/>
        </w:rPr>
        <w:t>ISR</w:t>
      </w:r>
      <w:r w:rsidRPr="00E13411">
        <w:rPr>
          <w:b/>
          <w:bCs/>
          <w:color w:val="0070C0"/>
        </w:rPr>
        <w:t xml:space="preserve"> </w:t>
      </w:r>
      <w:r w:rsidRPr="00E13411">
        <w:rPr>
          <w:color w:val="002060"/>
        </w:rPr>
        <w:t>es la función “call back” que atiende la ocurrencia de la interrupción</w:t>
      </w:r>
    </w:p>
    <w:p w14:paraId="106C6B62" w14:textId="1A65642D" w:rsidR="00E13411" w:rsidRPr="00E13411" w:rsidRDefault="00E13411">
      <w:pPr>
        <w:rPr>
          <w:b/>
          <w:bCs/>
          <w:color w:val="0070C0"/>
        </w:rPr>
      </w:pPr>
      <w:r>
        <w:rPr>
          <w:b/>
          <w:bCs/>
          <w:color w:val="002060"/>
        </w:rPr>
        <w:t>m</w:t>
      </w:r>
      <w:r w:rsidRPr="00E13411">
        <w:rPr>
          <w:b/>
          <w:bCs/>
          <w:color w:val="002060"/>
        </w:rPr>
        <w:t>ode</w:t>
      </w:r>
      <w:r w:rsidRPr="00E13411">
        <w:rPr>
          <w:b/>
          <w:bCs/>
          <w:color w:val="0070C0"/>
        </w:rPr>
        <w:t xml:space="preserve"> </w:t>
      </w:r>
      <w:r w:rsidRPr="00E13411">
        <w:rPr>
          <w:color w:val="002060"/>
        </w:rPr>
        <w:t>es alguna de las anteriores condiciones</w:t>
      </w:r>
    </w:p>
    <w:p w14:paraId="2393153A" w14:textId="3EC0E36C" w:rsidR="00E13411" w:rsidRDefault="00E13411"/>
    <w:p w14:paraId="416B2183" w14:textId="6AEE8295" w:rsidR="00E13411" w:rsidRDefault="00E13411">
      <w:r>
        <w:t>Por ejemplo:</w:t>
      </w:r>
    </w:p>
    <w:p w14:paraId="08E16E3F" w14:textId="57CC256E" w:rsidR="00E13411" w:rsidRPr="00E13411" w:rsidRDefault="00E13411">
      <w:pPr>
        <w:rPr>
          <w:rFonts w:ascii="Courier New" w:hAnsi="Courier New" w:cs="Courier New"/>
          <w:b/>
          <w:bCs/>
        </w:rPr>
      </w:pPr>
      <w:r w:rsidRPr="00E13411">
        <w:rPr>
          <w:rFonts w:ascii="Courier New" w:hAnsi="Courier New" w:cs="Courier New"/>
          <w:b/>
          <w:bCs/>
        </w:rPr>
        <w:t>attachInterrupt(0, ISR_Tecla, RISING</w:t>
      </w:r>
      <w:r w:rsidR="00873D4D">
        <w:rPr>
          <w:rFonts w:ascii="Courier New" w:hAnsi="Courier New" w:cs="Courier New"/>
          <w:b/>
          <w:bCs/>
        </w:rPr>
        <w:t>)</w:t>
      </w:r>
      <w:r w:rsidRPr="00E13411">
        <w:rPr>
          <w:rFonts w:ascii="Courier New" w:hAnsi="Courier New" w:cs="Courier New"/>
          <w:b/>
          <w:bCs/>
        </w:rPr>
        <w:t>;</w:t>
      </w:r>
    </w:p>
    <w:p w14:paraId="53B2245E" w14:textId="6D190B67" w:rsidR="00E13411" w:rsidRPr="000E70A1" w:rsidRDefault="00831432">
      <w:pPr>
        <w:rPr>
          <w:rFonts w:ascii="Courier New" w:hAnsi="Courier New" w:cs="Courier New"/>
          <w:b/>
          <w:bCs/>
        </w:rPr>
      </w:pPr>
      <w:r>
        <w:t xml:space="preserve">Se supone que se conectó un interruptor mecánico a la terminal 2 de la tarjeta. Cuando suba el nivel eléctrico en esa terminal de “0” a “1” se originará una interrupción que será atendida en la función </w:t>
      </w:r>
      <w:r w:rsidRPr="00E13411">
        <w:rPr>
          <w:rFonts w:ascii="Courier New" w:hAnsi="Courier New" w:cs="Courier New"/>
          <w:b/>
          <w:bCs/>
        </w:rPr>
        <w:t>ISR_Tecla</w:t>
      </w:r>
      <w:r>
        <w:rPr>
          <w:rFonts w:ascii="Courier New" w:hAnsi="Courier New" w:cs="Courier New"/>
          <w:b/>
          <w:bCs/>
        </w:rPr>
        <w:t>.</w:t>
      </w:r>
    </w:p>
    <w:p w14:paraId="7B8814F1" w14:textId="77777777" w:rsidR="00E13411" w:rsidRDefault="00E13411"/>
    <w:tbl>
      <w:tblPr>
        <w:tblW w:w="8098" w:type="dxa"/>
        <w:tblBorders>
          <w:top w:val="single" w:sz="6" w:space="0" w:color="CFCFCF"/>
          <w:left w:val="single" w:sz="6" w:space="0" w:color="CFCFCF"/>
          <w:bottom w:val="single" w:sz="6" w:space="0" w:color="CFCFCF"/>
        </w:tblBorders>
        <w:tblCellMar>
          <w:left w:w="0" w:type="dxa"/>
          <w:right w:w="0" w:type="dxa"/>
        </w:tblCellMar>
        <w:tblLook w:val="04A0" w:firstRow="1" w:lastRow="0" w:firstColumn="1" w:lastColumn="0" w:noHBand="0" w:noVBand="1"/>
      </w:tblPr>
      <w:tblGrid>
        <w:gridCol w:w="2268"/>
        <w:gridCol w:w="993"/>
        <w:gridCol w:w="708"/>
        <w:gridCol w:w="851"/>
        <w:gridCol w:w="850"/>
        <w:gridCol w:w="1082"/>
        <w:gridCol w:w="1346"/>
      </w:tblGrid>
      <w:tr w:rsidR="00D978A6" w:rsidRPr="00D978A6" w14:paraId="1859D7DA" w14:textId="77777777" w:rsidTr="00C92E17">
        <w:trPr>
          <w:tblHeader/>
        </w:trPr>
        <w:tc>
          <w:tcPr>
            <w:tcW w:w="2268" w:type="dxa"/>
            <w:tcBorders>
              <w:top w:val="nil"/>
              <w:left w:val="nil"/>
              <w:bottom w:val="single" w:sz="6" w:space="0" w:color="CFCFCF"/>
              <w:right w:val="single" w:sz="6" w:space="0" w:color="919191"/>
            </w:tcBorders>
            <w:shd w:val="clear" w:color="auto" w:fill="666667"/>
            <w:vAlign w:val="center"/>
            <w:hideMark/>
          </w:tcPr>
          <w:p w14:paraId="0D8608A8" w14:textId="77777777" w:rsidR="00D978A6" w:rsidRPr="00D978A6" w:rsidRDefault="00D978A6" w:rsidP="00C92E17">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MODELO ARDUINO</w:t>
            </w:r>
          </w:p>
        </w:tc>
        <w:tc>
          <w:tcPr>
            <w:tcW w:w="993" w:type="dxa"/>
            <w:tcBorders>
              <w:top w:val="nil"/>
              <w:left w:val="nil"/>
              <w:bottom w:val="single" w:sz="6" w:space="0" w:color="CFCFCF"/>
              <w:right w:val="single" w:sz="6" w:space="0" w:color="919191"/>
            </w:tcBorders>
            <w:shd w:val="clear" w:color="auto" w:fill="666667"/>
            <w:vAlign w:val="center"/>
            <w:hideMark/>
          </w:tcPr>
          <w:p w14:paraId="6A06C13D" w14:textId="77777777" w:rsidR="00D978A6" w:rsidRPr="00D978A6" w:rsidRDefault="00D978A6" w:rsidP="00D978A6">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INT 0</w:t>
            </w:r>
          </w:p>
        </w:tc>
        <w:tc>
          <w:tcPr>
            <w:tcW w:w="708" w:type="dxa"/>
            <w:tcBorders>
              <w:top w:val="nil"/>
              <w:left w:val="nil"/>
              <w:bottom w:val="single" w:sz="6" w:space="0" w:color="CFCFCF"/>
              <w:right w:val="single" w:sz="6" w:space="0" w:color="919191"/>
            </w:tcBorders>
            <w:shd w:val="clear" w:color="auto" w:fill="666667"/>
            <w:vAlign w:val="center"/>
            <w:hideMark/>
          </w:tcPr>
          <w:p w14:paraId="20302172" w14:textId="77777777" w:rsidR="00D978A6" w:rsidRPr="00D978A6" w:rsidRDefault="00D978A6" w:rsidP="00D978A6">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INT 1</w:t>
            </w:r>
          </w:p>
        </w:tc>
        <w:tc>
          <w:tcPr>
            <w:tcW w:w="851" w:type="dxa"/>
            <w:tcBorders>
              <w:top w:val="nil"/>
              <w:left w:val="nil"/>
              <w:bottom w:val="single" w:sz="6" w:space="0" w:color="CFCFCF"/>
              <w:right w:val="single" w:sz="6" w:space="0" w:color="919191"/>
            </w:tcBorders>
            <w:shd w:val="clear" w:color="auto" w:fill="666667"/>
            <w:vAlign w:val="center"/>
            <w:hideMark/>
          </w:tcPr>
          <w:p w14:paraId="717FD58C" w14:textId="77777777" w:rsidR="00D978A6" w:rsidRPr="00D978A6" w:rsidRDefault="00D978A6" w:rsidP="00D978A6">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INT 2</w:t>
            </w:r>
          </w:p>
        </w:tc>
        <w:tc>
          <w:tcPr>
            <w:tcW w:w="850" w:type="dxa"/>
            <w:tcBorders>
              <w:top w:val="nil"/>
              <w:left w:val="nil"/>
              <w:bottom w:val="single" w:sz="6" w:space="0" w:color="CFCFCF"/>
              <w:right w:val="single" w:sz="6" w:space="0" w:color="919191"/>
            </w:tcBorders>
            <w:shd w:val="clear" w:color="auto" w:fill="666667"/>
            <w:vAlign w:val="center"/>
            <w:hideMark/>
          </w:tcPr>
          <w:p w14:paraId="50305278" w14:textId="77777777" w:rsidR="00D978A6" w:rsidRPr="00D978A6" w:rsidRDefault="00D978A6" w:rsidP="00D978A6">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INT 3</w:t>
            </w:r>
          </w:p>
        </w:tc>
        <w:tc>
          <w:tcPr>
            <w:tcW w:w="1082" w:type="dxa"/>
            <w:tcBorders>
              <w:top w:val="nil"/>
              <w:left w:val="nil"/>
              <w:bottom w:val="single" w:sz="6" w:space="0" w:color="CFCFCF"/>
              <w:right w:val="single" w:sz="6" w:space="0" w:color="919191"/>
            </w:tcBorders>
            <w:shd w:val="clear" w:color="auto" w:fill="666667"/>
            <w:vAlign w:val="center"/>
            <w:hideMark/>
          </w:tcPr>
          <w:p w14:paraId="68D8B41C" w14:textId="77777777" w:rsidR="00D978A6" w:rsidRPr="00D978A6" w:rsidRDefault="00D978A6" w:rsidP="00D978A6">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INT 4</w:t>
            </w:r>
          </w:p>
        </w:tc>
        <w:tc>
          <w:tcPr>
            <w:tcW w:w="1346" w:type="dxa"/>
            <w:tcBorders>
              <w:top w:val="nil"/>
              <w:left w:val="nil"/>
              <w:bottom w:val="single" w:sz="6" w:space="0" w:color="CFCFCF"/>
              <w:right w:val="single" w:sz="6" w:space="0" w:color="919191"/>
            </w:tcBorders>
            <w:shd w:val="clear" w:color="auto" w:fill="666667"/>
            <w:vAlign w:val="center"/>
            <w:hideMark/>
          </w:tcPr>
          <w:p w14:paraId="5C82934D" w14:textId="77777777" w:rsidR="00D978A6" w:rsidRPr="00D978A6" w:rsidRDefault="00D978A6" w:rsidP="00D978A6">
            <w:pPr>
              <w:jc w:val="center"/>
              <w:rPr>
                <w:rFonts w:eastAsia="Times New Roman" w:cs="Arial"/>
                <w:caps/>
                <w:color w:val="FFFFFF"/>
                <w:sz w:val="21"/>
                <w:szCs w:val="21"/>
                <w:lang w:eastAsia="es-MX"/>
              </w:rPr>
            </w:pPr>
            <w:r w:rsidRPr="00D978A6">
              <w:rPr>
                <w:rFonts w:eastAsia="Times New Roman" w:cs="Arial"/>
                <w:caps/>
                <w:color w:val="FFFFFF"/>
                <w:sz w:val="21"/>
                <w:szCs w:val="21"/>
                <w:lang w:eastAsia="es-MX"/>
              </w:rPr>
              <w:t>INT 5</w:t>
            </w:r>
          </w:p>
        </w:tc>
      </w:tr>
      <w:tr w:rsidR="00D978A6" w:rsidRPr="00D978A6" w14:paraId="4317020F" w14:textId="77777777" w:rsidTr="00C92E17">
        <w:tc>
          <w:tcPr>
            <w:tcW w:w="2268" w:type="dxa"/>
            <w:tcBorders>
              <w:top w:val="nil"/>
              <w:left w:val="nil"/>
              <w:bottom w:val="single" w:sz="6" w:space="0" w:color="CFCFCF"/>
              <w:right w:val="single" w:sz="6" w:space="0" w:color="D7D7D7"/>
            </w:tcBorders>
            <w:shd w:val="clear" w:color="auto" w:fill="F3F3F3"/>
            <w:vAlign w:val="center"/>
            <w:hideMark/>
          </w:tcPr>
          <w:p w14:paraId="49BA88BB" w14:textId="77777777" w:rsidR="00D978A6" w:rsidRPr="00D978A6" w:rsidRDefault="00D978A6" w:rsidP="00D978A6">
            <w:pPr>
              <w:jc w:val="center"/>
              <w:rPr>
                <w:rFonts w:eastAsia="Times New Roman" w:cs="Arial"/>
                <w:color w:val="5A5A5A"/>
                <w:sz w:val="21"/>
                <w:szCs w:val="21"/>
                <w:lang w:eastAsia="es-MX"/>
              </w:rPr>
            </w:pPr>
            <w:r w:rsidRPr="00D978A6">
              <w:rPr>
                <w:rFonts w:eastAsia="Times New Roman" w:cs="Arial"/>
                <w:color w:val="5A5A5A"/>
                <w:sz w:val="21"/>
                <w:szCs w:val="21"/>
                <w:lang w:eastAsia="es-MX"/>
              </w:rPr>
              <w:t>UNO</w:t>
            </w:r>
          </w:p>
        </w:tc>
        <w:tc>
          <w:tcPr>
            <w:tcW w:w="993" w:type="dxa"/>
            <w:tcBorders>
              <w:top w:val="nil"/>
              <w:left w:val="nil"/>
              <w:bottom w:val="single" w:sz="6" w:space="0" w:color="CFCFCF"/>
              <w:right w:val="single" w:sz="6" w:space="0" w:color="D7D7D7"/>
            </w:tcBorders>
            <w:shd w:val="clear" w:color="auto" w:fill="F3F3F3"/>
            <w:vAlign w:val="center"/>
            <w:hideMark/>
          </w:tcPr>
          <w:p w14:paraId="141C532A"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Pin 2</w:t>
            </w:r>
          </w:p>
        </w:tc>
        <w:tc>
          <w:tcPr>
            <w:tcW w:w="708" w:type="dxa"/>
            <w:tcBorders>
              <w:top w:val="nil"/>
              <w:left w:val="nil"/>
              <w:bottom w:val="single" w:sz="6" w:space="0" w:color="CFCFCF"/>
              <w:right w:val="single" w:sz="6" w:space="0" w:color="D7D7D7"/>
            </w:tcBorders>
            <w:shd w:val="clear" w:color="auto" w:fill="F3F3F3"/>
            <w:vAlign w:val="center"/>
            <w:hideMark/>
          </w:tcPr>
          <w:p w14:paraId="1DAF34F2"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Pin 3</w:t>
            </w:r>
          </w:p>
        </w:tc>
        <w:tc>
          <w:tcPr>
            <w:tcW w:w="851" w:type="dxa"/>
            <w:tcBorders>
              <w:top w:val="nil"/>
              <w:left w:val="nil"/>
              <w:bottom w:val="single" w:sz="6" w:space="0" w:color="CFCFCF"/>
              <w:right w:val="single" w:sz="6" w:space="0" w:color="D7D7D7"/>
            </w:tcBorders>
            <w:shd w:val="clear" w:color="auto" w:fill="F3F3F3"/>
            <w:vAlign w:val="center"/>
            <w:hideMark/>
          </w:tcPr>
          <w:p w14:paraId="658EF4B7" w14:textId="77777777" w:rsidR="00D978A6" w:rsidRPr="00D978A6" w:rsidRDefault="00D978A6" w:rsidP="00C92E17">
            <w:pPr>
              <w:jc w:val="center"/>
              <w:rPr>
                <w:rFonts w:eastAsia="Times New Roman" w:cs="Arial"/>
                <w:color w:val="5A5A5A"/>
                <w:sz w:val="21"/>
                <w:szCs w:val="21"/>
                <w:lang w:eastAsia="es-MX"/>
              </w:rPr>
            </w:pPr>
          </w:p>
        </w:tc>
        <w:tc>
          <w:tcPr>
            <w:tcW w:w="850" w:type="dxa"/>
            <w:tcBorders>
              <w:top w:val="nil"/>
              <w:left w:val="nil"/>
              <w:bottom w:val="single" w:sz="6" w:space="0" w:color="CFCFCF"/>
              <w:right w:val="single" w:sz="6" w:space="0" w:color="D7D7D7"/>
            </w:tcBorders>
            <w:shd w:val="clear" w:color="auto" w:fill="F3F3F3"/>
            <w:vAlign w:val="center"/>
            <w:hideMark/>
          </w:tcPr>
          <w:p w14:paraId="384EF14A" w14:textId="77777777" w:rsidR="00D978A6" w:rsidRPr="00D978A6" w:rsidRDefault="00D978A6" w:rsidP="00C92E17">
            <w:pPr>
              <w:jc w:val="center"/>
              <w:rPr>
                <w:rFonts w:ascii="Times New Roman" w:eastAsia="Times New Roman" w:hAnsi="Times New Roman" w:cs="Times New Roman"/>
                <w:szCs w:val="20"/>
                <w:lang w:eastAsia="es-MX"/>
              </w:rPr>
            </w:pPr>
          </w:p>
        </w:tc>
        <w:tc>
          <w:tcPr>
            <w:tcW w:w="1082" w:type="dxa"/>
            <w:tcBorders>
              <w:top w:val="nil"/>
              <w:left w:val="nil"/>
              <w:bottom w:val="single" w:sz="6" w:space="0" w:color="CFCFCF"/>
              <w:right w:val="single" w:sz="6" w:space="0" w:color="D7D7D7"/>
            </w:tcBorders>
            <w:shd w:val="clear" w:color="auto" w:fill="F3F3F3"/>
            <w:vAlign w:val="center"/>
            <w:hideMark/>
          </w:tcPr>
          <w:p w14:paraId="478B716F" w14:textId="77777777" w:rsidR="00D978A6" w:rsidRPr="00D978A6" w:rsidRDefault="00D978A6" w:rsidP="00C92E17">
            <w:pPr>
              <w:jc w:val="center"/>
              <w:rPr>
                <w:rFonts w:ascii="Times New Roman" w:eastAsia="Times New Roman" w:hAnsi="Times New Roman" w:cs="Times New Roman"/>
                <w:szCs w:val="20"/>
                <w:lang w:eastAsia="es-MX"/>
              </w:rPr>
            </w:pPr>
          </w:p>
        </w:tc>
        <w:tc>
          <w:tcPr>
            <w:tcW w:w="1346" w:type="dxa"/>
            <w:tcBorders>
              <w:top w:val="nil"/>
              <w:left w:val="nil"/>
              <w:bottom w:val="single" w:sz="6" w:space="0" w:color="CFCFCF"/>
              <w:right w:val="single" w:sz="6" w:space="0" w:color="D7D7D7"/>
            </w:tcBorders>
            <w:shd w:val="clear" w:color="auto" w:fill="F3F3F3"/>
            <w:vAlign w:val="center"/>
            <w:hideMark/>
          </w:tcPr>
          <w:p w14:paraId="4B8B8917" w14:textId="77777777" w:rsidR="00D978A6" w:rsidRPr="00D978A6" w:rsidRDefault="00D978A6" w:rsidP="00C92E17">
            <w:pPr>
              <w:jc w:val="center"/>
              <w:rPr>
                <w:rFonts w:ascii="Times New Roman" w:eastAsia="Times New Roman" w:hAnsi="Times New Roman" w:cs="Times New Roman"/>
                <w:szCs w:val="20"/>
                <w:lang w:eastAsia="es-MX"/>
              </w:rPr>
            </w:pPr>
          </w:p>
        </w:tc>
      </w:tr>
      <w:tr w:rsidR="00D978A6" w:rsidRPr="00D978A6" w14:paraId="652371B5" w14:textId="77777777" w:rsidTr="00C92E17">
        <w:tc>
          <w:tcPr>
            <w:tcW w:w="2268" w:type="dxa"/>
            <w:tcBorders>
              <w:top w:val="nil"/>
              <w:left w:val="nil"/>
              <w:bottom w:val="single" w:sz="6" w:space="0" w:color="CFCFCF"/>
              <w:right w:val="single" w:sz="6" w:space="0" w:color="D7D7D7"/>
            </w:tcBorders>
            <w:shd w:val="clear" w:color="auto" w:fill="F3F3F3"/>
            <w:vAlign w:val="center"/>
            <w:hideMark/>
          </w:tcPr>
          <w:p w14:paraId="64B6D6F5" w14:textId="77777777" w:rsidR="00D978A6" w:rsidRPr="00D978A6" w:rsidRDefault="00D978A6" w:rsidP="00D978A6">
            <w:pPr>
              <w:jc w:val="center"/>
              <w:rPr>
                <w:rFonts w:eastAsia="Times New Roman" w:cs="Arial"/>
                <w:color w:val="5A5A5A"/>
                <w:sz w:val="21"/>
                <w:szCs w:val="21"/>
                <w:lang w:eastAsia="es-MX"/>
              </w:rPr>
            </w:pPr>
            <w:r w:rsidRPr="00D978A6">
              <w:rPr>
                <w:rFonts w:eastAsia="Times New Roman" w:cs="Arial"/>
                <w:color w:val="5A5A5A"/>
                <w:sz w:val="21"/>
                <w:szCs w:val="21"/>
                <w:lang w:eastAsia="es-MX"/>
              </w:rPr>
              <w:t>MEGA</w:t>
            </w:r>
          </w:p>
        </w:tc>
        <w:tc>
          <w:tcPr>
            <w:tcW w:w="993" w:type="dxa"/>
            <w:tcBorders>
              <w:top w:val="nil"/>
              <w:left w:val="nil"/>
              <w:bottom w:val="single" w:sz="6" w:space="0" w:color="CFCFCF"/>
              <w:right w:val="single" w:sz="6" w:space="0" w:color="D7D7D7"/>
            </w:tcBorders>
            <w:shd w:val="clear" w:color="auto" w:fill="F3F3F3"/>
            <w:vAlign w:val="center"/>
            <w:hideMark/>
          </w:tcPr>
          <w:p w14:paraId="55616937"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2</w:t>
            </w:r>
          </w:p>
        </w:tc>
        <w:tc>
          <w:tcPr>
            <w:tcW w:w="708" w:type="dxa"/>
            <w:tcBorders>
              <w:top w:val="nil"/>
              <w:left w:val="nil"/>
              <w:bottom w:val="single" w:sz="6" w:space="0" w:color="CFCFCF"/>
              <w:right w:val="single" w:sz="6" w:space="0" w:color="D7D7D7"/>
            </w:tcBorders>
            <w:shd w:val="clear" w:color="auto" w:fill="F3F3F3"/>
            <w:vAlign w:val="center"/>
            <w:hideMark/>
          </w:tcPr>
          <w:p w14:paraId="150E589F"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3</w:t>
            </w:r>
          </w:p>
        </w:tc>
        <w:tc>
          <w:tcPr>
            <w:tcW w:w="851" w:type="dxa"/>
            <w:tcBorders>
              <w:top w:val="nil"/>
              <w:left w:val="nil"/>
              <w:bottom w:val="single" w:sz="6" w:space="0" w:color="CFCFCF"/>
              <w:right w:val="single" w:sz="6" w:space="0" w:color="D7D7D7"/>
            </w:tcBorders>
            <w:shd w:val="clear" w:color="auto" w:fill="F3F3F3"/>
            <w:vAlign w:val="center"/>
            <w:hideMark/>
          </w:tcPr>
          <w:p w14:paraId="626A85FB"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21</w:t>
            </w:r>
          </w:p>
        </w:tc>
        <w:tc>
          <w:tcPr>
            <w:tcW w:w="850" w:type="dxa"/>
            <w:tcBorders>
              <w:top w:val="nil"/>
              <w:left w:val="nil"/>
              <w:bottom w:val="single" w:sz="6" w:space="0" w:color="CFCFCF"/>
              <w:right w:val="single" w:sz="6" w:space="0" w:color="D7D7D7"/>
            </w:tcBorders>
            <w:shd w:val="clear" w:color="auto" w:fill="F3F3F3"/>
            <w:vAlign w:val="center"/>
            <w:hideMark/>
          </w:tcPr>
          <w:p w14:paraId="2BA2CD32"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20</w:t>
            </w:r>
          </w:p>
        </w:tc>
        <w:tc>
          <w:tcPr>
            <w:tcW w:w="1082" w:type="dxa"/>
            <w:tcBorders>
              <w:top w:val="nil"/>
              <w:left w:val="nil"/>
              <w:bottom w:val="single" w:sz="6" w:space="0" w:color="CFCFCF"/>
              <w:right w:val="single" w:sz="6" w:space="0" w:color="D7D7D7"/>
            </w:tcBorders>
            <w:shd w:val="clear" w:color="auto" w:fill="F3F3F3"/>
            <w:vAlign w:val="center"/>
            <w:hideMark/>
          </w:tcPr>
          <w:p w14:paraId="1FA6B6EE"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19</w:t>
            </w:r>
          </w:p>
        </w:tc>
        <w:tc>
          <w:tcPr>
            <w:tcW w:w="1346" w:type="dxa"/>
            <w:tcBorders>
              <w:top w:val="nil"/>
              <w:left w:val="nil"/>
              <w:bottom w:val="single" w:sz="6" w:space="0" w:color="CFCFCF"/>
              <w:right w:val="single" w:sz="6" w:space="0" w:color="D7D7D7"/>
            </w:tcBorders>
            <w:shd w:val="clear" w:color="auto" w:fill="F3F3F3"/>
            <w:vAlign w:val="center"/>
            <w:hideMark/>
          </w:tcPr>
          <w:p w14:paraId="59C4920A"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18</w:t>
            </w:r>
          </w:p>
        </w:tc>
      </w:tr>
      <w:tr w:rsidR="00D978A6" w:rsidRPr="00D978A6" w14:paraId="10F33B7E" w14:textId="77777777" w:rsidTr="00D978A6">
        <w:tc>
          <w:tcPr>
            <w:tcW w:w="2268" w:type="dxa"/>
            <w:tcBorders>
              <w:top w:val="nil"/>
              <w:left w:val="nil"/>
              <w:bottom w:val="single" w:sz="6" w:space="0" w:color="CFCFCF"/>
              <w:right w:val="single" w:sz="6" w:space="0" w:color="D7D7D7"/>
            </w:tcBorders>
            <w:shd w:val="clear" w:color="auto" w:fill="F3F3F3"/>
            <w:vAlign w:val="center"/>
            <w:hideMark/>
          </w:tcPr>
          <w:p w14:paraId="1BCE120F" w14:textId="77777777" w:rsidR="00D978A6" w:rsidRPr="00D978A6" w:rsidRDefault="00D978A6" w:rsidP="00D978A6">
            <w:pPr>
              <w:jc w:val="center"/>
              <w:rPr>
                <w:rFonts w:eastAsia="Times New Roman" w:cs="Arial"/>
                <w:color w:val="5A5A5A"/>
                <w:sz w:val="21"/>
                <w:szCs w:val="21"/>
                <w:lang w:eastAsia="es-MX"/>
              </w:rPr>
            </w:pPr>
            <w:r w:rsidRPr="00D978A6">
              <w:rPr>
                <w:rFonts w:eastAsia="Times New Roman" w:cs="Arial"/>
                <w:color w:val="5A5A5A"/>
                <w:sz w:val="21"/>
                <w:szCs w:val="21"/>
                <w:lang w:eastAsia="es-MX"/>
              </w:rPr>
              <w:t>DUE</w:t>
            </w:r>
          </w:p>
        </w:tc>
        <w:tc>
          <w:tcPr>
            <w:tcW w:w="5830" w:type="dxa"/>
            <w:gridSpan w:val="6"/>
            <w:tcBorders>
              <w:top w:val="nil"/>
              <w:left w:val="nil"/>
              <w:bottom w:val="single" w:sz="6" w:space="0" w:color="CFCFCF"/>
              <w:right w:val="single" w:sz="6" w:space="0" w:color="D7D7D7"/>
            </w:tcBorders>
            <w:shd w:val="clear" w:color="auto" w:fill="F3F3F3"/>
            <w:vAlign w:val="center"/>
            <w:hideMark/>
          </w:tcPr>
          <w:p w14:paraId="4B97931A" w14:textId="2CC6710A"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Todos</w:t>
            </w:r>
          </w:p>
        </w:tc>
      </w:tr>
      <w:tr w:rsidR="00D978A6" w:rsidRPr="00D978A6" w14:paraId="5456791F" w14:textId="77777777" w:rsidTr="00A353A3">
        <w:tc>
          <w:tcPr>
            <w:tcW w:w="2268" w:type="dxa"/>
            <w:tcBorders>
              <w:top w:val="nil"/>
              <w:left w:val="nil"/>
              <w:bottom w:val="single" w:sz="6" w:space="0" w:color="CFCFCF"/>
              <w:right w:val="single" w:sz="6" w:space="0" w:color="D7D7D7"/>
            </w:tcBorders>
            <w:shd w:val="clear" w:color="auto" w:fill="F3F3F3"/>
            <w:vAlign w:val="center"/>
            <w:hideMark/>
          </w:tcPr>
          <w:p w14:paraId="5E3E0B97" w14:textId="77777777" w:rsidR="00D978A6" w:rsidRPr="00D978A6" w:rsidRDefault="00D978A6" w:rsidP="00D978A6">
            <w:pPr>
              <w:jc w:val="center"/>
              <w:rPr>
                <w:rFonts w:eastAsia="Times New Roman" w:cs="Arial"/>
                <w:color w:val="5A5A5A"/>
                <w:sz w:val="21"/>
                <w:szCs w:val="21"/>
                <w:lang w:eastAsia="es-MX"/>
              </w:rPr>
            </w:pPr>
            <w:r w:rsidRPr="00D978A6">
              <w:rPr>
                <w:rFonts w:eastAsia="Times New Roman" w:cs="Arial"/>
                <w:color w:val="5A5A5A"/>
                <w:sz w:val="21"/>
                <w:szCs w:val="21"/>
                <w:lang w:eastAsia="es-MX"/>
              </w:rPr>
              <w:t>Leonardo</w:t>
            </w:r>
          </w:p>
        </w:tc>
        <w:tc>
          <w:tcPr>
            <w:tcW w:w="993" w:type="dxa"/>
            <w:tcBorders>
              <w:top w:val="nil"/>
              <w:left w:val="nil"/>
              <w:bottom w:val="single" w:sz="6" w:space="0" w:color="CFCFCF"/>
              <w:right w:val="single" w:sz="6" w:space="0" w:color="D7D7D7"/>
            </w:tcBorders>
            <w:shd w:val="clear" w:color="auto" w:fill="F3F3F3"/>
            <w:vAlign w:val="center"/>
            <w:hideMark/>
          </w:tcPr>
          <w:p w14:paraId="0D4F9040"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3</w:t>
            </w:r>
          </w:p>
        </w:tc>
        <w:tc>
          <w:tcPr>
            <w:tcW w:w="708" w:type="dxa"/>
            <w:tcBorders>
              <w:top w:val="nil"/>
              <w:left w:val="nil"/>
              <w:bottom w:val="single" w:sz="6" w:space="0" w:color="CFCFCF"/>
              <w:right w:val="single" w:sz="6" w:space="0" w:color="D7D7D7"/>
            </w:tcBorders>
            <w:shd w:val="clear" w:color="auto" w:fill="F3F3F3"/>
            <w:vAlign w:val="center"/>
            <w:hideMark/>
          </w:tcPr>
          <w:p w14:paraId="405DAC69"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2</w:t>
            </w:r>
          </w:p>
        </w:tc>
        <w:tc>
          <w:tcPr>
            <w:tcW w:w="851" w:type="dxa"/>
            <w:tcBorders>
              <w:top w:val="nil"/>
              <w:left w:val="nil"/>
              <w:bottom w:val="single" w:sz="6" w:space="0" w:color="CFCFCF"/>
              <w:right w:val="single" w:sz="6" w:space="0" w:color="D7D7D7"/>
            </w:tcBorders>
            <w:shd w:val="clear" w:color="auto" w:fill="F3F3F3"/>
            <w:vAlign w:val="center"/>
            <w:hideMark/>
          </w:tcPr>
          <w:p w14:paraId="64AC04B8"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0</w:t>
            </w:r>
          </w:p>
        </w:tc>
        <w:tc>
          <w:tcPr>
            <w:tcW w:w="850" w:type="dxa"/>
            <w:tcBorders>
              <w:top w:val="nil"/>
              <w:left w:val="nil"/>
              <w:bottom w:val="single" w:sz="6" w:space="0" w:color="CFCFCF"/>
              <w:right w:val="single" w:sz="6" w:space="0" w:color="D7D7D7"/>
            </w:tcBorders>
            <w:shd w:val="clear" w:color="auto" w:fill="F3F3F3"/>
            <w:vAlign w:val="center"/>
            <w:hideMark/>
          </w:tcPr>
          <w:p w14:paraId="363DF91C"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1</w:t>
            </w:r>
          </w:p>
        </w:tc>
        <w:tc>
          <w:tcPr>
            <w:tcW w:w="1082" w:type="dxa"/>
            <w:tcBorders>
              <w:top w:val="nil"/>
              <w:left w:val="nil"/>
              <w:bottom w:val="single" w:sz="6" w:space="0" w:color="CFCFCF"/>
              <w:right w:val="single" w:sz="6" w:space="0" w:color="D7D7D7"/>
            </w:tcBorders>
            <w:shd w:val="clear" w:color="auto" w:fill="F3F3F3"/>
            <w:vAlign w:val="center"/>
            <w:hideMark/>
          </w:tcPr>
          <w:p w14:paraId="028A8117" w14:textId="77777777" w:rsidR="00D978A6" w:rsidRPr="00D978A6" w:rsidRDefault="00D978A6" w:rsidP="00C92E17">
            <w:pPr>
              <w:jc w:val="center"/>
              <w:rPr>
                <w:rFonts w:eastAsia="Times New Roman" w:cs="Arial"/>
                <w:color w:val="5A5A5A"/>
                <w:sz w:val="21"/>
                <w:szCs w:val="21"/>
                <w:lang w:eastAsia="es-MX"/>
              </w:rPr>
            </w:pPr>
            <w:r w:rsidRPr="00D978A6">
              <w:rPr>
                <w:rFonts w:eastAsia="Times New Roman" w:cs="Arial"/>
                <w:color w:val="5A5A5A"/>
                <w:sz w:val="21"/>
                <w:szCs w:val="21"/>
                <w:lang w:eastAsia="es-MX"/>
              </w:rPr>
              <w:t>7</w:t>
            </w:r>
          </w:p>
        </w:tc>
        <w:tc>
          <w:tcPr>
            <w:tcW w:w="1346" w:type="dxa"/>
            <w:shd w:val="clear" w:color="auto" w:fill="F2F2F2" w:themeFill="background1" w:themeFillShade="F2"/>
            <w:vAlign w:val="center"/>
            <w:hideMark/>
          </w:tcPr>
          <w:p w14:paraId="168701A3" w14:textId="7D8A4AB7" w:rsidR="00D978A6" w:rsidRPr="00D978A6" w:rsidRDefault="00D978A6" w:rsidP="00D978A6">
            <w:pPr>
              <w:rPr>
                <w:rFonts w:ascii="Times New Roman" w:eastAsia="Times New Roman" w:hAnsi="Times New Roman" w:cs="Times New Roman"/>
                <w:szCs w:val="20"/>
                <w:lang w:eastAsia="es-MX"/>
              </w:rPr>
            </w:pPr>
          </w:p>
        </w:tc>
      </w:tr>
    </w:tbl>
    <w:p w14:paraId="42208E0D" w14:textId="12479C58" w:rsidR="008D450B" w:rsidRDefault="008D450B"/>
    <w:p w14:paraId="604597D6" w14:textId="2E8C9038" w:rsidR="0024623A" w:rsidRDefault="0024623A">
      <w:r>
        <w:t>Cosas importantes para considerar en las rutinas que atienden interrupciones (“call backs”)</w:t>
      </w:r>
    </w:p>
    <w:p w14:paraId="0B8EDC78" w14:textId="18FF6D8A" w:rsidR="0024623A" w:rsidRDefault="0024623A">
      <w:r>
        <w:t>. Deben ser lo más cortas y limpias posibles, no deben requerir funciones o rutinas externas.</w:t>
      </w:r>
    </w:p>
    <w:p w14:paraId="2D922E39" w14:textId="74F75E94" w:rsidR="0024623A" w:rsidRDefault="0024623A">
      <w:r>
        <w:t>. Deben consumir la menor cantidad de tiempo posible.</w:t>
      </w:r>
    </w:p>
    <w:p w14:paraId="50F4456E" w14:textId="758CFB44" w:rsidR="0024623A" w:rsidRDefault="0024623A">
      <w:r>
        <w:t>. No deben incluir funciones de retardo (milis(), delay(), por ejemplo).</w:t>
      </w:r>
    </w:p>
    <w:p w14:paraId="3C906287" w14:textId="1D420D41" w:rsidR="0024623A" w:rsidRDefault="0024623A">
      <w:r>
        <w:t>. No deben depender de otras interrupciones.</w:t>
      </w:r>
    </w:p>
    <w:p w14:paraId="0A0349DD" w14:textId="13FFD28D" w:rsidR="0024623A" w:rsidRDefault="0024623A">
      <w:r>
        <w:t>. Nunca incluir funciones de comunicación, menos serial().</w:t>
      </w:r>
    </w:p>
    <w:p w14:paraId="01A6DA38" w14:textId="7AA0546E" w:rsidR="0024623A" w:rsidRDefault="0024623A">
      <w:r>
        <w:t>. Una ISR o función CallBack no puede devolver parámetros, tampoco recibirlos.</w:t>
      </w:r>
    </w:p>
    <w:p w14:paraId="03193F5C" w14:textId="77777777" w:rsidR="006D2846" w:rsidRDefault="006D2846"/>
    <w:p w14:paraId="3407BC67" w14:textId="73D40003" w:rsidR="0024623A" w:rsidRDefault="0024623A">
      <w:r>
        <w:t>Tratamiento especial para variables que existirán en funciones ISR, de las cuales se desea preservar su valor a lo largo de la existencia del programa, pero que la ocurrencia de las interrupciones pueda variar.</w:t>
      </w:r>
    </w:p>
    <w:p w14:paraId="27117431" w14:textId="1E9079CA" w:rsidR="006D2846" w:rsidRDefault="006D2846">
      <w:r>
        <w:sym w:font="Wingdings" w:char="F0E0"/>
      </w:r>
      <w:r>
        <w:t xml:space="preserve"> Empleo del calificador </w:t>
      </w:r>
      <w:r w:rsidRPr="006D2846">
        <w:rPr>
          <w:b/>
          <w:bCs/>
          <w:i/>
          <w:iCs/>
        </w:rPr>
        <w:t>volatile</w:t>
      </w:r>
      <w:r>
        <w:t xml:space="preserve"> en las variables.</w:t>
      </w:r>
    </w:p>
    <w:p w14:paraId="22D9A2CF" w14:textId="77777777" w:rsidR="0024623A" w:rsidRDefault="0024623A"/>
    <w:p w14:paraId="2C2726E1" w14:textId="40616B05" w:rsidR="008B0149" w:rsidRDefault="008B0149" w:rsidP="00535BF6">
      <w:r>
        <w:t xml:space="preserve">En la </w:t>
      </w:r>
      <w:r w:rsidR="00535BF6">
        <w:t>sección</w:t>
      </w:r>
      <w:r>
        <w:t xml:space="preserve"> de Referencia del Lenguaje </w:t>
      </w:r>
      <w:r w:rsidR="00535BF6">
        <w:t>(</w:t>
      </w:r>
      <w:hyperlink r:id="rId4" w:history="1">
        <w:r w:rsidR="00535BF6" w:rsidRPr="00253104">
          <w:rPr>
            <w:rStyle w:val="Hipervnculo"/>
          </w:rPr>
          <w:t>https://www.arduino.cc/reference/en/</w:t>
        </w:r>
      </w:hyperlink>
      <w:r w:rsidR="00535BF6">
        <w:t xml:space="preserve">) se encuentran dos secciones importantes </w:t>
      </w:r>
      <w:r w:rsidR="00535BF6" w:rsidRPr="00535BF6">
        <w:rPr>
          <w:b/>
          <w:bCs/>
          <w:color w:val="FF0000"/>
          <w:sz w:val="24"/>
          <w:szCs w:val="28"/>
        </w:rPr>
        <w:t>attachInterrupt()</w:t>
      </w:r>
      <w:r w:rsidR="00535BF6">
        <w:t xml:space="preserve"> (</w:t>
      </w:r>
      <w:hyperlink r:id="rId5" w:history="1">
        <w:r w:rsidR="00535BF6" w:rsidRPr="00253104">
          <w:rPr>
            <w:rStyle w:val="Hipervnculo"/>
          </w:rPr>
          <w:t>https://www.arduino.cc/reference/en/language/functions/external-interrupts/attachinterrupt/</w:t>
        </w:r>
      </w:hyperlink>
      <w:r w:rsidR="00535BF6">
        <w:t xml:space="preserve">)  y </w:t>
      </w:r>
      <w:r w:rsidR="00535BF6" w:rsidRPr="00535BF6">
        <w:rPr>
          <w:b/>
          <w:bCs/>
          <w:color w:val="FF0000"/>
          <w:sz w:val="24"/>
          <w:szCs w:val="28"/>
        </w:rPr>
        <w:t>detachInterrupt()</w:t>
      </w:r>
      <w:r w:rsidR="00535BF6">
        <w:t xml:space="preserve"> (</w:t>
      </w:r>
      <w:hyperlink r:id="rId6" w:history="1">
        <w:r w:rsidR="00535BF6" w:rsidRPr="00253104">
          <w:rPr>
            <w:rStyle w:val="Hipervnculo"/>
          </w:rPr>
          <w:t>https://www.arduino.cc/reference/en/language/functions/external-interrupts/detachinterrupt/</w:t>
        </w:r>
      </w:hyperlink>
      <w:r w:rsidR="00535BF6">
        <w:t xml:space="preserve">) </w:t>
      </w:r>
      <w:r>
        <w:t xml:space="preserve"> </w:t>
      </w:r>
    </w:p>
    <w:p w14:paraId="74702BAA" w14:textId="0E481704" w:rsidR="008B0149" w:rsidRDefault="008B0149"/>
    <w:p w14:paraId="42DCAB20" w14:textId="77777777" w:rsidR="002458A2" w:rsidRDefault="002458A2"/>
    <w:p w14:paraId="0EC8CC6C" w14:textId="77777777" w:rsidR="002458A2" w:rsidRDefault="002458A2"/>
    <w:p w14:paraId="4C3720A2" w14:textId="77777777" w:rsidR="002458A2" w:rsidRDefault="002458A2"/>
    <w:p w14:paraId="7EA7AA79" w14:textId="4856FD10" w:rsidR="008B0149" w:rsidRDefault="008B0149">
      <w:r>
        <w:lastRenderedPageBreak/>
        <w:t>---------------------------------------------------------------------------------------------------------------------------------------</w:t>
      </w:r>
      <w:r w:rsidR="008D450B">
        <w:t>---------------------------</w:t>
      </w:r>
    </w:p>
    <w:p w14:paraId="2247F13F" w14:textId="7C986EA0" w:rsidR="008B0149" w:rsidRDefault="000E70A1">
      <w:r>
        <w:t xml:space="preserve">Hacer una aplicación para Arduino, </w:t>
      </w:r>
      <w:r w:rsidR="00965442">
        <w:t xml:space="preserve">simulada en Proteus, </w:t>
      </w:r>
      <w:bookmarkStart w:id="0" w:name="_GoBack"/>
      <w:bookmarkEnd w:id="0"/>
      <w:r>
        <w:t>empleando interrupciones, que realice lo siguiente:</w:t>
      </w:r>
    </w:p>
    <w:p w14:paraId="04C375B8" w14:textId="77777777" w:rsidR="00965442" w:rsidRDefault="00965442"/>
    <w:p w14:paraId="2900E5D4" w14:textId="293762AB" w:rsidR="00F251C0" w:rsidRDefault="00965442">
      <w:r>
        <w:t xml:space="preserve">1. </w:t>
      </w:r>
      <w:r w:rsidR="00F251C0">
        <w:t xml:space="preserve">Genere un letrero en la terminal del canal serial asíncrono (Tx, Rx, a </w:t>
      </w:r>
      <w:r w:rsidR="00BF0683">
        <w:t>57.600</w:t>
      </w:r>
      <w:r w:rsidR="00F251C0">
        <w:t xml:space="preserve"> bauds) que especifique cuando ocurre la interrupción.</w:t>
      </w:r>
    </w:p>
    <w:p w14:paraId="0C5922FA" w14:textId="03251E88" w:rsidR="00F251C0" w:rsidRDefault="00965442">
      <w:r>
        <w:t>2.</w:t>
      </w:r>
      <w:r w:rsidR="00F251C0">
        <w:t xml:space="preserve"> Utilice tres LEDs, uno rojo, uno verde, uno amarillo, asociado con distintas fuentes de interrupción, en donde cada uno de ellos se enciende en consecuencia de que se pulse una señal eléctrica que cambia de “1” a “0” en alguna terminal de algún puerto</w:t>
      </w:r>
      <w:r w:rsidR="00BF0683">
        <w:t>, cada entrada estará asociada con un LED en particular.</w:t>
      </w:r>
    </w:p>
    <w:p w14:paraId="426D243E" w14:textId="6F0A4D28" w:rsidR="008B0149" w:rsidRDefault="00965442" w:rsidP="0024623A">
      <w:r>
        <w:t>3.</w:t>
      </w:r>
      <w:r w:rsidR="0024623A">
        <w:t xml:space="preserve"> Construir una aplicación que atienda la llegada de comunicaciones por el canal serial en función de las interrupciones que ocasione el arribo de datos por el canal serial. Cada vez que llegue información por el canal serial, que se invoque una función que procese lo que llegó.</w:t>
      </w:r>
    </w:p>
    <w:p w14:paraId="5C32BEDA" w14:textId="346044D3" w:rsidR="0024623A" w:rsidRDefault="00965442" w:rsidP="0024623A">
      <w:r>
        <w:t>4.</w:t>
      </w:r>
      <w:r w:rsidR="0024623A">
        <w:t xml:space="preserve"> </w:t>
      </w:r>
      <w:r w:rsidR="006D2846">
        <w:t xml:space="preserve">Implementar un </w:t>
      </w:r>
      <w:r w:rsidR="006D2846" w:rsidRPr="006D2846">
        <w:rPr>
          <w:i/>
          <w:iCs/>
        </w:rPr>
        <w:t>timer</w:t>
      </w:r>
      <w:r w:rsidR="006D2846">
        <w:t xml:space="preserve"> de tiempo real (minutos y segundos) empleando el concepto de interrupciones (Revisar ejercicios anteriores)</w:t>
      </w:r>
    </w:p>
    <w:p w14:paraId="46B1C096" w14:textId="1588AF56" w:rsidR="00965442" w:rsidRDefault="00965442" w:rsidP="0024623A">
      <w:r>
        <w:t xml:space="preserve">5. </w:t>
      </w:r>
    </w:p>
    <w:p w14:paraId="7F6FB1E6" w14:textId="77777777" w:rsidR="008D450B" w:rsidRDefault="008D450B" w:rsidP="008D450B">
      <w:r>
        <w:t>------------------------------------------------------------------------------------------------------------------------------------------------------------------</w:t>
      </w:r>
    </w:p>
    <w:p w14:paraId="52923BA8" w14:textId="03C9D2AB" w:rsidR="008B0149" w:rsidRDefault="00C255E2">
      <w:r>
        <w:t>Revisión de estado de las cuentas GitHub de cada alumna(o) ¿Ya está subido el material?</w:t>
      </w:r>
    </w:p>
    <w:p w14:paraId="70A389BD" w14:textId="4CE80A86" w:rsidR="00C255E2" w:rsidRDefault="00C255E2"/>
    <w:p w14:paraId="7CE8A20C" w14:textId="5467CCA1" w:rsidR="00C255E2" w:rsidRDefault="00C255E2">
      <w:r>
        <w:t>- Dudas</w:t>
      </w:r>
    </w:p>
    <w:p w14:paraId="2D222EC1" w14:textId="2F353B9A" w:rsidR="00C255E2" w:rsidRDefault="00C255E2">
      <w:r>
        <w:t>- Comentarios</w:t>
      </w:r>
    </w:p>
    <w:p w14:paraId="35DB7CB5" w14:textId="3A2148EA" w:rsidR="008B0149" w:rsidRDefault="00C255E2">
      <w:r>
        <w:t xml:space="preserve">- Uso de la versión de escrito de GitHub. Instalación. Copia de un sitio externo. Edición del sitio local. Actualización del sitio remoto, </w:t>
      </w:r>
    </w:p>
    <w:p w14:paraId="7B08D2FD" w14:textId="77777777" w:rsidR="008D450B" w:rsidRDefault="008D450B" w:rsidP="008D450B">
      <w:r>
        <w:t>------------------------------------------------------------------------------------------------------------------------------------------------------------------</w:t>
      </w:r>
    </w:p>
    <w:p w14:paraId="3F00EF95" w14:textId="27324EA6" w:rsidR="008B0149" w:rsidRDefault="008B0149"/>
    <w:p w14:paraId="5000038E" w14:textId="2B9542D7" w:rsidR="008B0149" w:rsidRDefault="008B0149"/>
    <w:p w14:paraId="18320D4C" w14:textId="5334D242" w:rsidR="008B0149" w:rsidRDefault="008B0149"/>
    <w:p w14:paraId="2C7309EA" w14:textId="54502AFA" w:rsidR="008B0149" w:rsidRDefault="008B0149"/>
    <w:p w14:paraId="1C933FA7" w14:textId="77777777" w:rsidR="008D450B" w:rsidRDefault="008D450B" w:rsidP="008D450B">
      <w:r>
        <w:t>------------------------------------------------------------------------------------------------------------------------------------------------------------------</w:t>
      </w:r>
    </w:p>
    <w:p w14:paraId="228D91EA" w14:textId="77777777" w:rsidR="008B0149" w:rsidRDefault="008B0149"/>
    <w:sectPr w:rsidR="008B0149" w:rsidSect="008B014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95"/>
    <w:rsid w:val="000E70A1"/>
    <w:rsid w:val="002458A2"/>
    <w:rsid w:val="0024623A"/>
    <w:rsid w:val="002D76ED"/>
    <w:rsid w:val="00520F95"/>
    <w:rsid w:val="00535BF6"/>
    <w:rsid w:val="006D2846"/>
    <w:rsid w:val="00785626"/>
    <w:rsid w:val="00831432"/>
    <w:rsid w:val="0085016B"/>
    <w:rsid w:val="00873D4D"/>
    <w:rsid w:val="008B0149"/>
    <w:rsid w:val="008D450B"/>
    <w:rsid w:val="008D5C19"/>
    <w:rsid w:val="0090020B"/>
    <w:rsid w:val="00965442"/>
    <w:rsid w:val="009E5F5C"/>
    <w:rsid w:val="00A353A3"/>
    <w:rsid w:val="00B75279"/>
    <w:rsid w:val="00B95EA8"/>
    <w:rsid w:val="00BF0683"/>
    <w:rsid w:val="00C17E77"/>
    <w:rsid w:val="00C255E2"/>
    <w:rsid w:val="00C92E17"/>
    <w:rsid w:val="00D978A6"/>
    <w:rsid w:val="00E13411"/>
    <w:rsid w:val="00E541DE"/>
    <w:rsid w:val="00F251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474E"/>
  <w15:chartTrackingRefBased/>
  <w15:docId w15:val="{53567475-4C7E-40D4-9240-CF3C60B8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0B"/>
    <w:pPr>
      <w:spacing w:after="0" w:line="240" w:lineRule="auto"/>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0149"/>
    <w:rPr>
      <w:color w:val="0563C1" w:themeColor="hyperlink"/>
      <w:u w:val="single"/>
    </w:rPr>
  </w:style>
  <w:style w:type="character" w:styleId="Mencinsinresolver">
    <w:name w:val="Unresolved Mention"/>
    <w:basedOn w:val="Fuentedeprrafopredeter"/>
    <w:uiPriority w:val="99"/>
    <w:semiHidden/>
    <w:unhideWhenUsed/>
    <w:rsid w:val="008B0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250560">
      <w:bodyDiv w:val="1"/>
      <w:marLeft w:val="0"/>
      <w:marRight w:val="0"/>
      <w:marTop w:val="0"/>
      <w:marBottom w:val="0"/>
      <w:divBdr>
        <w:top w:val="none" w:sz="0" w:space="0" w:color="auto"/>
        <w:left w:val="none" w:sz="0" w:space="0" w:color="auto"/>
        <w:bottom w:val="none" w:sz="0" w:space="0" w:color="auto"/>
        <w:right w:val="none" w:sz="0" w:space="0" w:color="auto"/>
      </w:divBdr>
    </w:div>
    <w:div w:id="19003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reference/en/language/functions/external-interrupts/detachinterrupt/" TargetMode="External"/><Relationship Id="rId5" Type="http://schemas.openxmlformats.org/officeDocument/2006/relationships/hyperlink" Target="https://www.arduino.cc/reference/en/language/functions/external-interrupts/attachinterrupt/" TargetMode="External"/><Relationship Id="rId4" Type="http://schemas.openxmlformats.org/officeDocument/2006/relationships/hyperlink" Target="https://www.arduino.cc/reference/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Machuca Sergio Francisco</dc:creator>
  <cp:keywords/>
  <dc:description/>
  <cp:lastModifiedBy>Hernandez Machuca Sergio Francisco</cp:lastModifiedBy>
  <cp:revision>22</cp:revision>
  <dcterms:created xsi:type="dcterms:W3CDTF">2020-10-05T23:08:00Z</dcterms:created>
  <dcterms:modified xsi:type="dcterms:W3CDTF">2020-10-06T14:25:00Z</dcterms:modified>
</cp:coreProperties>
</file>