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line="266" w:lineRule="exact" w:before="0"/>
        <w:ind w:left="0" w:right="7845" w:firstLine="0"/>
        <w:jc w:val="center"/>
        <w:rPr>
          <w:sz w:val="24"/>
        </w:rPr>
      </w:pPr>
      <w:r>
        <w:rPr>
          <w:sz w:val="24"/>
        </w:rPr>
        <w:drawing>
          <wp:anchor distT="0" distB="0" distL="0" distR="0" allowOverlap="1" layoutInCell="1" locked="0" behindDoc="0" simplePos="0" relativeHeight="15729152">
            <wp:simplePos x="0" y="0"/>
            <wp:positionH relativeFrom="page">
              <wp:posOffset>6087109</wp:posOffset>
            </wp:positionH>
            <wp:positionV relativeFrom="page">
              <wp:posOffset>1270</wp:posOffset>
            </wp:positionV>
            <wp:extent cx="1417319" cy="929639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17319" cy="9296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REPUBLIQUE</w:t>
      </w:r>
      <w:r>
        <w:rPr>
          <w:spacing w:val="26"/>
          <w:sz w:val="24"/>
        </w:rPr>
        <w:t>  </w:t>
      </w:r>
      <w:r>
        <w:rPr>
          <w:spacing w:val="-2"/>
          <w:sz w:val="24"/>
        </w:rPr>
        <w:t>GABONAISE</w:t>
      </w:r>
    </w:p>
    <w:p>
      <w:pPr>
        <w:pStyle w:val="BodyText"/>
        <w:spacing w:before="240"/>
        <w:rPr>
          <w:sz w:val="24"/>
        </w:rPr>
      </w:pPr>
    </w:p>
    <w:p>
      <w:pPr>
        <w:spacing w:before="0"/>
        <w:ind w:left="0" w:right="7919" w:firstLine="0"/>
        <w:jc w:val="center"/>
        <w:rPr>
          <w:sz w:val="24"/>
        </w:rPr>
      </w:pPr>
      <w:r>
        <w:rPr>
          <w:sz w:val="24"/>
        </w:rPr>
        <w:t>Union</w:t>
      </w:r>
      <w:r>
        <w:rPr>
          <w:spacing w:val="-2"/>
          <w:sz w:val="24"/>
        </w:rPr>
        <w:t> </w:t>
      </w:r>
      <w:r>
        <w:rPr>
          <w:sz w:val="24"/>
        </w:rPr>
        <w:t>–</w:t>
      </w:r>
      <w:r>
        <w:rPr>
          <w:spacing w:val="-2"/>
          <w:sz w:val="24"/>
        </w:rPr>
        <w:t> </w:t>
      </w:r>
      <w:r>
        <w:rPr>
          <w:sz w:val="24"/>
        </w:rPr>
        <w:t>Travail</w:t>
      </w:r>
      <w:r>
        <w:rPr>
          <w:spacing w:val="-2"/>
          <w:sz w:val="24"/>
        </w:rPr>
        <w:t> </w:t>
      </w:r>
      <w:r>
        <w:rPr>
          <w:sz w:val="24"/>
        </w:rPr>
        <w:t>-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Justice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82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1019175</wp:posOffset>
                </wp:positionH>
                <wp:positionV relativeFrom="paragraph">
                  <wp:posOffset>277482</wp:posOffset>
                </wp:positionV>
                <wp:extent cx="5604510" cy="1819910"/>
                <wp:effectExtent l="0" t="0" r="0" b="0"/>
                <wp:wrapTopAndBottom/>
                <wp:docPr id="2" name="Textbox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Textbox 2"/>
                      <wps:cNvSpPr txBox="1"/>
                      <wps:spPr>
                        <a:xfrm>
                          <a:off x="0" y="0"/>
                          <a:ext cx="5604510" cy="1819910"/>
                        </a:xfrm>
                        <a:prstGeom prst="rect">
                          <a:avLst/>
                        </a:prstGeom>
                        <a:solidFill>
                          <a:srgbClr val="E6E6FF"/>
                        </a:solidFill>
                        <a:ln w="127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rPr>
                                <w:color w:val="000000"/>
                                <w:sz w:val="40"/>
                              </w:rPr>
                            </w:pPr>
                          </w:p>
                          <w:p>
                            <w:pPr>
                              <w:pStyle w:val="BodyText"/>
                              <w:spacing w:before="124"/>
                              <w:rPr>
                                <w:color w:val="000000"/>
                                <w:sz w:val="40"/>
                              </w:rPr>
                            </w:pPr>
                          </w:p>
                          <w:p>
                            <w:pPr>
                              <w:spacing w:line="302" w:lineRule="auto" w:before="0"/>
                              <w:ind w:left="2185" w:right="1029" w:hanging="1400"/>
                              <w:jc w:val="left"/>
                              <w:rPr>
                                <w:b/>
                                <w:color w:val="000000"/>
                                <w:sz w:val="40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40"/>
                              </w:rPr>
                              <w:t>REGLEMENT</w:t>
                            </w:r>
                            <w:r>
                              <w:rPr>
                                <w:b/>
                                <w:color w:val="000000"/>
                                <w:spacing w:val="-14"/>
                                <w:sz w:val="40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00000"/>
                                <w:sz w:val="40"/>
                              </w:rPr>
                              <w:t>INTERIEUR</w:t>
                            </w:r>
                            <w:r>
                              <w:rPr>
                                <w:b/>
                                <w:color w:val="000000"/>
                                <w:spacing w:val="-15"/>
                                <w:sz w:val="40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00000"/>
                                <w:sz w:val="40"/>
                              </w:rPr>
                              <w:t>DE</w:t>
                            </w:r>
                            <w:r>
                              <w:rPr>
                                <w:b/>
                                <w:color w:val="000000"/>
                                <w:spacing w:val="-15"/>
                                <w:sz w:val="40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00000"/>
                                <w:sz w:val="40"/>
                              </w:rPr>
                              <w:t>L'ONG </w:t>
                            </w:r>
                            <w:r>
                              <w:rPr>
                                <w:b/>
                                <w:color w:val="000000"/>
                                <w:sz w:val="40"/>
                                <w:u w:val="thick"/>
                              </w:rPr>
                              <w:t>“MBOKA BODINGA”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position:absolute;margin-left:80.25pt;margin-top:21.849024pt;width:441.3pt;height:143.3pt;mso-position-horizontal-relative:page;mso-position-vertical-relative:paragraph;z-index:-15728640;mso-wrap-distance-left:0;mso-wrap-distance-right:0" type="#_x0000_t202" id="docshape1" filled="true" fillcolor="#e6e6ff" stroked="true" strokeweight=".1pt" strokecolor="#000000">
                <v:textbox inset="0,0,0,0">
                  <w:txbxContent>
                    <w:p>
                      <w:pPr>
                        <w:pStyle w:val="BodyText"/>
                        <w:rPr>
                          <w:color w:val="000000"/>
                          <w:sz w:val="40"/>
                        </w:rPr>
                      </w:pPr>
                    </w:p>
                    <w:p>
                      <w:pPr>
                        <w:pStyle w:val="BodyText"/>
                        <w:spacing w:before="124"/>
                        <w:rPr>
                          <w:color w:val="000000"/>
                          <w:sz w:val="40"/>
                        </w:rPr>
                      </w:pPr>
                    </w:p>
                    <w:p>
                      <w:pPr>
                        <w:spacing w:line="302" w:lineRule="auto" w:before="0"/>
                        <w:ind w:left="2185" w:right="1029" w:hanging="1400"/>
                        <w:jc w:val="left"/>
                        <w:rPr>
                          <w:b/>
                          <w:color w:val="000000"/>
                          <w:sz w:val="40"/>
                        </w:rPr>
                      </w:pPr>
                      <w:r>
                        <w:rPr>
                          <w:b/>
                          <w:color w:val="000000"/>
                          <w:sz w:val="40"/>
                        </w:rPr>
                        <w:t>REGLEMENT</w:t>
                      </w:r>
                      <w:r>
                        <w:rPr>
                          <w:b/>
                          <w:color w:val="000000"/>
                          <w:spacing w:val="-14"/>
                          <w:sz w:val="40"/>
                        </w:rPr>
                        <w:t> </w:t>
                      </w:r>
                      <w:r>
                        <w:rPr>
                          <w:b/>
                          <w:color w:val="000000"/>
                          <w:sz w:val="40"/>
                        </w:rPr>
                        <w:t>INTERIEUR</w:t>
                      </w:r>
                      <w:r>
                        <w:rPr>
                          <w:b/>
                          <w:color w:val="000000"/>
                          <w:spacing w:val="-15"/>
                          <w:sz w:val="40"/>
                        </w:rPr>
                        <w:t> </w:t>
                      </w:r>
                      <w:r>
                        <w:rPr>
                          <w:b/>
                          <w:color w:val="000000"/>
                          <w:sz w:val="40"/>
                        </w:rPr>
                        <w:t>DE</w:t>
                      </w:r>
                      <w:r>
                        <w:rPr>
                          <w:b/>
                          <w:color w:val="000000"/>
                          <w:spacing w:val="-15"/>
                          <w:sz w:val="40"/>
                        </w:rPr>
                        <w:t> </w:t>
                      </w:r>
                      <w:r>
                        <w:rPr>
                          <w:b/>
                          <w:color w:val="000000"/>
                          <w:sz w:val="40"/>
                        </w:rPr>
                        <w:t>L'ONG </w:t>
                      </w:r>
                      <w:r>
                        <w:rPr>
                          <w:b/>
                          <w:color w:val="000000"/>
                          <w:sz w:val="40"/>
                          <w:u w:val="thick"/>
                        </w:rPr>
                        <w:t>“MBOKA BODINGA”</w:t>
                      </w:r>
                    </w:p>
                  </w:txbxContent>
                </v:textbox>
                <v:fill type="solid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after="0"/>
        <w:rPr>
          <w:sz w:val="20"/>
        </w:rPr>
        <w:sectPr>
          <w:type w:val="continuous"/>
          <w:pgSz w:w="11900" w:h="16840"/>
          <w:pgMar w:top="0" w:bottom="280" w:left="0" w:right="992"/>
        </w:sectPr>
      </w:pPr>
    </w:p>
    <w:p>
      <w:pPr>
        <w:spacing w:before="55"/>
        <w:ind w:left="1731" w:right="801" w:firstLine="0"/>
        <w:jc w:val="center"/>
        <w:rPr>
          <w:b/>
          <w:sz w:val="44"/>
        </w:rPr>
      </w:pPr>
      <w:r>
        <w:rPr>
          <w:spacing w:val="-2"/>
          <w:sz w:val="44"/>
          <w:u w:val="thick"/>
        </w:rPr>
        <w:t>**</w:t>
      </w:r>
      <w:r>
        <w:rPr>
          <w:b/>
          <w:spacing w:val="-2"/>
          <w:sz w:val="44"/>
          <w:u w:val="thick"/>
        </w:rPr>
        <w:t>PREAMBULE**</w:t>
      </w:r>
    </w:p>
    <w:p>
      <w:pPr>
        <w:pStyle w:val="BodyText"/>
        <w:spacing w:before="494"/>
        <w:rPr>
          <w:b/>
          <w:sz w:val="72"/>
        </w:rPr>
      </w:pPr>
    </w:p>
    <w:p>
      <w:pPr>
        <w:pStyle w:val="Heading1"/>
        <w:spacing w:before="1"/>
        <w:ind w:right="138"/>
        <w:jc w:val="both"/>
      </w:pPr>
      <w:r>
        <w:rPr/>
        <w:t>Ce règlement intérieur a pour objectif de préciser les statuts de l</w:t>
      </w:r>
      <w:r>
        <w:rPr>
          <w:spacing w:val="-45"/>
        </w:rPr>
        <w:t> </w:t>
      </w:r>
      <w:r>
        <w:rPr/>
        <w:t>'</w:t>
      </w:r>
      <w:r>
        <w:rPr>
          <w:spacing w:val="-45"/>
        </w:rPr>
        <w:t> </w:t>
      </w:r>
      <w:r>
        <w:rPr>
          <w:spacing w:val="44"/>
        </w:rPr>
        <w:t>ONG</w:t>
      </w:r>
      <w:r>
        <w:rPr>
          <w:spacing w:val="80"/>
        </w:rPr>
        <w:t> </w:t>
      </w:r>
      <w:r>
        <w:rPr>
          <w:spacing w:val="49"/>
        </w:rPr>
        <w:t>dont</w:t>
      </w:r>
      <w:r>
        <w:rPr>
          <w:spacing w:val="80"/>
        </w:rPr>
        <w:t> </w:t>
      </w:r>
      <w:r>
        <w:rPr/>
        <w:t>l</w:t>
      </w:r>
      <w:r>
        <w:rPr>
          <w:spacing w:val="-45"/>
        </w:rPr>
        <w:t> </w:t>
      </w:r>
      <w:r>
        <w:rPr/>
        <w:t>'</w:t>
      </w:r>
      <w:r>
        <w:rPr>
          <w:spacing w:val="-45"/>
        </w:rPr>
        <w:t> </w:t>
      </w:r>
      <w:r>
        <w:rPr>
          <w:spacing w:val="52"/>
        </w:rPr>
        <w:t>objet</w:t>
      </w:r>
      <w:r>
        <w:rPr>
          <w:spacing w:val="80"/>
        </w:rPr>
        <w:t> </w:t>
      </w:r>
      <w:r>
        <w:rPr>
          <w:spacing w:val="44"/>
        </w:rPr>
        <w:t>est</w:t>
      </w:r>
      <w:r>
        <w:rPr>
          <w:spacing w:val="80"/>
        </w:rPr>
        <w:t> </w:t>
      </w:r>
      <w:r>
        <w:rPr>
          <w:spacing w:val="33"/>
        </w:rPr>
        <w:t>le </w:t>
      </w:r>
      <w:r>
        <w:rPr>
          <w:spacing w:val="18"/>
        </w:rPr>
        <w:t>développement</w:t>
      </w:r>
      <w:r>
        <w:rPr>
          <w:spacing w:val="18"/>
        </w:rPr>
        <w:t> </w:t>
      </w:r>
      <w:r>
        <w:rPr>
          <w:spacing w:val="19"/>
        </w:rPr>
        <w:t>socio-</w:t>
      </w:r>
      <w:r>
        <w:rPr>
          <w:spacing w:val="17"/>
        </w:rPr>
        <w:t>culturel, </w:t>
      </w:r>
      <w:r>
        <w:rPr>
          <w:spacing w:val="56"/>
        </w:rPr>
        <w:t>par</w:t>
      </w:r>
      <w:r>
        <w:rPr>
          <w:spacing w:val="56"/>
        </w:rPr>
        <w:t> </w:t>
      </w:r>
      <w:r>
        <w:rPr/>
        <w:t>l</w:t>
      </w:r>
      <w:r>
        <w:rPr>
          <w:spacing w:val="-45"/>
        </w:rPr>
        <w:t> </w:t>
      </w:r>
      <w:r>
        <w:rPr/>
        <w:t>a </w:t>
      </w:r>
      <w:r>
        <w:rPr>
          <w:spacing w:val="77"/>
        </w:rPr>
        <w:t>révélation</w:t>
      </w:r>
      <w:r>
        <w:rPr>
          <w:spacing w:val="77"/>
        </w:rPr>
        <w:t> </w:t>
      </w:r>
      <w:r>
        <w:rPr>
          <w:spacing w:val="43"/>
        </w:rPr>
        <w:t>de</w:t>
      </w:r>
      <w:r>
        <w:rPr>
          <w:spacing w:val="43"/>
        </w:rPr>
        <w:t> </w:t>
      </w:r>
      <w:r>
        <w:rPr>
          <w:spacing w:val="57"/>
        </w:rPr>
        <w:t>nos </w:t>
      </w:r>
      <w:r>
        <w:rPr/>
        <w:t>rites,croyance et coutume pour l'instruction des populations et leur reapropriation par le biais de </w:t>
      </w:r>
      <w:r>
        <w:rPr>
          <w:spacing w:val="40"/>
        </w:rPr>
        <w:t>l'initiation</w:t>
      </w:r>
      <w:r>
        <w:rPr>
          <w:spacing w:val="40"/>
        </w:rPr>
        <w:t> </w:t>
      </w:r>
      <w:r>
        <w:rPr>
          <w:spacing w:val="22"/>
        </w:rPr>
        <w:t>et</w:t>
      </w:r>
      <w:r>
        <w:rPr>
          <w:spacing w:val="22"/>
        </w:rPr>
        <w:t> le</w:t>
      </w:r>
      <w:r>
        <w:rPr>
          <w:spacing w:val="22"/>
        </w:rPr>
        <w:t> </w:t>
      </w:r>
      <w:r>
        <w:rPr>
          <w:spacing w:val="39"/>
        </w:rPr>
        <w:t>pèlerinage </w:t>
      </w:r>
      <w:r>
        <w:rPr>
          <w:spacing w:val="52"/>
        </w:rPr>
        <w:t>chamanisme</w:t>
      </w:r>
      <w:r>
        <w:rPr>
          <w:spacing w:val="52"/>
        </w:rPr>
        <w:t> </w:t>
      </w:r>
      <w:r>
        <w:rPr>
          <w:spacing w:val="43"/>
        </w:rPr>
        <w:t>pour</w:t>
      </w:r>
      <w:r>
        <w:rPr>
          <w:spacing w:val="43"/>
        </w:rPr>
        <w:t> tous</w:t>
      </w:r>
      <w:r>
        <w:rPr>
          <w:spacing w:val="43"/>
        </w:rPr>
        <w:t> </w:t>
      </w:r>
      <w:r>
        <w:rPr>
          <w:spacing w:val="38"/>
        </w:rPr>
        <w:t>les </w:t>
      </w:r>
      <w:r>
        <w:rPr/>
        <w:t>peuples désireux de découvrir le c</w:t>
      </w:r>
      <w:r>
        <w:rPr>
          <w:spacing w:val="-45"/>
        </w:rPr>
        <w:t> </w:t>
      </w:r>
      <w:r>
        <w:rPr/>
        <w:t>u</w:t>
      </w:r>
      <w:r>
        <w:rPr>
          <w:spacing w:val="-45"/>
        </w:rPr>
        <w:t> </w:t>
      </w:r>
      <w:r>
        <w:rPr/>
        <w:t>l</w:t>
      </w:r>
      <w:r>
        <w:rPr>
          <w:spacing w:val="-45"/>
        </w:rPr>
        <w:t> </w:t>
      </w:r>
      <w:r>
        <w:rPr/>
        <w:t>t</w:t>
      </w:r>
      <w:r>
        <w:rPr>
          <w:spacing w:val="-45"/>
        </w:rPr>
        <w:t> </w:t>
      </w:r>
      <w:r>
        <w:rPr/>
        <w:t>u</w:t>
      </w:r>
      <w:r>
        <w:rPr>
          <w:spacing w:val="-45"/>
        </w:rPr>
        <w:t> </w:t>
      </w:r>
      <w:r>
        <w:rPr/>
        <w:t>r</w:t>
      </w:r>
      <w:r>
        <w:rPr>
          <w:spacing w:val="-45"/>
        </w:rPr>
        <w:t> </w:t>
      </w:r>
      <w:r>
        <w:rPr/>
        <w:t>e</w:t>
      </w:r>
      <w:r>
        <w:rPr>
          <w:spacing w:val="-45"/>
        </w:rPr>
        <w:t> </w:t>
      </w:r>
      <w:r>
        <w:rPr/>
        <w:t>g</w:t>
      </w:r>
      <w:r>
        <w:rPr>
          <w:spacing w:val="-45"/>
        </w:rPr>
        <w:t> </w:t>
      </w:r>
      <w:r>
        <w:rPr/>
        <w:t>a</w:t>
      </w:r>
      <w:r>
        <w:rPr>
          <w:spacing w:val="-45"/>
        </w:rPr>
        <w:t> </w:t>
      </w:r>
      <w:r>
        <w:rPr/>
        <w:t>b</w:t>
      </w:r>
      <w:r>
        <w:rPr>
          <w:spacing w:val="-45"/>
        </w:rPr>
        <w:t> </w:t>
      </w:r>
      <w:r>
        <w:rPr/>
        <w:t>o</w:t>
      </w:r>
      <w:r>
        <w:rPr>
          <w:spacing w:val="-45"/>
        </w:rPr>
        <w:t> </w:t>
      </w:r>
      <w:r>
        <w:rPr/>
        <w:t>n</w:t>
      </w:r>
      <w:r>
        <w:rPr>
          <w:spacing w:val="-45"/>
        </w:rPr>
        <w:t> </w:t>
      </w:r>
      <w:r>
        <w:rPr/>
        <w:t>a</w:t>
      </w:r>
      <w:r>
        <w:rPr>
          <w:spacing w:val="-45"/>
        </w:rPr>
        <w:t> </w:t>
      </w:r>
      <w:r>
        <w:rPr/>
        <w:t>i</w:t>
      </w:r>
      <w:r>
        <w:rPr>
          <w:spacing w:val="-45"/>
        </w:rPr>
        <w:t> </w:t>
      </w:r>
      <w:r>
        <w:rPr/>
        <w:t>s</w:t>
      </w:r>
      <w:r>
        <w:rPr>
          <w:spacing w:val="-45"/>
        </w:rPr>
        <w:t> </w:t>
      </w:r>
      <w:r>
        <w:rPr/>
        <w:t>e</w:t>
      </w:r>
      <w:r>
        <w:rPr>
          <w:spacing w:val="34"/>
          <w:w w:val="150"/>
        </w:rPr>
        <w:t> </w:t>
      </w:r>
      <w:r>
        <w:rPr/>
        <w:t>e</w:t>
      </w:r>
      <w:r>
        <w:rPr>
          <w:spacing w:val="-45"/>
        </w:rPr>
        <w:t> </w:t>
      </w:r>
      <w:r>
        <w:rPr/>
        <w:t>t</w:t>
      </w:r>
      <w:r>
        <w:rPr>
          <w:spacing w:val="80"/>
        </w:rPr>
        <w:t>  </w:t>
      </w:r>
      <w:r>
        <w:rPr/>
        <w:t>s</w:t>
      </w:r>
      <w:r>
        <w:rPr>
          <w:spacing w:val="-45"/>
        </w:rPr>
        <w:t> </w:t>
      </w:r>
      <w:r>
        <w:rPr/>
        <w:t>e</w:t>
      </w:r>
      <w:r>
        <w:rPr>
          <w:spacing w:val="-45"/>
        </w:rPr>
        <w:t> </w:t>
      </w:r>
      <w:r>
        <w:rPr/>
        <w:t>s </w:t>
      </w:r>
      <w:r>
        <w:rPr>
          <w:spacing w:val="-2"/>
        </w:rPr>
        <w:t>specifitees.</w:t>
      </w:r>
    </w:p>
    <w:p>
      <w:pPr>
        <w:pStyle w:val="Heading1"/>
        <w:spacing w:after="0"/>
        <w:jc w:val="both"/>
        <w:sectPr>
          <w:pgSz w:w="11900" w:h="16840"/>
          <w:pgMar w:top="1060" w:bottom="280" w:left="0" w:right="992"/>
        </w:sectPr>
      </w:pPr>
    </w:p>
    <w:p>
      <w:pPr>
        <w:spacing w:before="44"/>
        <w:ind w:left="1731" w:right="932" w:firstLine="0"/>
        <w:jc w:val="center"/>
        <w:rPr>
          <w:sz w:val="72"/>
        </w:rPr>
      </w:pPr>
      <w:r>
        <w:rPr>
          <w:b/>
          <w:sz w:val="72"/>
          <w:u w:val="thick"/>
        </w:rPr>
        <w:t>Titre</w:t>
      </w:r>
      <w:r>
        <w:rPr>
          <w:b/>
          <w:spacing w:val="-2"/>
          <w:sz w:val="72"/>
          <w:u w:val="thick"/>
        </w:rPr>
        <w:t> </w:t>
      </w:r>
      <w:r>
        <w:rPr>
          <w:b/>
          <w:sz w:val="72"/>
          <w:u w:val="thick"/>
        </w:rPr>
        <w:t>I</w:t>
      </w:r>
      <w:r>
        <w:rPr>
          <w:sz w:val="72"/>
          <w:u w:val="none"/>
        </w:rPr>
        <w:t>:</w:t>
      </w:r>
      <w:r>
        <w:rPr>
          <w:spacing w:val="-1"/>
          <w:sz w:val="72"/>
          <w:u w:val="none"/>
        </w:rPr>
        <w:t> </w:t>
      </w:r>
      <w:r>
        <w:rPr>
          <w:spacing w:val="-2"/>
          <w:sz w:val="72"/>
          <w:u w:val="none"/>
        </w:rPr>
        <w:t>**Membres**</w:t>
      </w:r>
    </w:p>
    <w:p>
      <w:pPr>
        <w:pStyle w:val="BodyText"/>
        <w:spacing w:before="8"/>
        <w:rPr>
          <w:sz w:val="72"/>
        </w:rPr>
      </w:pPr>
    </w:p>
    <w:p>
      <w:pPr>
        <w:spacing w:before="0"/>
        <w:ind w:left="1136" w:right="0" w:firstLine="0"/>
        <w:jc w:val="both"/>
        <w:rPr>
          <w:sz w:val="52"/>
        </w:rPr>
      </w:pPr>
      <w:r>
        <w:rPr>
          <w:b/>
          <w:sz w:val="52"/>
        </w:rPr>
        <w:t>Article</w:t>
      </w:r>
      <w:r>
        <w:rPr>
          <w:b/>
          <w:spacing w:val="-4"/>
          <w:sz w:val="52"/>
        </w:rPr>
        <w:t> </w:t>
      </w:r>
      <w:r>
        <w:rPr>
          <w:b/>
          <w:sz w:val="52"/>
        </w:rPr>
        <w:t>I:</w:t>
      </w:r>
      <w:r>
        <w:rPr>
          <w:b/>
          <w:spacing w:val="-1"/>
          <w:sz w:val="52"/>
        </w:rPr>
        <w:t> </w:t>
      </w:r>
      <w:r>
        <w:rPr>
          <w:spacing w:val="-2"/>
          <w:sz w:val="52"/>
        </w:rPr>
        <w:t>Composition</w:t>
      </w:r>
    </w:p>
    <w:p>
      <w:pPr>
        <w:pStyle w:val="BodyText"/>
        <w:ind w:left="1136" w:right="138" w:firstLine="576"/>
        <w:jc w:val="both"/>
        <w:rPr>
          <w:sz w:val="52"/>
        </w:rPr>
      </w:pPr>
      <w:r>
        <w:rPr>
          <w:sz w:val="52"/>
        </w:rPr>
        <w:t>L</w:t>
      </w:r>
      <w:r>
        <w:rPr/>
        <w:t>'ONG “MBOKA BODINGA” est composée </w:t>
      </w:r>
      <w:r>
        <w:rPr>
          <w:spacing w:val="19"/>
        </w:rPr>
        <w:t>de</w:t>
      </w:r>
      <w:r>
        <w:rPr>
          <w:spacing w:val="19"/>
        </w:rPr>
        <w:t> </w:t>
      </w:r>
      <w:r>
        <w:rPr>
          <w:spacing w:val="33"/>
        </w:rPr>
        <w:t>divers</w:t>
      </w:r>
      <w:r>
        <w:rPr>
          <w:spacing w:val="33"/>
        </w:rPr>
        <w:t> membre</w:t>
      </w:r>
      <w:r>
        <w:rPr>
          <w:spacing w:val="33"/>
        </w:rPr>
        <w:t> </w:t>
      </w:r>
      <w:r>
        <w:rPr>
          <w:spacing w:val="20"/>
        </w:rPr>
        <w:t>de</w:t>
      </w:r>
      <w:r>
        <w:rPr>
          <w:spacing w:val="20"/>
        </w:rPr>
        <w:t> </w:t>
      </w:r>
      <w:r>
        <w:rPr>
          <w:spacing w:val="36"/>
        </w:rPr>
        <w:t>différente</w:t>
      </w:r>
      <w:r>
        <w:rPr>
          <w:spacing w:val="36"/>
        </w:rPr>
        <w:t> </w:t>
      </w:r>
      <w:r>
        <w:rPr>
          <w:spacing w:val="33"/>
        </w:rPr>
        <w:t>classe </w:t>
      </w:r>
      <w:r>
        <w:rPr>
          <w:spacing w:val="-2"/>
        </w:rPr>
        <w:t>notamment</w:t>
      </w:r>
      <w:r>
        <w:rPr>
          <w:spacing w:val="-2"/>
          <w:sz w:val="52"/>
        </w:rPr>
        <w:t>:</w:t>
      </w:r>
    </w:p>
    <w:p>
      <w:pPr>
        <w:pStyle w:val="ListParagraph"/>
        <w:numPr>
          <w:ilvl w:val="0"/>
          <w:numId w:val="1"/>
        </w:numPr>
        <w:tabs>
          <w:tab w:pos="1855" w:val="left" w:leader="none"/>
        </w:tabs>
        <w:spacing w:line="240" w:lineRule="auto" w:before="5" w:after="0"/>
        <w:ind w:left="1855" w:right="0" w:hanging="359"/>
        <w:jc w:val="both"/>
        <w:rPr>
          <w:sz w:val="48"/>
        </w:rPr>
      </w:pPr>
      <w:r>
        <w:rPr>
          <w:sz w:val="48"/>
        </w:rPr>
        <w:t>Membres</w:t>
      </w:r>
      <w:r>
        <w:rPr>
          <w:spacing w:val="-6"/>
          <w:sz w:val="48"/>
        </w:rPr>
        <w:t> </w:t>
      </w:r>
      <w:r>
        <w:rPr>
          <w:spacing w:val="-2"/>
          <w:sz w:val="48"/>
        </w:rPr>
        <w:t>d'honneur</w:t>
      </w:r>
    </w:p>
    <w:p>
      <w:pPr>
        <w:pStyle w:val="ListParagraph"/>
        <w:numPr>
          <w:ilvl w:val="0"/>
          <w:numId w:val="1"/>
        </w:numPr>
        <w:tabs>
          <w:tab w:pos="1855" w:val="left" w:leader="none"/>
        </w:tabs>
        <w:spacing w:line="240" w:lineRule="auto" w:before="4" w:after="0"/>
        <w:ind w:left="1855" w:right="0" w:hanging="359"/>
        <w:jc w:val="both"/>
        <w:rPr>
          <w:sz w:val="48"/>
        </w:rPr>
      </w:pPr>
      <w:r>
        <w:rPr>
          <w:sz w:val="48"/>
        </w:rPr>
        <w:t>Membres</w:t>
      </w:r>
      <w:r>
        <w:rPr>
          <w:spacing w:val="-8"/>
          <w:sz w:val="48"/>
        </w:rPr>
        <w:t> </w:t>
      </w:r>
      <w:r>
        <w:rPr>
          <w:spacing w:val="-2"/>
          <w:sz w:val="48"/>
        </w:rPr>
        <w:t>adhérant</w:t>
      </w:r>
    </w:p>
    <w:p>
      <w:pPr>
        <w:pStyle w:val="ListParagraph"/>
        <w:numPr>
          <w:ilvl w:val="0"/>
          <w:numId w:val="1"/>
        </w:numPr>
        <w:tabs>
          <w:tab w:pos="1855" w:val="left" w:leader="none"/>
        </w:tabs>
        <w:spacing w:line="586" w:lineRule="exact" w:before="4" w:after="0"/>
        <w:ind w:left="1855" w:right="0" w:hanging="359"/>
        <w:jc w:val="both"/>
        <w:rPr>
          <w:sz w:val="48"/>
        </w:rPr>
      </w:pPr>
      <w:r>
        <w:rPr>
          <w:spacing w:val="-2"/>
          <w:sz w:val="48"/>
        </w:rPr>
        <w:t>Bienfaiteurs.</w:t>
      </w:r>
    </w:p>
    <w:p>
      <w:pPr>
        <w:spacing w:before="0"/>
        <w:ind w:left="1136" w:right="0" w:firstLine="0"/>
        <w:jc w:val="both"/>
        <w:rPr>
          <w:sz w:val="52"/>
        </w:rPr>
      </w:pPr>
      <w:r>
        <w:rPr>
          <w:b/>
          <w:sz w:val="52"/>
        </w:rPr>
        <w:t>Article</w:t>
      </w:r>
      <w:r>
        <w:rPr>
          <w:b/>
          <w:spacing w:val="-4"/>
          <w:sz w:val="52"/>
        </w:rPr>
        <w:t> </w:t>
      </w:r>
      <w:r>
        <w:rPr>
          <w:b/>
          <w:sz w:val="52"/>
        </w:rPr>
        <w:t>II:</w:t>
      </w:r>
      <w:r>
        <w:rPr>
          <w:b/>
          <w:spacing w:val="-1"/>
          <w:sz w:val="52"/>
        </w:rPr>
        <w:t> </w:t>
      </w:r>
      <w:r>
        <w:rPr>
          <w:spacing w:val="-2"/>
          <w:sz w:val="52"/>
        </w:rPr>
        <w:t>Cotisation</w:t>
      </w:r>
    </w:p>
    <w:p>
      <w:pPr>
        <w:pStyle w:val="BodyText"/>
        <w:spacing w:line="242" w:lineRule="auto" w:before="37"/>
        <w:ind w:left="1136" w:right="142" w:firstLine="1646"/>
        <w:jc w:val="both"/>
      </w:pPr>
      <w:r>
        <w:rPr/>
        <w:t>-Les</w:t>
      </w:r>
      <w:r>
        <w:rPr>
          <w:spacing w:val="-1"/>
        </w:rPr>
        <w:t> </w:t>
      </w:r>
      <w:r>
        <w:rPr/>
        <w:t>membres</w:t>
      </w:r>
      <w:r>
        <w:rPr>
          <w:spacing w:val="-1"/>
        </w:rPr>
        <w:t> </w:t>
      </w:r>
      <w:r>
        <w:rPr/>
        <w:t>d'honneur</w:t>
      </w:r>
      <w:r>
        <w:rPr>
          <w:spacing w:val="-2"/>
        </w:rPr>
        <w:t> </w:t>
      </w:r>
      <w:r>
        <w:rPr/>
        <w:t>ne</w:t>
      </w:r>
      <w:r>
        <w:rPr>
          <w:spacing w:val="-1"/>
        </w:rPr>
        <w:t> </w:t>
      </w:r>
      <w:r>
        <w:rPr/>
        <w:t>paient</w:t>
      </w:r>
      <w:r>
        <w:rPr>
          <w:spacing w:val="-2"/>
        </w:rPr>
        <w:t> </w:t>
      </w:r>
      <w:r>
        <w:rPr/>
        <w:t>pas</w:t>
      </w:r>
      <w:r>
        <w:rPr>
          <w:spacing w:val="-1"/>
        </w:rPr>
        <w:t> </w:t>
      </w:r>
      <w:r>
        <w:rPr/>
        <w:t>de cotisation sauf si ils le decident de leur propre </w:t>
      </w:r>
      <w:r>
        <w:rPr>
          <w:spacing w:val="-2"/>
        </w:rPr>
        <w:t>volonté.</w:t>
      </w:r>
    </w:p>
    <w:p>
      <w:pPr>
        <w:pStyle w:val="BodyText"/>
        <w:ind w:left="1136" w:right="146" w:firstLine="3338"/>
        <w:jc w:val="both"/>
      </w:pPr>
      <w:r>
        <w:rPr/>
        <w:t>-Les membres adhérant doivent s'acquitter d'une cotisation trimestrielle,</w:t>
      </w:r>
      <w:r>
        <w:rPr>
          <w:spacing w:val="80"/>
        </w:rPr>
        <w:t> </w:t>
      </w:r>
      <w:r>
        <w:rPr/>
        <w:t>le montant de celle-ci est fixe chaque année par l'assemble général.</w:t>
      </w:r>
    </w:p>
    <w:p>
      <w:pPr>
        <w:pStyle w:val="BodyText"/>
        <w:ind w:left="1136" w:right="147"/>
        <w:jc w:val="both"/>
      </w:pPr>
      <w:r>
        <w:rPr/>
        <w:t>Pour l'année le montant de cotisation trimestrielle est</w:t>
      </w:r>
      <w:r>
        <w:rPr>
          <w:spacing w:val="80"/>
        </w:rPr>
        <w:t> </w:t>
      </w:r>
      <w:r>
        <w:rPr/>
        <w:t>fixe a 50.000Fcfa, tous les 4 mois de l'année.</w:t>
      </w:r>
    </w:p>
    <w:p>
      <w:pPr>
        <w:pStyle w:val="BodyText"/>
        <w:ind w:left="1136" w:right="141"/>
        <w:jc w:val="both"/>
      </w:pPr>
      <w:r>
        <w:rPr/>
        <w:t>Le versement peut être fait unilatéralement pour chaque membre sous accuser d'un document comptable ou reçu par virement banquaire , ou cheque</w:t>
      </w:r>
      <w:r>
        <w:rPr>
          <w:spacing w:val="80"/>
          <w:w w:val="150"/>
        </w:rPr>
        <w:t> </w:t>
      </w:r>
      <w:r>
        <w:rPr/>
        <w:t>au nom de l'</w:t>
      </w:r>
      <w:r>
        <w:rPr>
          <w:spacing w:val="80"/>
        </w:rPr>
        <w:t> </w:t>
      </w:r>
      <w:r>
        <w:rPr/>
        <w:t>au plus tard au premier trimestre de l'année.</w:t>
      </w:r>
    </w:p>
    <w:p>
      <w:pPr>
        <w:pStyle w:val="BodyText"/>
        <w:spacing w:after="0"/>
        <w:jc w:val="both"/>
        <w:sectPr>
          <w:pgSz w:w="11900" w:h="16840"/>
          <w:pgMar w:top="1060" w:bottom="280" w:left="0" w:right="992"/>
        </w:sectPr>
      </w:pPr>
    </w:p>
    <w:p>
      <w:pPr>
        <w:spacing w:before="52"/>
        <w:ind w:left="1136" w:right="0" w:firstLine="0"/>
        <w:jc w:val="both"/>
        <w:rPr>
          <w:sz w:val="52"/>
        </w:rPr>
      </w:pPr>
      <w:r>
        <w:rPr>
          <w:b/>
          <w:sz w:val="52"/>
        </w:rPr>
        <w:t>Article</w:t>
      </w:r>
      <w:r>
        <w:rPr>
          <w:b/>
          <w:spacing w:val="-6"/>
          <w:sz w:val="52"/>
        </w:rPr>
        <w:t> </w:t>
      </w:r>
      <w:r>
        <w:rPr>
          <w:b/>
          <w:sz w:val="52"/>
        </w:rPr>
        <w:t>III:</w:t>
      </w:r>
      <w:r>
        <w:rPr>
          <w:b/>
          <w:spacing w:val="-1"/>
          <w:sz w:val="52"/>
        </w:rPr>
        <w:t> </w:t>
      </w:r>
      <w:r>
        <w:rPr>
          <w:sz w:val="52"/>
        </w:rPr>
        <w:t>Admission</w:t>
      </w:r>
      <w:r>
        <w:rPr>
          <w:spacing w:val="-4"/>
          <w:sz w:val="52"/>
        </w:rPr>
        <w:t> </w:t>
      </w:r>
      <w:r>
        <w:rPr>
          <w:sz w:val="52"/>
        </w:rPr>
        <w:t>des</w:t>
      </w:r>
      <w:r>
        <w:rPr>
          <w:spacing w:val="-4"/>
          <w:sz w:val="52"/>
        </w:rPr>
        <w:t> </w:t>
      </w:r>
      <w:r>
        <w:rPr>
          <w:spacing w:val="-2"/>
          <w:sz w:val="52"/>
        </w:rPr>
        <w:t>membres</w:t>
      </w:r>
    </w:p>
    <w:p>
      <w:pPr>
        <w:pStyle w:val="BodyText"/>
        <w:spacing w:before="1"/>
        <w:rPr>
          <w:sz w:val="52"/>
        </w:rPr>
      </w:pPr>
    </w:p>
    <w:p>
      <w:pPr>
        <w:pStyle w:val="BodyText"/>
        <w:spacing w:before="1"/>
        <w:ind w:left="1136" w:right="144"/>
        <w:jc w:val="both"/>
      </w:pPr>
      <w:r>
        <w:rPr/>
        <w:t>Toute adhésion de nouveaux membres de l'ONG doit se faire sous la condition première d'être d'abord initie a un rite initiatique au moins des coutumes du Gabon, tiret aussi par une demande écrite au président de</w:t>
      </w:r>
      <w:r>
        <w:rPr>
          <w:spacing w:val="80"/>
        </w:rPr>
        <w:t> </w:t>
      </w:r>
      <w:r>
        <w:rPr/>
        <w:t>l'ONG ou au secrétaire générale de manière officielle suivie d'une copie d'un document civil en copie (CNI,acte de naissance, permis de conduire ,passeport) et 2 demi-carte photos.</w:t>
      </w:r>
    </w:p>
    <w:p>
      <w:pPr>
        <w:spacing w:line="597" w:lineRule="exact" w:before="0"/>
        <w:ind w:left="1136" w:right="0" w:firstLine="0"/>
        <w:jc w:val="both"/>
        <w:rPr>
          <w:sz w:val="52"/>
        </w:rPr>
      </w:pPr>
      <w:r>
        <w:rPr>
          <w:b/>
          <w:sz w:val="52"/>
        </w:rPr>
        <w:t>Article</w:t>
      </w:r>
      <w:r>
        <w:rPr>
          <w:b/>
          <w:spacing w:val="-5"/>
          <w:sz w:val="52"/>
        </w:rPr>
        <w:t> </w:t>
      </w:r>
      <w:r>
        <w:rPr>
          <w:b/>
          <w:sz w:val="52"/>
        </w:rPr>
        <w:t>IV: </w:t>
      </w:r>
      <w:r>
        <w:rPr>
          <w:spacing w:val="-2"/>
          <w:sz w:val="52"/>
        </w:rPr>
        <w:t>Exclusion</w:t>
      </w:r>
    </w:p>
    <w:p>
      <w:pPr>
        <w:pStyle w:val="BodyText"/>
        <w:ind w:left="1136" w:right="142" w:firstLine="2139"/>
        <w:jc w:val="both"/>
      </w:pPr>
      <w:r>
        <w:rPr>
          <w:spacing w:val="11"/>
          <w:sz w:val="52"/>
        </w:rPr>
        <w:t>-</w:t>
      </w:r>
      <w:r>
        <w:rPr/>
        <w:t>Les cas d'indiscipline, d'outrages aux principes</w:t>
      </w:r>
      <w:r>
        <w:rPr>
          <w:spacing w:val="-2"/>
        </w:rPr>
        <w:t> </w:t>
      </w:r>
      <w:r>
        <w:rPr/>
        <w:t>et</w:t>
      </w:r>
      <w:r>
        <w:rPr>
          <w:spacing w:val="-3"/>
        </w:rPr>
        <w:t> </w:t>
      </w:r>
      <w:r>
        <w:rPr/>
        <w:t>valeurs</w:t>
      </w:r>
      <w:r>
        <w:rPr>
          <w:spacing w:val="-2"/>
        </w:rPr>
        <w:t> </w:t>
      </w:r>
      <w:r>
        <w:rPr/>
        <w:t>coutumière</w:t>
      </w:r>
      <w:r>
        <w:rPr>
          <w:spacing w:val="-2"/>
        </w:rPr>
        <w:t> </w:t>
      </w:r>
      <w:r>
        <w:rPr/>
        <w:t>selon</w:t>
      </w:r>
      <w:r>
        <w:rPr>
          <w:spacing w:val="-1"/>
        </w:rPr>
        <w:t> </w:t>
      </w:r>
      <w:r>
        <w:rPr/>
        <w:t>la</w:t>
      </w:r>
      <w:r>
        <w:rPr>
          <w:spacing w:val="-2"/>
        </w:rPr>
        <w:t> </w:t>
      </w:r>
      <w:r>
        <w:rPr/>
        <w:t>définition de l'ONG, a une atteinte physique,moral ou aux droits juridique de l'ONG ou d'un membre, Des campagnes de …...... via tous les canaux de communication possible ou de promulgation des faits allant a l'encontre de la définition des objectifs de l'ONG est passif</w:t>
      </w:r>
      <w:r>
        <w:rPr>
          <w:spacing w:val="80"/>
        </w:rPr>
        <w:t> </w:t>
      </w:r>
      <w:r>
        <w:rPr/>
        <w:t>d'exclusion </w:t>
      </w:r>
      <w:r>
        <w:rPr>
          <w:spacing w:val="-2"/>
        </w:rPr>
        <w:t>définitive.</w:t>
      </w:r>
    </w:p>
    <w:p>
      <w:pPr>
        <w:pStyle w:val="BodyText"/>
        <w:spacing w:before="1"/>
        <w:ind w:left="1136" w:right="146" w:firstLine="2621"/>
        <w:jc w:val="both"/>
      </w:pPr>
      <w:r>
        <w:rPr/>
        <w:t>-L'exclusion doit être prononcée par l'assemblée générale a une majorité de 08 membres au moins sur 10, seulement après avoir entendu les explication du mise en cause.</w:t>
      </w:r>
    </w:p>
    <w:p>
      <w:pPr>
        <w:pStyle w:val="BodyText"/>
        <w:spacing w:after="0"/>
        <w:jc w:val="both"/>
        <w:sectPr>
          <w:pgSz w:w="11900" w:h="16840"/>
          <w:pgMar w:top="1060" w:bottom="280" w:left="0" w:right="992"/>
        </w:sectPr>
      </w:pPr>
    </w:p>
    <w:p>
      <w:pPr>
        <w:spacing w:before="52"/>
        <w:ind w:left="1136" w:right="0" w:firstLine="0"/>
        <w:jc w:val="both"/>
        <w:rPr>
          <w:sz w:val="52"/>
        </w:rPr>
      </w:pPr>
      <w:r>
        <w:rPr>
          <w:b/>
          <w:sz w:val="52"/>
        </w:rPr>
        <w:t>Article</w:t>
      </w:r>
      <w:r>
        <w:rPr>
          <w:b/>
          <w:spacing w:val="-7"/>
          <w:sz w:val="52"/>
        </w:rPr>
        <w:t> </w:t>
      </w:r>
      <w:r>
        <w:rPr>
          <w:b/>
          <w:sz w:val="52"/>
        </w:rPr>
        <w:t>V: </w:t>
      </w:r>
      <w:r>
        <w:rPr>
          <w:sz w:val="52"/>
        </w:rPr>
        <w:t>Démission,</w:t>
      </w:r>
      <w:r>
        <w:rPr>
          <w:spacing w:val="-4"/>
          <w:sz w:val="52"/>
        </w:rPr>
        <w:t> </w:t>
      </w:r>
      <w:r>
        <w:rPr>
          <w:sz w:val="52"/>
        </w:rPr>
        <w:t>décès,</w:t>
      </w:r>
      <w:r>
        <w:rPr>
          <w:spacing w:val="-4"/>
          <w:sz w:val="52"/>
        </w:rPr>
        <w:t> </w:t>
      </w:r>
      <w:r>
        <w:rPr>
          <w:spacing w:val="-2"/>
          <w:sz w:val="52"/>
        </w:rPr>
        <w:t>disparition</w:t>
      </w:r>
    </w:p>
    <w:p>
      <w:pPr>
        <w:pStyle w:val="BodyText"/>
        <w:spacing w:before="553"/>
        <w:rPr>
          <w:sz w:val="52"/>
        </w:rPr>
      </w:pPr>
    </w:p>
    <w:p>
      <w:pPr>
        <w:pStyle w:val="BodyText"/>
        <w:spacing w:before="1"/>
        <w:ind w:left="1136" w:right="146"/>
        <w:jc w:val="both"/>
      </w:pPr>
      <w:r>
        <w:rPr/>
        <w:t>Les membres démissionnaire devront adresser une forme de correspondance manuscrite avec le motif clairement énoncé a la hiérarchie de l'A.G, Les membres démissionnaires ne peuvent pas prétendre au remboursement de leurs cotisations.</w:t>
      </w:r>
    </w:p>
    <w:p>
      <w:pPr>
        <w:pStyle w:val="BodyText"/>
        <w:spacing w:before="266"/>
      </w:pPr>
    </w:p>
    <w:p>
      <w:pPr>
        <w:spacing w:before="0"/>
        <w:ind w:left="1496" w:right="0" w:firstLine="0"/>
        <w:jc w:val="left"/>
        <w:rPr>
          <w:sz w:val="72"/>
        </w:rPr>
      </w:pPr>
      <w:r>
        <w:rPr>
          <w:b/>
          <w:sz w:val="72"/>
          <w:u w:val="thick"/>
        </w:rPr>
        <w:t>Titre</w:t>
      </w:r>
      <w:r>
        <w:rPr>
          <w:b/>
          <w:spacing w:val="-8"/>
          <w:sz w:val="72"/>
          <w:u w:val="thick"/>
        </w:rPr>
        <w:t> </w:t>
      </w:r>
      <w:r>
        <w:rPr>
          <w:b/>
          <w:sz w:val="72"/>
          <w:u w:val="thick"/>
        </w:rPr>
        <w:t>II:</w:t>
      </w:r>
      <w:r>
        <w:rPr>
          <w:b/>
          <w:spacing w:val="-4"/>
          <w:sz w:val="72"/>
          <w:u w:val="none"/>
        </w:rPr>
        <w:t> </w:t>
      </w:r>
      <w:r>
        <w:rPr>
          <w:sz w:val="72"/>
          <w:u w:val="none"/>
        </w:rPr>
        <w:t>**Fonctionnement</w:t>
      </w:r>
      <w:r>
        <w:rPr>
          <w:spacing w:val="-7"/>
          <w:sz w:val="72"/>
          <w:u w:val="none"/>
        </w:rPr>
        <w:t> </w:t>
      </w:r>
      <w:r>
        <w:rPr>
          <w:spacing w:val="-5"/>
          <w:sz w:val="72"/>
          <w:u w:val="none"/>
        </w:rPr>
        <w:t>de</w:t>
      </w:r>
    </w:p>
    <w:p>
      <w:pPr>
        <w:pStyle w:val="Heading1"/>
        <w:ind w:left="6536"/>
      </w:pPr>
      <w:r>
        <w:rPr>
          <w:spacing w:val="-2"/>
        </w:rPr>
        <w:t>l'ONG**</w:t>
      </w:r>
    </w:p>
    <w:p>
      <w:pPr>
        <w:pStyle w:val="BodyText"/>
        <w:spacing w:before="377"/>
        <w:rPr>
          <w:sz w:val="72"/>
        </w:rPr>
      </w:pPr>
    </w:p>
    <w:p>
      <w:pPr>
        <w:spacing w:before="0"/>
        <w:ind w:left="1136" w:right="0" w:firstLine="0"/>
        <w:jc w:val="left"/>
        <w:rPr>
          <w:sz w:val="52"/>
        </w:rPr>
      </w:pPr>
      <w:r>
        <w:rPr>
          <w:b/>
          <w:sz w:val="52"/>
        </w:rPr>
        <w:t>Article</w:t>
      </w:r>
      <w:r>
        <w:rPr>
          <w:b/>
          <w:spacing w:val="-4"/>
          <w:sz w:val="52"/>
        </w:rPr>
        <w:t> </w:t>
      </w:r>
      <w:r>
        <w:rPr>
          <w:b/>
          <w:sz w:val="52"/>
        </w:rPr>
        <w:t>VI: </w:t>
      </w:r>
      <w:r>
        <w:rPr>
          <w:sz w:val="52"/>
        </w:rPr>
        <w:t>Le</w:t>
      </w:r>
      <w:r>
        <w:rPr>
          <w:spacing w:val="-3"/>
          <w:sz w:val="52"/>
        </w:rPr>
        <w:t> </w:t>
      </w:r>
      <w:r>
        <w:rPr>
          <w:sz w:val="52"/>
        </w:rPr>
        <w:t>bureau</w:t>
      </w:r>
      <w:r>
        <w:rPr>
          <w:spacing w:val="-3"/>
          <w:sz w:val="52"/>
        </w:rPr>
        <w:t> </w:t>
      </w:r>
      <w:r>
        <w:rPr>
          <w:spacing w:val="-2"/>
          <w:sz w:val="52"/>
        </w:rPr>
        <w:t>exécutif</w:t>
      </w:r>
    </w:p>
    <w:p>
      <w:pPr>
        <w:pStyle w:val="BodyText"/>
        <w:spacing w:before="37"/>
        <w:ind w:left="2696"/>
      </w:pPr>
      <w:r>
        <w:rPr/>
        <w:t>Le</w:t>
      </w:r>
      <w:r>
        <w:rPr>
          <w:spacing w:val="-4"/>
        </w:rPr>
        <w:t> </w:t>
      </w:r>
      <w:r>
        <w:rPr/>
        <w:t>bureau</w:t>
      </w:r>
      <w:r>
        <w:rPr>
          <w:spacing w:val="-3"/>
        </w:rPr>
        <w:t> </w:t>
      </w:r>
      <w:r>
        <w:rPr/>
        <w:t>exécutif</w:t>
      </w:r>
      <w:r>
        <w:rPr>
          <w:spacing w:val="-6"/>
        </w:rPr>
        <w:t> </w:t>
      </w:r>
      <w:r>
        <w:rPr/>
        <w:t>est</w:t>
      </w:r>
      <w:r>
        <w:rPr>
          <w:spacing w:val="-3"/>
        </w:rPr>
        <w:t> </w:t>
      </w:r>
      <w:r>
        <w:rPr/>
        <w:t>compose</w:t>
      </w:r>
      <w:r>
        <w:rPr>
          <w:spacing w:val="-4"/>
        </w:rPr>
        <w:t> </w:t>
      </w:r>
      <w:r>
        <w:rPr>
          <w:spacing w:val="-5"/>
        </w:rPr>
        <w:t>de:</w:t>
      </w:r>
    </w:p>
    <w:p>
      <w:pPr>
        <w:pStyle w:val="BodyText"/>
        <w:spacing w:before="10"/>
        <w:ind w:left="1736"/>
      </w:pPr>
      <w:r>
        <w:rPr/>
        <w:t>-Secrétaire</w:t>
      </w:r>
      <w:r>
        <w:rPr>
          <w:spacing w:val="-8"/>
        </w:rPr>
        <w:t> </w:t>
      </w:r>
      <w:r>
        <w:rPr>
          <w:spacing w:val="-2"/>
        </w:rPr>
        <w:t>général</w:t>
      </w:r>
    </w:p>
    <w:p>
      <w:pPr>
        <w:pStyle w:val="BodyText"/>
        <w:ind w:left="1736"/>
      </w:pPr>
      <w:r>
        <w:rPr/>
        <w:t>-Coordinateur</w:t>
      </w:r>
      <w:r>
        <w:rPr>
          <w:spacing w:val="-7"/>
        </w:rPr>
        <w:t> </w:t>
      </w:r>
      <w:r>
        <w:rPr/>
        <w:t>général</w:t>
      </w:r>
      <w:r>
        <w:rPr>
          <w:spacing w:val="-4"/>
        </w:rPr>
        <w:t> </w:t>
      </w:r>
      <w:r>
        <w:rPr/>
        <w:t>de</w:t>
      </w:r>
      <w:r>
        <w:rPr>
          <w:spacing w:val="-5"/>
        </w:rPr>
        <w:t> </w:t>
      </w:r>
      <w:r>
        <w:rPr>
          <w:spacing w:val="-2"/>
        </w:rPr>
        <w:t>l'ONG</w:t>
      </w:r>
    </w:p>
    <w:p>
      <w:pPr>
        <w:pStyle w:val="BodyText"/>
        <w:tabs>
          <w:tab w:pos="4075" w:val="left" w:leader="none"/>
          <w:tab w:pos="5811" w:val="left" w:leader="none"/>
          <w:tab w:pos="7414" w:val="left" w:leader="none"/>
          <w:tab w:pos="8379" w:val="left" w:leader="none"/>
          <w:tab w:pos="10302" w:val="left" w:leader="none"/>
        </w:tabs>
        <w:ind w:left="1136" w:right="149" w:firstLine="856"/>
      </w:pPr>
      <w:r>
        <w:rPr>
          <w:spacing w:val="-2"/>
        </w:rPr>
        <w:t>-Délégué</w:t>
      </w:r>
      <w:r>
        <w:rPr/>
        <w:tab/>
      </w:r>
      <w:r>
        <w:rPr>
          <w:spacing w:val="-2"/>
        </w:rPr>
        <w:t>général</w:t>
      </w:r>
      <w:r>
        <w:rPr/>
        <w:tab/>
      </w:r>
      <w:r>
        <w:rPr>
          <w:spacing w:val="-2"/>
        </w:rPr>
        <w:t>chargé</w:t>
      </w:r>
      <w:r>
        <w:rPr/>
        <w:tab/>
      </w:r>
      <w:r>
        <w:rPr>
          <w:spacing w:val="-4"/>
        </w:rPr>
        <w:t>des</w:t>
      </w:r>
      <w:r>
        <w:rPr/>
        <w:tab/>
      </w:r>
      <w:r>
        <w:rPr>
          <w:spacing w:val="-2"/>
        </w:rPr>
        <w:t>activités</w:t>
      </w:r>
      <w:r>
        <w:rPr/>
        <w:tab/>
      </w:r>
      <w:r>
        <w:rPr>
          <w:spacing w:val="-6"/>
        </w:rPr>
        <w:t>en </w:t>
      </w:r>
      <w:r>
        <w:rPr/>
        <w:t>relation avec l'hexagone</w:t>
      </w:r>
    </w:p>
    <w:p>
      <w:pPr>
        <w:pStyle w:val="BodyText"/>
        <w:ind w:left="1736"/>
      </w:pPr>
      <w:r>
        <w:rPr>
          <w:spacing w:val="-2"/>
        </w:rPr>
        <w:t>-Trésorier</w:t>
      </w:r>
    </w:p>
    <w:p>
      <w:pPr>
        <w:pStyle w:val="BodyText"/>
        <w:spacing w:before="1"/>
        <w:ind w:left="1736"/>
      </w:pPr>
      <w:r>
        <w:rPr/>
        <w:t>-Responsable</w:t>
      </w:r>
      <w:r>
        <w:rPr>
          <w:spacing w:val="-9"/>
        </w:rPr>
        <w:t> </w:t>
      </w:r>
      <w:r>
        <w:rPr>
          <w:spacing w:val="-2"/>
        </w:rPr>
        <w:t>juridique</w:t>
      </w:r>
    </w:p>
    <w:p>
      <w:pPr>
        <w:pStyle w:val="BodyText"/>
        <w:spacing w:line="551" w:lineRule="exact"/>
        <w:ind w:left="1736"/>
      </w:pPr>
      <w:r>
        <w:rPr/>
        <w:t>-responsable</w:t>
      </w:r>
      <w:r>
        <w:rPr>
          <w:spacing w:val="-5"/>
        </w:rPr>
        <w:t> </w:t>
      </w:r>
      <w:r>
        <w:rPr/>
        <w:t>de</w:t>
      </w:r>
      <w:r>
        <w:rPr>
          <w:spacing w:val="-4"/>
        </w:rPr>
        <w:t> </w:t>
      </w:r>
      <w:r>
        <w:rPr/>
        <w:t>la</w:t>
      </w:r>
      <w:r>
        <w:rPr>
          <w:spacing w:val="-4"/>
        </w:rPr>
        <w:t> </w:t>
      </w:r>
      <w:r>
        <w:rPr>
          <w:spacing w:val="-2"/>
        </w:rPr>
        <w:t>discipline</w:t>
      </w:r>
    </w:p>
    <w:p>
      <w:pPr>
        <w:spacing w:line="597" w:lineRule="exact" w:before="0"/>
        <w:ind w:left="1136" w:right="0" w:firstLine="0"/>
        <w:jc w:val="left"/>
        <w:rPr>
          <w:sz w:val="52"/>
        </w:rPr>
      </w:pPr>
      <w:r>
        <w:rPr>
          <w:b/>
          <w:sz w:val="52"/>
        </w:rPr>
        <w:t>Article</w:t>
      </w:r>
      <w:r>
        <w:rPr>
          <w:b/>
          <w:spacing w:val="-8"/>
          <w:sz w:val="52"/>
        </w:rPr>
        <w:t> </w:t>
      </w:r>
      <w:r>
        <w:rPr>
          <w:b/>
          <w:sz w:val="52"/>
        </w:rPr>
        <w:t>VII:</w:t>
      </w:r>
      <w:r>
        <w:rPr>
          <w:b/>
          <w:spacing w:val="-2"/>
          <w:sz w:val="52"/>
        </w:rPr>
        <w:t> </w:t>
      </w:r>
      <w:r>
        <w:rPr>
          <w:sz w:val="52"/>
        </w:rPr>
        <w:t>L'assemble</w:t>
      </w:r>
      <w:r>
        <w:rPr>
          <w:spacing w:val="-6"/>
          <w:sz w:val="52"/>
        </w:rPr>
        <w:t> </w:t>
      </w:r>
      <w:r>
        <w:rPr>
          <w:spacing w:val="-2"/>
          <w:sz w:val="52"/>
        </w:rPr>
        <w:t>générale</w:t>
      </w:r>
    </w:p>
    <w:p>
      <w:pPr>
        <w:spacing w:after="0" w:line="597" w:lineRule="exact"/>
        <w:jc w:val="left"/>
        <w:rPr>
          <w:sz w:val="52"/>
        </w:rPr>
        <w:sectPr>
          <w:pgSz w:w="11900" w:h="16840"/>
          <w:pgMar w:top="1060" w:bottom="280" w:left="0" w:right="992"/>
        </w:sectPr>
      </w:pPr>
    </w:p>
    <w:p>
      <w:pPr>
        <w:pStyle w:val="BodyText"/>
        <w:spacing w:before="54"/>
        <w:ind w:left="1136" w:right="143"/>
        <w:jc w:val="both"/>
      </w:pPr>
      <w:r>
        <w:rPr/>
        <w:t>Elle se réunie deux (2) fois au cours de l'année notamment en début et en fin d'année. Sous convocation notifie de President de l'ONG ou du </w:t>
      </w:r>
      <w:r>
        <w:rPr>
          <w:spacing w:val="14"/>
        </w:rPr>
        <w:t>secrétaire</w:t>
      </w:r>
      <w:r>
        <w:rPr>
          <w:spacing w:val="14"/>
        </w:rPr>
        <w:t> </w:t>
      </w:r>
      <w:r>
        <w:rPr>
          <w:spacing w:val="13"/>
        </w:rPr>
        <w:t>général</w:t>
      </w:r>
      <w:r>
        <w:rPr>
          <w:spacing w:val="13"/>
        </w:rPr>
        <w:t> </w:t>
      </w:r>
      <w:r>
        <w:rPr>
          <w:spacing w:val="10"/>
        </w:rPr>
        <w:t>par</w:t>
      </w:r>
      <w:r>
        <w:rPr>
          <w:spacing w:val="10"/>
        </w:rPr>
        <w:t> </w:t>
      </w:r>
      <w:r>
        <w:rPr>
          <w:spacing w:val="12"/>
        </w:rPr>
        <w:t>tout</w:t>
      </w:r>
      <w:r>
        <w:rPr>
          <w:spacing w:val="12"/>
        </w:rPr>
        <w:t> </w:t>
      </w:r>
      <w:r>
        <w:rPr>
          <w:spacing w:val="10"/>
        </w:rPr>
        <w:t>les</w:t>
      </w:r>
      <w:r>
        <w:rPr>
          <w:spacing w:val="10"/>
        </w:rPr>
        <w:t> </w:t>
      </w:r>
      <w:r>
        <w:rPr>
          <w:spacing w:val="13"/>
        </w:rPr>
        <w:t>canaux</w:t>
      </w:r>
      <w:r>
        <w:rPr>
          <w:spacing w:val="13"/>
        </w:rPr>
        <w:t> </w:t>
      </w:r>
      <w:r>
        <w:rPr/>
        <w:t>de communication existant 48 heures avant chaque </w:t>
      </w:r>
      <w:r>
        <w:rPr>
          <w:spacing w:val="-2"/>
        </w:rPr>
        <w:t>assemble.</w:t>
      </w:r>
    </w:p>
    <w:p>
      <w:pPr>
        <w:spacing w:line="597" w:lineRule="exact" w:before="0"/>
        <w:ind w:left="1136" w:right="0" w:firstLine="0"/>
        <w:jc w:val="both"/>
        <w:rPr>
          <w:sz w:val="52"/>
        </w:rPr>
      </w:pPr>
      <w:r>
        <w:rPr>
          <w:b/>
          <w:sz w:val="52"/>
        </w:rPr>
        <w:t>Article</w:t>
      </w:r>
      <w:r>
        <w:rPr>
          <w:b/>
          <w:spacing w:val="-8"/>
          <w:sz w:val="52"/>
        </w:rPr>
        <w:t> </w:t>
      </w:r>
      <w:r>
        <w:rPr>
          <w:b/>
          <w:sz w:val="52"/>
        </w:rPr>
        <w:t>VII:</w:t>
      </w:r>
      <w:r>
        <w:rPr>
          <w:sz w:val="52"/>
        </w:rPr>
        <w:t>L'assemble</w:t>
      </w:r>
      <w:r>
        <w:rPr>
          <w:spacing w:val="-7"/>
          <w:sz w:val="52"/>
        </w:rPr>
        <w:t> </w:t>
      </w:r>
      <w:r>
        <w:rPr>
          <w:sz w:val="52"/>
        </w:rPr>
        <w:t>général</w:t>
      </w:r>
      <w:r>
        <w:rPr>
          <w:spacing w:val="-6"/>
          <w:sz w:val="52"/>
        </w:rPr>
        <w:t> </w:t>
      </w:r>
      <w:r>
        <w:rPr>
          <w:spacing w:val="-2"/>
          <w:sz w:val="52"/>
        </w:rPr>
        <w:t>extraordinaire</w:t>
      </w:r>
    </w:p>
    <w:p>
      <w:pPr>
        <w:pStyle w:val="BodyText"/>
        <w:spacing w:line="242" w:lineRule="auto" w:before="37"/>
        <w:ind w:left="1136" w:right="139" w:firstLine="2650"/>
        <w:jc w:val="both"/>
      </w:pPr>
      <w:r>
        <w:rPr/>
        <w:t>Elle se tiens exclusivement sous </w:t>
      </w:r>
      <w:r>
        <w:rPr>
          <w:spacing w:val="10"/>
        </w:rPr>
        <w:t>convocation</w:t>
      </w:r>
      <w:r>
        <w:rPr>
          <w:spacing w:val="10"/>
        </w:rPr>
        <w:t> </w:t>
      </w:r>
      <w:r>
        <w:rPr/>
        <w:t>du </w:t>
      </w:r>
      <w:r>
        <w:rPr>
          <w:spacing w:val="10"/>
        </w:rPr>
        <w:t>President</w:t>
      </w:r>
      <w:r>
        <w:rPr>
          <w:spacing w:val="10"/>
        </w:rPr>
        <w:t> </w:t>
      </w:r>
      <w:r>
        <w:rPr/>
        <w:t>en cas de </w:t>
      </w:r>
      <w:r>
        <w:rPr>
          <w:spacing w:val="9"/>
        </w:rPr>
        <w:t>faute </w:t>
      </w:r>
      <w:r>
        <w:rPr/>
        <w:t>lourde,sanction disciplinaire ou de disposition relative ou fonctionnement de l'ONG.</w:t>
      </w:r>
    </w:p>
    <w:p>
      <w:pPr>
        <w:pStyle w:val="BodyText"/>
        <w:spacing w:before="254"/>
      </w:pPr>
    </w:p>
    <w:p>
      <w:pPr>
        <w:spacing w:before="0"/>
        <w:ind w:left="203" w:right="0" w:firstLine="0"/>
        <w:jc w:val="center"/>
        <w:rPr>
          <w:sz w:val="72"/>
        </w:rPr>
      </w:pPr>
      <w:r>
        <w:rPr>
          <w:b/>
          <w:sz w:val="72"/>
          <w:u w:val="thick"/>
        </w:rPr>
        <w:t>Titre</w:t>
      </w:r>
      <w:r>
        <w:rPr>
          <w:b/>
          <w:spacing w:val="-4"/>
          <w:sz w:val="72"/>
          <w:u w:val="thick"/>
        </w:rPr>
        <w:t> </w:t>
      </w:r>
      <w:r>
        <w:rPr>
          <w:b/>
          <w:sz w:val="72"/>
          <w:u w:val="thick"/>
        </w:rPr>
        <w:t>III:</w:t>
      </w:r>
      <w:r>
        <w:rPr>
          <w:b/>
          <w:spacing w:val="2"/>
          <w:sz w:val="72"/>
          <w:u w:val="none"/>
        </w:rPr>
        <w:t> </w:t>
      </w:r>
      <w:r>
        <w:rPr>
          <w:spacing w:val="-2"/>
          <w:sz w:val="72"/>
          <w:u w:val="none"/>
        </w:rPr>
        <w:t>**Disposition</w:t>
      </w:r>
    </w:p>
    <w:p>
      <w:pPr>
        <w:pStyle w:val="Heading1"/>
        <w:ind w:left="5108" w:right="348"/>
        <w:jc w:val="center"/>
      </w:pPr>
      <w:r>
        <w:rPr>
          <w:spacing w:val="-2"/>
        </w:rPr>
        <w:t>Diverse**</w:t>
      </w:r>
    </w:p>
    <w:p>
      <w:pPr>
        <w:spacing w:before="561"/>
        <w:ind w:left="0" w:right="348" w:firstLine="0"/>
        <w:jc w:val="center"/>
        <w:rPr>
          <w:sz w:val="52"/>
        </w:rPr>
      </w:pPr>
      <w:r>
        <w:rPr>
          <w:b/>
          <w:sz w:val="52"/>
        </w:rPr>
        <w:t>Article</w:t>
      </w:r>
      <w:r>
        <w:rPr>
          <w:b/>
          <w:spacing w:val="-5"/>
          <w:sz w:val="52"/>
        </w:rPr>
        <w:t> </w:t>
      </w:r>
      <w:r>
        <w:rPr>
          <w:b/>
          <w:sz w:val="52"/>
        </w:rPr>
        <w:t>IX: </w:t>
      </w:r>
      <w:r>
        <w:rPr>
          <w:sz w:val="52"/>
        </w:rPr>
        <w:t>Modification</w:t>
      </w:r>
      <w:r>
        <w:rPr>
          <w:spacing w:val="-3"/>
          <w:sz w:val="52"/>
        </w:rPr>
        <w:t> </w:t>
      </w:r>
      <w:r>
        <w:rPr>
          <w:sz w:val="52"/>
        </w:rPr>
        <w:t>du</w:t>
      </w:r>
      <w:r>
        <w:rPr>
          <w:spacing w:val="-2"/>
          <w:sz w:val="52"/>
        </w:rPr>
        <w:t> Règlement</w:t>
      </w:r>
    </w:p>
    <w:p>
      <w:pPr>
        <w:spacing w:before="0"/>
        <w:ind w:left="1731" w:right="0" w:firstLine="0"/>
        <w:jc w:val="center"/>
        <w:rPr>
          <w:sz w:val="52"/>
        </w:rPr>
      </w:pPr>
      <w:r>
        <w:rPr>
          <w:spacing w:val="-2"/>
          <w:sz w:val="52"/>
        </w:rPr>
        <w:t>Intérieur</w:t>
      </w:r>
    </w:p>
    <w:p>
      <w:pPr>
        <w:pStyle w:val="BodyText"/>
        <w:spacing w:before="1"/>
        <w:rPr>
          <w:sz w:val="52"/>
        </w:rPr>
      </w:pPr>
    </w:p>
    <w:p>
      <w:pPr>
        <w:pStyle w:val="BodyText"/>
        <w:ind w:left="1136" w:right="143" w:firstLine="1854"/>
        <w:jc w:val="both"/>
      </w:pPr>
      <w:r>
        <w:rPr/>
        <w:t>Le règlement de l'ONG est établis par le bureau exécutif, sous proposition de l'A.G. Et ne peut être modifie sous une disposition nouvelle prise par cette dernière en plénière.</w:t>
      </w:r>
    </w:p>
    <w:p>
      <w:pPr>
        <w:pStyle w:val="BodyText"/>
        <w:spacing w:before="197"/>
        <w:rPr>
          <w:sz w:val="20"/>
        </w:rPr>
      </w:pPr>
    </w:p>
    <w:p>
      <w:pPr>
        <w:pStyle w:val="BodyText"/>
        <w:spacing w:after="0"/>
        <w:rPr>
          <w:sz w:val="20"/>
        </w:rPr>
        <w:sectPr>
          <w:pgSz w:w="11900" w:h="16840"/>
          <w:pgMar w:top="1060" w:bottom="280" w:left="0" w:right="992"/>
        </w:sectPr>
      </w:pPr>
    </w:p>
    <w:p>
      <w:pPr>
        <w:pStyle w:val="BodyText"/>
        <w:spacing w:before="222"/>
        <w:rPr>
          <w:sz w:val="24"/>
        </w:rPr>
      </w:pPr>
    </w:p>
    <w:p>
      <w:pPr>
        <w:spacing w:before="0"/>
        <w:ind w:left="1348" w:right="0" w:firstLine="0"/>
        <w:jc w:val="left"/>
        <w:rPr>
          <w:sz w:val="24"/>
        </w:rPr>
      </w:pPr>
      <w:r>
        <w:rPr>
          <w:sz w:val="24"/>
        </w:rPr>
        <w:t>Fais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Libreville</w:t>
      </w:r>
    </w:p>
    <w:p>
      <w:pPr>
        <w:spacing w:before="120"/>
        <w:ind w:left="2008" w:right="0" w:firstLine="0"/>
        <w:jc w:val="left"/>
        <w:rPr>
          <w:sz w:val="24"/>
        </w:rPr>
      </w:pPr>
      <w:r>
        <w:rPr>
          <w:sz w:val="24"/>
        </w:rPr>
        <w:t>Le</w:t>
      </w:r>
      <w:r>
        <w:rPr>
          <w:spacing w:val="-2"/>
          <w:sz w:val="24"/>
        </w:rPr>
        <w:t> 05/06/2025</w:t>
      </w:r>
    </w:p>
    <w:p>
      <w:pPr>
        <w:spacing w:before="88"/>
        <w:ind w:left="1348" w:right="0" w:firstLine="0"/>
        <w:jc w:val="left"/>
        <w:rPr>
          <w:sz w:val="28"/>
        </w:rPr>
      </w:pPr>
      <w:r>
        <w:rPr/>
        <w:br w:type="column"/>
      </w:r>
      <w:r>
        <w:rPr>
          <w:sz w:val="28"/>
        </w:rPr>
        <w:t>Axel</w:t>
      </w:r>
      <w:r>
        <w:rPr>
          <w:spacing w:val="-6"/>
          <w:sz w:val="28"/>
        </w:rPr>
        <w:t> </w:t>
      </w:r>
      <w:r>
        <w:rPr>
          <w:sz w:val="28"/>
        </w:rPr>
        <w:t>Lionel</w:t>
      </w:r>
      <w:r>
        <w:rPr>
          <w:spacing w:val="-4"/>
          <w:sz w:val="28"/>
        </w:rPr>
        <w:t> ATOKA</w:t>
      </w:r>
    </w:p>
    <w:p>
      <w:pPr>
        <w:spacing w:before="158"/>
        <w:ind w:left="1938" w:right="0" w:firstLine="0"/>
        <w:jc w:val="left"/>
        <w:rPr>
          <w:sz w:val="24"/>
        </w:rPr>
      </w:pPr>
      <w:r>
        <w:rPr>
          <w:sz w:val="24"/>
        </w:rPr>
        <w:t>membre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fondateur</w:t>
      </w:r>
    </w:p>
    <w:sectPr>
      <w:type w:val="continuous"/>
      <w:pgSz w:w="11900" w:h="16840"/>
      <w:pgMar w:top="0" w:bottom="280" w:left="0" w:right="992"/>
      <w:cols w:num="2" w:equalWidth="0">
        <w:col w:w="3453" w:space="3505"/>
        <w:col w:w="3950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alibri">
    <w:altName w:val="Calibri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–"/>
      <w:lvlJc w:val="left"/>
      <w:pPr>
        <w:ind w:left="1856" w:hanging="360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100"/>
        <w:sz w:val="48"/>
        <w:szCs w:val="48"/>
        <w:lang w:val="fr-FR" w:eastAsia="en-US" w:bidi="ar-SA"/>
      </w:rPr>
    </w:lvl>
    <w:lvl w:ilvl="1">
      <w:start w:val="0"/>
      <w:numFmt w:val="bullet"/>
      <w:lvlText w:val="•"/>
      <w:lvlJc w:val="left"/>
      <w:pPr>
        <w:ind w:left="2764" w:hanging="360"/>
      </w:pPr>
      <w:rPr>
        <w:rFonts w:hint="default"/>
        <w:lang w:val="fr-FR" w:eastAsia="en-US" w:bidi="ar-SA"/>
      </w:rPr>
    </w:lvl>
    <w:lvl w:ilvl="2">
      <w:start w:val="0"/>
      <w:numFmt w:val="bullet"/>
      <w:lvlText w:val="•"/>
      <w:lvlJc w:val="left"/>
      <w:pPr>
        <w:ind w:left="3669" w:hanging="360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4574" w:hanging="360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5479" w:hanging="360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6384" w:hanging="360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7288" w:hanging="360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8193" w:hanging="360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9098" w:hanging="360"/>
      </w:pPr>
      <w:rPr>
        <w:rFonts w:hint="default"/>
        <w:lang w:val="fr-FR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fr-FR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48"/>
      <w:szCs w:val="48"/>
      <w:lang w:val="fr-FR" w:eastAsia="en-US" w:bidi="ar-SA"/>
    </w:rPr>
  </w:style>
  <w:style w:styleId="Heading1" w:type="paragraph">
    <w:name w:val="Heading 1"/>
    <w:basedOn w:val="Normal"/>
    <w:uiPriority w:val="1"/>
    <w:qFormat/>
    <w:pPr>
      <w:ind w:left="1136"/>
      <w:outlineLvl w:val="1"/>
    </w:pPr>
    <w:rPr>
      <w:rFonts w:ascii="Times New Roman" w:hAnsi="Times New Roman" w:eastAsia="Times New Roman" w:cs="Times New Roman"/>
      <w:sz w:val="72"/>
      <w:szCs w:val="72"/>
      <w:lang w:val="fr-FR" w:eastAsia="en-US" w:bidi="ar-SA"/>
    </w:rPr>
  </w:style>
  <w:style w:styleId="ListParagraph" w:type="paragraph">
    <w:name w:val="List Paragraph"/>
    <w:basedOn w:val="Normal"/>
    <w:uiPriority w:val="1"/>
    <w:qFormat/>
    <w:pPr>
      <w:spacing w:before="4"/>
      <w:ind w:left="1855" w:hanging="359"/>
      <w:jc w:val="both"/>
    </w:pPr>
    <w:rPr>
      <w:rFonts w:ascii="Times New Roman" w:hAnsi="Times New Roman" w:eastAsia="Times New Roman" w:cs="Times New Roman"/>
      <w:lang w:val="fr-FR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fr-FR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arian jamal</dc:creator>
  <dcterms:created xsi:type="dcterms:W3CDTF">2025-07-14T15:33:05Z</dcterms:created>
  <dcterms:modified xsi:type="dcterms:W3CDTF">2025-07-14T15:33:05Z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2025-06-24T00:00:00Z</vt:filetime>
  </property>
  <property fmtid="{D5CDD505-2E9C-101B-9397-08002B2CF9AE}" pid="3" name="Creator">
    <vt:lpwstr>Writer</vt:lpwstr>
  </property>
  <property fmtid="{D5CDD505-2E9C-101B-9397-08002B2CF9AE}" pid="4" name="Producer">
    <vt:lpwstr>OpenOffice 4.1.14</vt:lpwstr>
  </property>
  <property fmtid="{D5CDD505-2E9C-101B-9397-08002B2CF9AE}" pid="5" name="LastSaved">
    <vt:filetime>2025-06-24T00:00:00Z</vt:filetime>
  </property>
</Properties>
</file>