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Automation Framework Architecture Document</w:t>
      </w:r>
    </w:p>
    <w:p>
      <w:r>
        <w:rPr>
          <w:b/>
        </w:rPr>
        <w:t xml:space="preserve">Prepared By: </w:t>
      </w:r>
      <w:r>
        <w:t>Test Automation Architecture Team</w:t>
        <w:br/>
      </w:r>
      <w:r>
        <w:rPr>
          <w:b/>
        </w:rPr>
        <w:t xml:space="preserve">Date: </w:t>
      </w:r>
      <w:r>
        <w:t>09-May-2026</w:t>
      </w:r>
    </w:p>
    <w:p>
      <w:pPr>
        <w:pStyle w:val="Heading2"/>
      </w:pPr>
      <w:r>
        <w:t>1. Objective</w:t>
      </w:r>
    </w:p>
    <w:p>
      <w:r>
        <w:t>The objective of this document is to define a scalable, maintainable, reusable, and enterprise-ready Test Automation Framework architecture for Web Applications using Selenium, TestNG, and Java technologies.</w:t>
      </w:r>
    </w:p>
    <w:p>
      <w:pPr>
        <w:pStyle w:val="Heading2"/>
      </w:pPr>
      <w:r>
        <w:t>2. Scope</w:t>
      </w:r>
    </w:p>
    <w:p>
      <w:r>
        <w:t>The framework architecture supports:</w:t>
        <w:br/>
        <w:t>• Web Application Automation</w:t>
        <w:br/>
        <w:t>• Functional Automation Testing</w:t>
        <w:br/>
        <w:t>• Regression Testing</w:t>
        <w:br/>
        <w:t>• Smoke and Sanity Testing</w:t>
        <w:br/>
        <w:t>• CI/CD Integration</w:t>
        <w:br/>
        <w:t>• Reporting and Notification Integration</w:t>
      </w:r>
    </w:p>
    <w:p>
      <w:pPr>
        <w:pStyle w:val="Heading2"/>
      </w:pPr>
      <w:r>
        <w:t>3. Technology Stack</w:t>
      </w:r>
    </w:p>
    <w:p>
      <w:r>
        <w:t>Selected Technology Stack:</w:t>
        <w:br/>
        <w:t>• Automation Tool: Selenium WebDriver</w:t>
        <w:br/>
        <w:t>• Programming Language: Java</w:t>
        <w:br/>
        <w:t>• Test Framework: TestNG</w:t>
        <w:br/>
        <w:t>• Build Tool: Maven</w:t>
        <w:br/>
        <w:t>• Design Pattern: Hybrid Framework (Data-Driven + Keyword-Driven + POM)</w:t>
        <w:br/>
        <w:t>• Source Control: Git</w:t>
        <w:br/>
        <w:t>• CI/CD Tool: Jenkins / GitHub Actions</w:t>
        <w:br/>
        <w:t>• Reporting: Extent Reports / Allure Reports</w:t>
        <w:br/>
        <w:t>• Defect Tracking: JIRA</w:t>
        <w:br/>
        <w:t>• Notification: Email Notifications</w:t>
      </w:r>
    </w:p>
    <w:p>
      <w:pPr>
        <w:pStyle w:val="Heading2"/>
      </w:pPr>
      <w:r>
        <w:t>4. Framework Architecture</w:t>
      </w:r>
    </w:p>
    <w:p>
      <w:r>
        <w:t>The framework follows a Hybrid Automation Framework architecture.</w:t>
        <w:br/>
        <w:br/>
        <w:t>Architecture Layers:</w:t>
        <w:br/>
        <w:t>• Test Layer</w:t>
        <w:br/>
        <w:t>• Page Object Layer</w:t>
        <w:br/>
        <w:t>• Utilities Layer</w:t>
        <w:br/>
        <w:t>• Configuration Layer</w:t>
        <w:br/>
        <w:t>• Reporting Layer</w:t>
        <w:br/>
        <w:t>• CI/CD Integration Layer</w:t>
        <w:br/>
        <w:br/>
        <w:t>Core Design Patterns:</w:t>
        <w:br/>
        <w:t>• Page Object Model (POM)</w:t>
        <w:br/>
        <w:t>• Data-Driven Testing</w:t>
        <w:br/>
        <w:t>• Keyword-Driven Approach</w:t>
        <w:br/>
        <w:t>• Reusable Utility Components</w:t>
      </w:r>
    </w:p>
    <w:p>
      <w:pPr>
        <w:pStyle w:val="Heading2"/>
      </w:pPr>
      <w:r>
        <w:t>5. Framework Folder Structure</w:t>
      </w:r>
    </w:p>
    <w:p>
      <w:r>
        <w:t>Recommended Project Structure:</w:t>
        <w:br/>
        <w:br/>
        <w:t>src/test/java</w:t>
        <w:br/>
        <w:t xml:space="preserve"> ├── testcases</w:t>
        <w:br/>
        <w:t xml:space="preserve"> ├── pages</w:t>
        <w:br/>
        <w:t xml:space="preserve"> ├── utilities</w:t>
        <w:br/>
        <w:t xml:space="preserve"> ├── listeners</w:t>
        <w:br/>
        <w:t xml:space="preserve"> ├── base</w:t>
        <w:br/>
        <w:t xml:space="preserve"> ├── dataproviders</w:t>
        <w:br/>
        <w:t xml:space="preserve"> ├── keywords</w:t>
        <w:br/>
        <w:t xml:space="preserve"> ├── api</w:t>
        <w:br/>
        <w:t xml:space="preserve"> └── reports</w:t>
        <w:br/>
        <w:br/>
        <w:t>src/test/resources</w:t>
        <w:br/>
        <w:t xml:space="preserve"> ├── config</w:t>
        <w:br/>
        <w:t xml:space="preserve"> ├── testdata</w:t>
        <w:br/>
        <w:t xml:space="preserve"> ├── locators</w:t>
        <w:br/>
        <w:t xml:space="preserve"> └── environments</w:t>
      </w:r>
    </w:p>
    <w:p>
      <w:pPr>
        <w:pStyle w:val="Heading2"/>
      </w:pPr>
      <w:r>
        <w:t>6. Core Components</w:t>
      </w:r>
    </w:p>
    <w:p>
      <w:r>
        <w:t>Base Layer:</w:t>
        <w:br/>
        <w:t>• Driver Initialization</w:t>
        <w:br/>
        <w:t>• Browser Management</w:t>
        <w:br/>
        <w:t>• Configuration Handling</w:t>
        <w:br/>
        <w:br/>
        <w:t>Page Layer:</w:t>
        <w:br/>
        <w:t>• UI Element Identification</w:t>
        <w:br/>
        <w:t>• Page Actions</w:t>
        <w:br/>
        <w:t>• Reusable Methods</w:t>
        <w:br/>
        <w:br/>
        <w:t>Utilities Layer:</w:t>
        <w:br/>
        <w:t>• Wait Utilities</w:t>
        <w:br/>
        <w:t>• Screenshot Utilities</w:t>
        <w:br/>
        <w:t>• Excel Readers</w:t>
        <w:br/>
        <w:t>• JSON Utilities</w:t>
        <w:br/>
        <w:t>• Logging Utilities</w:t>
        <w:br/>
        <w:br/>
        <w:t>Reporting Layer:</w:t>
        <w:br/>
        <w:t>• Extent/Allure Integration</w:t>
        <w:br/>
        <w:t>• Screenshot Capture on Failure</w:t>
        <w:br/>
        <w:t>• Execution Summary Reports</w:t>
        <w:br/>
        <w:br/>
        <w:t>Listeners:</w:t>
        <w:br/>
        <w:t>• TestNG Listeners</w:t>
        <w:br/>
        <w:t>• Retry Mechanism</w:t>
        <w:br/>
        <w:t>• Failure Handling</w:t>
      </w:r>
    </w:p>
    <w:p>
      <w:pPr>
        <w:pStyle w:val="Heading2"/>
      </w:pPr>
      <w:r>
        <w:t>7. Data Management Strategy</w:t>
      </w:r>
    </w:p>
    <w:p>
      <w:r>
        <w:t>Test Data Sources:</w:t>
        <w:br/>
        <w:t>• Excel</w:t>
        <w:br/>
        <w:t>• JSON</w:t>
        <w:br/>
        <w:t>• Properties Files</w:t>
        <w:br/>
        <w:t>• Database</w:t>
        <w:br/>
        <w:br/>
        <w:t>Data Handling Features:</w:t>
        <w:br/>
        <w:t>• Dynamic Data Loading</w:t>
        <w:br/>
        <w:t>• Environment-Based Configurations</w:t>
        <w:br/>
        <w:t>• Reusable Test Data Utilities</w:t>
      </w:r>
    </w:p>
    <w:p>
      <w:pPr>
        <w:pStyle w:val="Heading2"/>
      </w:pPr>
      <w:r>
        <w:t>8. CI/CD Integration Strategy</w:t>
      </w:r>
    </w:p>
    <w:p>
      <w:r>
        <w:t>CI/CD Capabilities:</w:t>
        <w:br/>
        <w:t>• Jenkins Integration</w:t>
        <w:br/>
        <w:t>• GitHub Actions Support</w:t>
        <w:br/>
        <w:t>• Automated Trigger Execution</w:t>
        <w:br/>
        <w:t>• Scheduled Regression Runs</w:t>
        <w:br/>
        <w:t>• Maven Build Integration</w:t>
        <w:br/>
        <w:br/>
        <w:t>Execution Flow:</w:t>
        <w:br/>
        <w:t>Code Commit → Build Trigger → Test Execution → Report Generation → Email Notification</w:t>
      </w:r>
    </w:p>
    <w:p>
      <w:pPr>
        <w:pStyle w:val="Heading2"/>
      </w:pPr>
      <w:r>
        <w:t>9. Reporting and Notifications</w:t>
      </w:r>
    </w:p>
    <w:p>
      <w:r>
        <w:t>Framework Reporting Features:</w:t>
        <w:br/>
        <w:t>• Extent Reports</w:t>
        <w:br/>
        <w:t>• Allure Reports</w:t>
        <w:br/>
        <w:t>• Screenshot Attachments</w:t>
        <w:br/>
        <w:t>• Failure Logs</w:t>
        <w:br/>
        <w:t>• Email Notifications</w:t>
        <w:br/>
        <w:br/>
        <w:t>Defect Integration:</w:t>
        <w:br/>
        <w:t>• JIRA Defect Tracking Support</w:t>
        <w:br/>
        <w:t>• Automated Failure Logging</w:t>
      </w:r>
    </w:p>
    <w:p>
      <w:pPr>
        <w:pStyle w:val="Heading2"/>
      </w:pPr>
      <w:r>
        <w:t>10. Execution Strategy</w:t>
      </w:r>
    </w:p>
    <w:p>
      <w:r>
        <w:t>Supported Execution Modes:</w:t>
        <w:br/>
        <w:t>• Local Execution</w:t>
        <w:br/>
        <w:t>• CI/CD Execution</w:t>
        <w:br/>
        <w:t>• Cross-Browser Execution</w:t>
        <w:br/>
        <w:br/>
        <w:t>Browser Support:</w:t>
        <w:br/>
        <w:t>• Chrome</w:t>
        <w:br/>
        <w:t>• Edge</w:t>
        <w:br/>
        <w:t>• Firefox</w:t>
        <w:br/>
        <w:br/>
        <w:t>Execution Features:</w:t>
        <w:br/>
        <w:t>• Parallel Execution Support</w:t>
        <w:br/>
        <w:t>• Configurable Environment Execution</w:t>
        <w:br/>
        <w:t>• Retry Failed Test Cases</w:t>
      </w:r>
    </w:p>
    <w:p>
      <w:pPr>
        <w:pStyle w:val="Heading2"/>
      </w:pPr>
      <w:r>
        <w:t>11. Exception Handling and Logging</w:t>
      </w:r>
    </w:p>
    <w:p>
      <w:r>
        <w:t>Logging Strategy:</w:t>
        <w:br/>
        <w:t>• Log4j Logging</w:t>
        <w:br/>
        <w:t>• Execution Logs</w:t>
        <w:br/>
        <w:t>• Error Tracking</w:t>
        <w:br/>
        <w:br/>
        <w:t>Exception Handling:</w:t>
        <w:br/>
        <w:t>• Graceful Failure Handling</w:t>
        <w:br/>
        <w:t>• Retry Mechanism</w:t>
        <w:br/>
        <w:t>• Screenshot Capture on Failure</w:t>
      </w:r>
    </w:p>
    <w:p>
      <w:pPr>
        <w:pStyle w:val="Heading2"/>
      </w:pPr>
      <w:r>
        <w:t>12. Best Practices</w:t>
      </w:r>
    </w:p>
    <w:p>
      <w:r>
        <w:t>Recommended Best Practices:</w:t>
        <w:br/>
        <w:t>• Maintain reusable page objects</w:t>
        <w:br/>
        <w:t>• Avoid hardcoded test data</w:t>
        <w:br/>
        <w:t>• Use explicit waits</w:t>
        <w:br/>
        <w:t>• Keep test cases independent</w:t>
        <w:br/>
        <w:t>• Maintain proper naming conventions</w:t>
        <w:br/>
        <w:t>• Integrate automation into CI/CD pipeline</w:t>
      </w:r>
    </w:p>
    <w:p>
      <w:pPr>
        <w:pStyle w:val="Heading2"/>
      </w:pPr>
      <w:r>
        <w:t>13. Advantages of the Framework</w:t>
      </w:r>
    </w:p>
    <w:p>
      <w:r>
        <w:t>Framework Benefits:</w:t>
        <w:br/>
        <w:t>• Scalable Architecture</w:t>
        <w:br/>
        <w:t>• Reusability</w:t>
        <w:br/>
        <w:t>• Easy Maintenance</w:t>
        <w:br/>
        <w:t>• Faster Execution</w:t>
        <w:br/>
        <w:t>• Better Reporting</w:t>
        <w:br/>
        <w:t>• Reduced Manual Effort</w:t>
        <w:br/>
        <w:t>• Continuous Testing Support</w:t>
      </w:r>
    </w:p>
    <w:p>
      <w:pPr>
        <w:pStyle w:val="Heading2"/>
      </w:pPr>
      <w:r>
        <w:t>14. Conclusion</w:t>
      </w:r>
    </w:p>
    <w:p>
      <w:r>
        <w:t>This Test Automation Framework architecture provides a scalable and maintainable automation solution supporting enterprise-level web application testing with CI/CD integration, reusable components, robust reporting, and efficient execution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