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847" w:rsidRPr="000B5847" w:rsidRDefault="000B5847" w:rsidP="000B5847">
      <w:pPr>
        <w:rPr>
          <w:lang w:val="en-US"/>
        </w:rPr>
      </w:pPr>
    </w:p>
    <w:p w:rsidR="000B5847" w:rsidRDefault="000B5847" w:rsidP="000B5847">
      <w:r>
        <w:t xml:space="preserve">1. Общие </w:t>
      </w:r>
      <w:r>
        <w:t>сведения Общие</w:t>
      </w:r>
      <w:r>
        <w:t xml:space="preserve"> сведения</w:t>
      </w:r>
    </w:p>
    <w:p w:rsidR="000B5847" w:rsidRDefault="000B5847" w:rsidP="000B5847">
      <w:r>
        <w:t>1.1. Полное наименование Системы и ее условное обозначение</w:t>
      </w:r>
    </w:p>
    <w:p w:rsidR="000B5847" w:rsidRDefault="000B5847" w:rsidP="000B5847">
      <w:r>
        <w:t>Полное наименование Системы: «IT Инфраструктура ГК Атриум»</w:t>
      </w:r>
    </w:p>
    <w:p w:rsidR="000B5847" w:rsidRDefault="000B5847" w:rsidP="000B5847">
      <w:r>
        <w:t>1.2. Перечень документов, на основании которых модернизируется Система</w:t>
      </w:r>
    </w:p>
    <w:p w:rsidR="000B5847" w:rsidRDefault="000B5847" w:rsidP="000B5847">
      <w:r>
        <w:t>Система модернизируется исключительно на основании данного технического задания (далее ТЗ).</w:t>
      </w:r>
    </w:p>
    <w:p w:rsidR="000B5847" w:rsidRDefault="000B5847" w:rsidP="000B5847">
      <w:r>
        <w:t>1.3. Сведения об источниках и порядке финансирования работ</w:t>
      </w:r>
    </w:p>
    <w:p w:rsidR="000B5847" w:rsidRDefault="000B5847" w:rsidP="000B5847">
      <w:r>
        <w:t xml:space="preserve">Источники и порядок финансирования работ являются внутренними для ООО “Бор </w:t>
      </w:r>
      <w:proofErr w:type="spellStart"/>
      <w:r>
        <w:t>Теплоэнерго</w:t>
      </w:r>
      <w:proofErr w:type="spellEnd"/>
      <w:r>
        <w:t>”.</w:t>
      </w:r>
    </w:p>
    <w:p w:rsidR="000B5847" w:rsidRDefault="000B5847" w:rsidP="000B5847">
      <w:r>
        <w:t>1.4. Порядок оформления и предъявления Заказчику результатов работ</w:t>
      </w:r>
    </w:p>
    <w:p w:rsidR="000B5847" w:rsidRDefault="000B5847" w:rsidP="000B5847">
      <w:r>
        <w:t>Порядок оформления и предъявления Заказчику результатов работ по модернизации Системы установлен в разделе 5 настоящего ТЗ.</w:t>
      </w:r>
    </w:p>
    <w:p w:rsidR="000B5847" w:rsidRDefault="000B5847" w:rsidP="000B5847">
      <w:r>
        <w:t>1.5. Порядок внесения изменений в ТЗ и их характер</w:t>
      </w:r>
    </w:p>
    <w:p w:rsidR="000B5847" w:rsidRDefault="000B5847" w:rsidP="000B5847">
      <w:r>
        <w:t>Изменения, вносимые в ТЗ, должны быть технически обоснованными, содержать ссылки на действующую нормативно-техническую документацию и иметь обозначенное авторство.</w:t>
      </w:r>
    </w:p>
    <w:p w:rsidR="000B5847" w:rsidRDefault="000B5847" w:rsidP="000B5847">
      <w:r>
        <w:t>Изменения и дополнения к настоящему ТЗ должны оформляться Дополнениями или Протоколами к ТЗ, согласованными и утвержденными сторонами, участвующими в процессе создания Системы в соответствие с их ролями</w:t>
      </w:r>
    </w:p>
    <w:p w:rsidR="000B5847" w:rsidRDefault="000B5847" w:rsidP="000B5847">
      <w:r>
        <w:t>После подписания эти документы становятся неотъемлемой частью настоящего ТЗ.</w:t>
      </w:r>
    </w:p>
    <w:p w:rsidR="000B5847" w:rsidRDefault="000B5847" w:rsidP="000B5847">
      <w:r>
        <w:t>Значения показателей, норм и требований в ТЗ указывают, как правило, с предельными отклонениями или максимальным и минимальным значениями. Если конкретные значения показателей, норм и требований не могут быть установлены в процессе разработки ТЗ, то в нем следует сделать запись о порядке установления и согласования таких показателей, норм и требований. При этом в текст ТЗ изменений не вносят.</w:t>
      </w:r>
    </w:p>
    <w:p w:rsidR="000B5847" w:rsidRDefault="000B5847" w:rsidP="000B5847">
      <w:r>
        <w:t>1.6. Границы применимости документа</w:t>
      </w:r>
    </w:p>
    <w:p w:rsidR="000B5847" w:rsidRDefault="000B5847" w:rsidP="000B5847">
      <w:r>
        <w:t>Настоящее ТЗ является основным документом, определяющим показатели, нормы и требования к Системе, а также порядок модернизации Системы, в соответствии с которым проводится модернизация Системы и ее приемка при вводе в действие.</w:t>
      </w:r>
    </w:p>
    <w:p w:rsidR="000B5847" w:rsidRDefault="000B5847" w:rsidP="000B5847">
      <w:r>
        <w:t>ТЗ описывает требования к техническому решению Системы и является основным документом в комплекте документации Системы. Все остальные документы, разработанные в ходе модернизации Системы, должны быть согласованы с данным документом и его дополнениями.</w:t>
      </w:r>
    </w:p>
    <w:p w:rsidR="000B5847" w:rsidRDefault="000B5847" w:rsidP="000B5847">
      <w:proofErr w:type="gramStart"/>
      <w:r>
        <w:t>Утвержденное</w:t>
      </w:r>
      <w:proofErr w:type="gramEnd"/>
      <w:r>
        <w:t xml:space="preserve"> ТЗ является основным документом, используемым при разрешении конфликтных ситуаций и спорных вопросов в части состава и содержания требований к Системе, полноте их реализации и приемки результатов работ.</w:t>
      </w:r>
    </w:p>
    <w:p w:rsidR="000B5847" w:rsidRDefault="000B5847" w:rsidP="000B5847">
      <w:r>
        <w:t>Настоящее ТЗ не может и не устанавливает каких-либо норм, не имеет положений, влекущих возникновение прав или обязанностей организаций и физических лиц.</w:t>
      </w:r>
    </w:p>
    <w:p w:rsidR="000B5847" w:rsidRDefault="000B5847" w:rsidP="000B5847">
      <w:r>
        <w:lastRenderedPageBreak/>
        <w:t>Нумерацию версий настоящего ТЗ ведет Исполнитель.</w:t>
      </w:r>
    </w:p>
    <w:p w:rsidR="000B5847" w:rsidRDefault="000B5847" w:rsidP="000B5847">
      <w:r>
        <w:t>4</w:t>
      </w:r>
    </w:p>
    <w:p w:rsidR="000B5847" w:rsidRDefault="000B5847" w:rsidP="000B5847">
      <w:r>
        <w:t>2.</w:t>
      </w:r>
    </w:p>
    <w:p w:rsidR="000B5847" w:rsidRDefault="000B5847" w:rsidP="000B5847">
      <w:r>
        <w:t xml:space="preserve">2. Назначение и цели Назначение и цели модернизации существующей модернизации существующей ITIT </w:t>
      </w:r>
      <w:r>
        <w:t>инфраструктуры</w:t>
      </w:r>
      <w:bookmarkStart w:id="0" w:name="_GoBack"/>
      <w:bookmarkEnd w:id="0"/>
    </w:p>
    <w:p w:rsidR="000B5847" w:rsidRDefault="000B5847" w:rsidP="000B5847">
      <w:r>
        <w:t>2.1 Назначение модернизации существующей IT инфраструктуры</w:t>
      </w:r>
    </w:p>
    <w:p w:rsidR="000B5847" w:rsidRDefault="000B5847" w:rsidP="000B5847">
      <w:r>
        <w:t>Назначением модернизации существующей IT инфраструктуры является: модернизация, согласно требованиям ГК “Атриум” по производительности и возможности использования ПО, а так же современным стандартам на построение отказоустойчивых IT систем.</w:t>
      </w:r>
    </w:p>
    <w:p w:rsidR="000B5847" w:rsidRDefault="000B5847" w:rsidP="000B5847">
      <w:r>
        <w:t>2.2 Цели модернизации существующей IT инфраструктуры</w:t>
      </w:r>
    </w:p>
    <w:p w:rsidR="000B5847" w:rsidRDefault="000B5847" w:rsidP="000B5847">
      <w:r>
        <w:t>Целями модернизации существующей IT инфраструктуры являются:</w:t>
      </w:r>
    </w:p>
    <w:p w:rsidR="000B5847" w:rsidRDefault="000B5847" w:rsidP="000B5847">
      <w:r>
        <w:t>- модернизация существующей IT инфраструктуры в соответствии с потребностями компании;</w:t>
      </w:r>
    </w:p>
    <w:p w:rsidR="000B5847" w:rsidRDefault="000B5847" w:rsidP="000B5847">
      <w:r>
        <w:t>- повышение надежности инфраструктуры в целом.</w:t>
      </w:r>
    </w:p>
    <w:p w:rsidR="000B5847" w:rsidRDefault="000B5847" w:rsidP="000B5847">
      <w:r>
        <w:t xml:space="preserve">Критерии </w:t>
      </w:r>
      <w:proofErr w:type="gramStart"/>
      <w:r>
        <w:t>оценки достижения целей модернизации Системы</w:t>
      </w:r>
      <w:proofErr w:type="gramEnd"/>
      <w:r>
        <w:t xml:space="preserve"> должны определяться и согласовываться при разработке Программ и Методик предварительных и приемочных испытаний проекта Системы, а также программы проведения ее опытной эксплуатации.</w:t>
      </w:r>
    </w:p>
    <w:p w:rsidR="000B5847" w:rsidRDefault="000B5847" w:rsidP="000B5847">
      <w:r>
        <w:t>Интегральным параметром, характеризующими степень соответствия Системы ее назначению, является полнота реализации требований настоящего ТЗ.</w:t>
      </w:r>
    </w:p>
    <w:p w:rsidR="000B5847" w:rsidRDefault="000B5847" w:rsidP="000B5847">
      <w:r>
        <w:t>2.3 Объект модернизации</w:t>
      </w:r>
    </w:p>
    <w:p w:rsidR="000B5847" w:rsidRDefault="000B5847" w:rsidP="000B5847">
      <w:r>
        <w:t>Модернизации существующей IT инфраструктуры должно быть произведено по адресу:</w:t>
      </w:r>
    </w:p>
    <w:p w:rsidR="000B5847" w:rsidRDefault="000B5847" w:rsidP="000B5847">
      <w:r>
        <w:t xml:space="preserve">603074, Н. Новгород, ул. </w:t>
      </w:r>
      <w:proofErr w:type="spellStart"/>
      <w:r>
        <w:t>Бурнаковская</w:t>
      </w:r>
      <w:proofErr w:type="spellEnd"/>
      <w:r>
        <w:t>, д. 51а.</w:t>
      </w:r>
    </w:p>
    <w:p w:rsidR="000B5847" w:rsidRDefault="000B5847" w:rsidP="000B5847">
      <w:r>
        <w:t>3.</w:t>
      </w:r>
    </w:p>
    <w:p w:rsidR="000B5847" w:rsidRDefault="000B5847" w:rsidP="000B5847">
      <w:r>
        <w:t xml:space="preserve">3. Характеристика объектов </w:t>
      </w:r>
      <w:proofErr w:type="spellStart"/>
      <w:r>
        <w:t>внедренияХарактеристика</w:t>
      </w:r>
      <w:proofErr w:type="spellEnd"/>
      <w:r>
        <w:t xml:space="preserve"> объектов внедрения</w:t>
      </w:r>
    </w:p>
    <w:p w:rsidR="000B5847" w:rsidRDefault="000B5847" w:rsidP="000B5847">
      <w:r>
        <w:t>3.1 Сведения о существующей на объектах модернизации IT инфраструктуре и смежных системах</w:t>
      </w:r>
    </w:p>
    <w:p w:rsidR="000B5847" w:rsidRDefault="000B5847" w:rsidP="000B5847">
      <w:r>
        <w:t>Объект модернизации представляет собой главный офис ГК «Атриум», с существующей IT инфраструктурой.</w:t>
      </w:r>
    </w:p>
    <w:p w:rsidR="000B5847" w:rsidRDefault="000B5847" w:rsidP="000B5847">
      <w:r>
        <w:t>3.2 Предпосылки для осуществления проекта</w:t>
      </w:r>
    </w:p>
    <w:p w:rsidR="000B5847" w:rsidRDefault="000B5847" w:rsidP="000B5847">
      <w:r>
        <w:t>ГК «Атриум», имеет свою современную и разветвленную IT инфраструктуру, однако в связи с расширением списка используемого ПО, а также усложнения части ПО, существующих ресурсов недостаточно для организации качественной и бесперебойной работы сотрудников компании.</w:t>
      </w:r>
    </w:p>
    <w:p w:rsidR="000B5847" w:rsidRDefault="000B5847" w:rsidP="000B5847">
      <w:r>
        <w:t xml:space="preserve">Существующая на данный момент IT инфраструктура ГК «Атриум» создавалась из расчета количества до 100 пользователей (не учитывая введение в эксплуатацию новых сервисов, расширение или усложнения используемого ПО) на данный момент в Системе работает 100 - 130 </w:t>
      </w:r>
      <w:r>
        <w:lastRenderedPageBreak/>
        <w:t xml:space="preserve">пользователей, кроме того произошло расширением списка используемых ПО, а также усложнения используемого </w:t>
      </w:r>
      <w:proofErr w:type="gramStart"/>
      <w:r>
        <w:t>ПО</w:t>
      </w:r>
      <w:proofErr w:type="gramEnd"/>
      <w:r>
        <w:t>. Существующая Система использует все имеющиеся ресурсы на 96-99,8% (ЦП и ОЗУ), что не позволяет устанавливать или расширять существующие сервисы.</w:t>
      </w:r>
    </w:p>
    <w:p w:rsidR="000B5847" w:rsidRDefault="000B5847" w:rsidP="000B5847">
      <w:r>
        <w:t xml:space="preserve">Модернизация IT инфраструктуры позволит добавить минимум 256 ГБ оперативной памяти (с возможностью расширения), также добавит вычислительный мощность в размере 48 ядер. Система после модернизации позволит комфортно работать до 250 пользователей (не учитывая введение в эксплуатацию новых сервисов, расширение или усложнения используемого </w:t>
      </w:r>
      <w:proofErr w:type="gramStart"/>
      <w:r>
        <w:t>ПО</w:t>
      </w:r>
      <w:proofErr w:type="gramEnd"/>
      <w:r>
        <w:t>).</w:t>
      </w:r>
    </w:p>
    <w:p w:rsidR="000B5847" w:rsidRDefault="000B5847" w:rsidP="000B5847">
      <w:r>
        <w:t>Модернизированная Система позволит обеспечить класс отказоустойчивости 24/7, за счет полного дублирования хостов узлов.</w:t>
      </w:r>
    </w:p>
    <w:p w:rsidR="000B5847" w:rsidRDefault="000B5847" w:rsidP="000B5847">
      <w:r>
        <w:t>В процессе реализации настоящего проекта предполагается полное решение вышеописанных проблем.</w:t>
      </w:r>
    </w:p>
    <w:p w:rsidR="000B5847" w:rsidRDefault="000B5847" w:rsidP="000B5847">
      <w:r>
        <w:t>5</w:t>
      </w:r>
    </w:p>
    <w:p w:rsidR="000B5847" w:rsidRDefault="000B5847" w:rsidP="000B5847">
      <w:r>
        <w:t>3.3 Требования к результатам проекта</w:t>
      </w:r>
    </w:p>
    <w:p w:rsidR="000B5847" w:rsidRDefault="000B5847" w:rsidP="000B5847">
      <w:r>
        <w:t xml:space="preserve">В результате модернизации Системы на объекте модернизации должны быть достигнуты цели, поставленные в п. 2.2 и решены проблемы, обозначенные в п. 3.2 настоящего </w:t>
      </w:r>
      <w:proofErr w:type="spellStart"/>
      <w:r>
        <w:t>тз</w:t>
      </w:r>
      <w:proofErr w:type="spellEnd"/>
      <w:r>
        <w:t>.</w:t>
      </w:r>
    </w:p>
    <w:p w:rsidR="000B5847" w:rsidRDefault="000B5847" w:rsidP="000B5847">
      <w:r>
        <w:t xml:space="preserve">Модернизация в целом должен быть построен на базе существующего программного обеспечения </w:t>
      </w:r>
      <w:proofErr w:type="spellStart"/>
      <w:r>
        <w:t>vmware</w:t>
      </w:r>
      <w:proofErr w:type="spellEnd"/>
      <w:r>
        <w:t xml:space="preserve"> </w:t>
      </w:r>
      <w:proofErr w:type="spellStart"/>
      <w:r>
        <w:t>vsphere</w:t>
      </w:r>
      <w:proofErr w:type="spellEnd"/>
      <w:r>
        <w:t xml:space="preserve"> и ос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server</w:t>
      </w:r>
      <w:proofErr w:type="spellEnd"/>
      <w:r>
        <w:t xml:space="preserve"> 2008 и (или) 2012, с возможностью последующего перехода к новым версиям.</w:t>
      </w:r>
    </w:p>
    <w:p w:rsidR="000B5847" w:rsidRDefault="000B5847" w:rsidP="000B5847">
      <w:r>
        <w:t>3.4 Перечень оборудования для модернизации</w:t>
      </w:r>
    </w:p>
    <w:p w:rsidR="000B5847" w:rsidRDefault="000B5847" w:rsidP="000B5847">
      <w:r>
        <w:t xml:space="preserve">№ </w:t>
      </w:r>
      <w:proofErr w:type="gramStart"/>
      <w:r>
        <w:t>п</w:t>
      </w:r>
      <w:proofErr w:type="gramEnd"/>
      <w:r>
        <w:t>/п</w:t>
      </w:r>
    </w:p>
    <w:p w:rsidR="000B5847" w:rsidRDefault="000B5847" w:rsidP="000B5847">
      <w:r>
        <w:t>Наименование</w:t>
      </w:r>
    </w:p>
    <w:p w:rsidR="000B5847" w:rsidRDefault="000B5847" w:rsidP="000B5847">
      <w:r>
        <w:t>поставляемых</w:t>
      </w:r>
    </w:p>
    <w:p w:rsidR="000B5847" w:rsidRDefault="000B5847" w:rsidP="000B5847">
      <w:r>
        <w:t>товаров и его состав</w:t>
      </w:r>
    </w:p>
    <w:p w:rsidR="000B5847" w:rsidRDefault="000B5847" w:rsidP="000B5847">
      <w:r>
        <w:t>Технические</w:t>
      </w:r>
    </w:p>
    <w:p w:rsidR="000B5847" w:rsidRDefault="000B5847" w:rsidP="000B5847">
      <w:r>
        <w:t xml:space="preserve">характеристики товара и его </w:t>
      </w:r>
      <w:proofErr w:type="gramStart"/>
      <w:r>
        <w:t>комплектующих</w:t>
      </w:r>
      <w:proofErr w:type="gramEnd"/>
    </w:p>
    <w:p w:rsidR="000B5847" w:rsidRDefault="000B5847" w:rsidP="000B5847">
      <w:r>
        <w:t>Ед.</w:t>
      </w:r>
    </w:p>
    <w:p w:rsidR="000B5847" w:rsidRDefault="000B5847" w:rsidP="000B5847">
      <w:r>
        <w:t>изм.</w:t>
      </w:r>
    </w:p>
    <w:p w:rsidR="000B5847" w:rsidRDefault="000B5847" w:rsidP="000B5847">
      <w:r>
        <w:t>Кол-во</w:t>
      </w:r>
    </w:p>
    <w:p w:rsidR="000B5847" w:rsidRDefault="000B5847" w:rsidP="000B5847">
      <w:r>
        <w:t>1.</w:t>
      </w:r>
    </w:p>
    <w:p w:rsidR="000B5847" w:rsidRDefault="000B5847" w:rsidP="000B5847">
      <w:proofErr w:type="gramStart"/>
      <w:r>
        <w:t xml:space="preserve">Серверная платформа на процессорах 2xXeon12C 2.3GHz(30MB) SAS/SATA, 2 блока питания 800W, </w:t>
      </w:r>
      <w:proofErr w:type="spellStart"/>
      <w:r>
        <w:t>Rack</w:t>
      </w:r>
      <w:proofErr w:type="spellEnd"/>
      <w:r>
        <w:t xml:space="preserve">, 128Gb ОЗУ с возможностью расширения до 384 </w:t>
      </w:r>
      <w:proofErr w:type="spellStart"/>
      <w:r>
        <w:t>Gb</w:t>
      </w:r>
      <w:proofErr w:type="spellEnd"/>
      <w:r>
        <w:t xml:space="preserve"> 2 FC адаптера для подключения к СХД с установленными SSD объёмом 80Gb в </w:t>
      </w:r>
      <w:proofErr w:type="spellStart"/>
      <w:r>
        <w:t>raid</w:t>
      </w:r>
      <w:proofErr w:type="spellEnd"/>
      <w:r>
        <w:t xml:space="preserve"> 1</w:t>
      </w:r>
      <w:proofErr w:type="gramEnd"/>
    </w:p>
    <w:p w:rsidR="000B5847" w:rsidRDefault="000B5847" w:rsidP="000B5847">
      <w:r>
        <w:t>шт.</w:t>
      </w:r>
    </w:p>
    <w:p w:rsidR="000B5847" w:rsidRDefault="000B5847" w:rsidP="000B5847">
      <w:r>
        <w:lastRenderedPageBreak/>
        <w:t>2</w:t>
      </w:r>
    </w:p>
    <w:p w:rsidR="000B5847" w:rsidRDefault="000B5847" w:rsidP="000B5847">
      <w:r>
        <w:t>2.</w:t>
      </w:r>
    </w:p>
    <w:p w:rsidR="000B5847" w:rsidRDefault="000B5847" w:rsidP="000B5847">
      <w:r>
        <w:t xml:space="preserve">Система хранения данных СХД от 2 -8 </w:t>
      </w:r>
      <w:proofErr w:type="spellStart"/>
      <w:r>
        <w:t>Gb</w:t>
      </w:r>
      <w:proofErr w:type="spellEnd"/>
      <w:r>
        <w:t xml:space="preserve"> </w:t>
      </w:r>
      <w:proofErr w:type="spellStart"/>
      <w:r>
        <w:t>кеша</w:t>
      </w:r>
      <w:proofErr w:type="spellEnd"/>
      <w:r>
        <w:t xml:space="preserve">, с двумя 4х портовыми 8 </w:t>
      </w:r>
      <w:proofErr w:type="spellStart"/>
      <w:r>
        <w:t>Gb</w:t>
      </w:r>
      <w:proofErr w:type="spellEnd"/>
      <w:r>
        <w:t xml:space="preserve"> FC адаптерами для подключения к хостам, c возможностью масштабирования дисковой подсистемы до 100 дисков LFF и SFF.</w:t>
      </w:r>
    </w:p>
    <w:p w:rsidR="000B5847" w:rsidRDefault="000B5847" w:rsidP="000B5847">
      <w:r>
        <w:t>шт.</w:t>
      </w:r>
    </w:p>
    <w:p w:rsidR="000B5847" w:rsidRDefault="000B5847" w:rsidP="000B5847">
      <w:r>
        <w:t>1</w:t>
      </w:r>
    </w:p>
    <w:p w:rsidR="000B5847" w:rsidRDefault="000B5847" w:rsidP="000B5847">
      <w:r>
        <w:t>3.</w:t>
      </w:r>
    </w:p>
    <w:p w:rsidR="000B5847" w:rsidRDefault="000B5847" w:rsidP="000B5847">
      <w:r>
        <w:t xml:space="preserve">Жесткие диски 7.2K </w:t>
      </w:r>
      <w:proofErr w:type="spellStart"/>
      <w:r>
        <w:t>rpm</w:t>
      </w:r>
      <w:proofErr w:type="spellEnd"/>
      <w:r>
        <w:t xml:space="preserve"> 3TB 2.5"-3.5” 6Gb SAS</w:t>
      </w:r>
    </w:p>
    <w:p w:rsidR="000B5847" w:rsidRDefault="000B5847" w:rsidP="000B5847">
      <w:r>
        <w:t>шт.</w:t>
      </w:r>
    </w:p>
    <w:p w:rsidR="000B5847" w:rsidRDefault="000B5847" w:rsidP="000B5847">
      <w:r>
        <w:t>24</w:t>
      </w:r>
    </w:p>
    <w:p w:rsidR="000B5847" w:rsidRDefault="000B5847" w:rsidP="000B5847">
      <w:r>
        <w:t>5.</w:t>
      </w:r>
    </w:p>
    <w:p w:rsidR="000B5847" w:rsidRDefault="000B5847" w:rsidP="000B5847">
      <w:r>
        <w:t>Система коммутации Коммутация 8 устройств с возможность расширения до 24 устройств на FC 8Gb</w:t>
      </w:r>
    </w:p>
    <w:p w:rsidR="000B5847" w:rsidRDefault="000B5847" w:rsidP="000B5847">
      <w:r>
        <w:t>комплект</w:t>
      </w:r>
    </w:p>
    <w:p w:rsidR="000B5847" w:rsidRDefault="000B5847" w:rsidP="000B5847">
      <w:r>
        <w:t>2</w:t>
      </w:r>
    </w:p>
    <w:p w:rsidR="000B5847" w:rsidRDefault="000B5847" w:rsidP="000B5847">
      <w:r>
        <w:t>6.</w:t>
      </w:r>
    </w:p>
    <w:p w:rsidR="000B5847" w:rsidRDefault="000B5847" w:rsidP="000B5847">
      <w:r>
        <w:t xml:space="preserve">Периферия для коммутации хостов и СХД Адаптеры, </w:t>
      </w:r>
      <w:proofErr w:type="spellStart"/>
      <w:r>
        <w:t>патчкорды</w:t>
      </w:r>
      <w:proofErr w:type="spellEnd"/>
      <w:r>
        <w:t xml:space="preserve"> </w:t>
      </w:r>
      <w:proofErr w:type="spellStart"/>
      <w:r>
        <w:t>и.т</w:t>
      </w:r>
      <w:proofErr w:type="gramStart"/>
      <w:r>
        <w:t>.п</w:t>
      </w:r>
      <w:proofErr w:type="spellEnd"/>
      <w:proofErr w:type="gramEnd"/>
    </w:p>
    <w:p w:rsidR="000B5847" w:rsidRDefault="000B5847" w:rsidP="000B5847">
      <w:r>
        <w:t>комплект</w:t>
      </w:r>
    </w:p>
    <w:p w:rsidR="000B5847" w:rsidRDefault="000B5847" w:rsidP="000B5847">
      <w:r>
        <w:t>1</w:t>
      </w:r>
    </w:p>
    <w:p w:rsidR="000B5847" w:rsidRDefault="000B5847" w:rsidP="000B5847">
      <w:r>
        <w:t>6</w:t>
      </w:r>
    </w:p>
    <w:p w:rsidR="000B5847" w:rsidRDefault="000B5847" w:rsidP="000B5847">
      <w:r>
        <w:t>4.</w:t>
      </w:r>
    </w:p>
    <w:p w:rsidR="000B5847" w:rsidRDefault="000B5847" w:rsidP="000B5847">
      <w:r>
        <w:t xml:space="preserve">4. Требования </w:t>
      </w:r>
      <w:proofErr w:type="gramStart"/>
      <w:r>
        <w:t>к</w:t>
      </w:r>
      <w:proofErr w:type="gramEnd"/>
      <w:r>
        <w:t xml:space="preserve"> Требования к </w:t>
      </w:r>
      <w:proofErr w:type="spellStart"/>
      <w:r>
        <w:t>ССистемеистеме</w:t>
      </w:r>
      <w:proofErr w:type="spellEnd"/>
    </w:p>
    <w:p w:rsidR="000B5847" w:rsidRDefault="000B5847" w:rsidP="000B5847">
      <w:r>
        <w:t>Задаваемые в ТЗ требования не должны ограничивать разработчика Системы в поиске и реализации наиболее эффективных технических, технико-экономических и других решений, не приводящих к удорожанию проекта.</w:t>
      </w:r>
    </w:p>
    <w:p w:rsidR="000B5847" w:rsidRDefault="000B5847" w:rsidP="000B5847">
      <w:r>
        <w:t>Количество и состав приведенных в ТЗ требований к Системе могут уточняться в процессе дополнительных обследований и согласовываться отдельными протоколами на последующих стадиях проектирования с учетом бюджета и ресурсов проекта.</w:t>
      </w:r>
    </w:p>
    <w:p w:rsidR="000B5847" w:rsidRDefault="000B5847" w:rsidP="000B5847">
      <w:r>
        <w:t>Проектные решения по программному и техническому обеспечению реализуют как изделия в виде взаимоувязанной совокупности компонент и комплексов, входящей в состав Системы с необходимой документацией.</w:t>
      </w:r>
    </w:p>
    <w:p w:rsidR="000B5847" w:rsidRDefault="000B5847" w:rsidP="000B5847">
      <w:r>
        <w:lastRenderedPageBreak/>
        <w:t>4.1 Общие требования к Системе и ее логической структуре</w:t>
      </w:r>
    </w:p>
    <w:p w:rsidR="000B5847" w:rsidRDefault="000B5847" w:rsidP="000B5847">
      <w:proofErr w:type="spellStart"/>
      <w:r>
        <w:t>Этапность</w:t>
      </w:r>
      <w:proofErr w:type="spellEnd"/>
      <w:r>
        <w:t xml:space="preserve"> - должна быть предусмотрена возможность поэтапного ввода новых компонентов Системы в эксплуатацию.</w:t>
      </w:r>
    </w:p>
    <w:p w:rsidR="000B5847" w:rsidRDefault="000B5847" w:rsidP="000B5847">
      <w:r>
        <w:t>Масштабируемость - Система должна позволять увеличивать количество обслуживаемых пользователей без изменения принципиальной схемы работы Системы.</w:t>
      </w:r>
    </w:p>
    <w:p w:rsidR="000B5847" w:rsidRDefault="000B5847" w:rsidP="000B5847">
      <w:r>
        <w:t>Надежность - Для обеспечения надежности Система должна обеспечивать рестарт Системы после сбойных и аварийных ситуаций. При создании Системы должно быть предусмотрено обязательное резервное копирование центрального узла Системы.</w:t>
      </w:r>
    </w:p>
    <w:p w:rsidR="000B5847" w:rsidRDefault="000B5847" w:rsidP="000B5847">
      <w:proofErr w:type="spellStart"/>
      <w:r>
        <w:t>Стандартизированность</w:t>
      </w:r>
      <w:proofErr w:type="spellEnd"/>
      <w:r>
        <w:t xml:space="preserve"> - В Системе должны использоваться только тиражируемые программно-аппаратные компоненты. Соблюдение этого принципа привносит возможность </w:t>
      </w:r>
      <w:proofErr w:type="gramStart"/>
      <w:r>
        <w:t>последующих</w:t>
      </w:r>
      <w:proofErr w:type="gramEnd"/>
      <w:r>
        <w:t xml:space="preserve"> замены и обновления Системы.</w:t>
      </w:r>
    </w:p>
    <w:p w:rsidR="000B5847" w:rsidRDefault="000B5847" w:rsidP="000B5847">
      <w:r>
        <w:t>4.2 Требования к программно-аппаратным средствам</w:t>
      </w:r>
    </w:p>
    <w:p w:rsidR="000B5847" w:rsidRDefault="000B5847" w:rsidP="000B5847">
      <w:r>
        <w:t xml:space="preserve">Система должна интегрироваться с имеющимся программным комплексом </w:t>
      </w:r>
      <w:proofErr w:type="spellStart"/>
      <w:r>
        <w:t>vmware</w:t>
      </w:r>
      <w:proofErr w:type="spellEnd"/>
      <w:r>
        <w:t xml:space="preserve"> </w:t>
      </w:r>
      <w:proofErr w:type="spellStart"/>
      <w:r>
        <w:t>vsphere</w:t>
      </w:r>
      <w:proofErr w:type="spellEnd"/>
      <w:r>
        <w:t>.</w:t>
      </w:r>
    </w:p>
    <w:p w:rsidR="000B5847" w:rsidRDefault="000B5847" w:rsidP="000B5847">
      <w:r>
        <w:t>4.3 Состав и содержание работ по модернизации Системы</w:t>
      </w:r>
    </w:p>
    <w:p w:rsidR="000B5847" w:rsidRDefault="000B5847" w:rsidP="000B5847">
      <w:r>
        <w:t>Работы по модернизации Системы должны быть организационно разделены на следующие фазы работ:</w:t>
      </w:r>
    </w:p>
    <w:p w:rsidR="000B5847" w:rsidRDefault="000B5847" w:rsidP="000B5847">
      <w:r>
        <w:t> Установить новое оборудование согласно списку 3.4 в существующую серверную стойку.</w:t>
      </w:r>
    </w:p>
    <w:p w:rsidR="000B5847" w:rsidRDefault="000B5847" w:rsidP="000B5847">
      <w:r>
        <w:t xml:space="preserve"> Установить </w:t>
      </w:r>
      <w:proofErr w:type="spellStart"/>
      <w:r>
        <w:t>vcentre</w:t>
      </w:r>
      <w:proofErr w:type="spellEnd"/>
      <w:r>
        <w:t xml:space="preserve"> на новое оборудование (</w:t>
      </w:r>
      <w:proofErr w:type="spellStart"/>
      <w:r>
        <w:t>ноды</w:t>
      </w:r>
      <w:proofErr w:type="spellEnd"/>
      <w:r>
        <w:t>).</w:t>
      </w:r>
    </w:p>
    <w:p w:rsidR="000B5847" w:rsidRDefault="000B5847" w:rsidP="000B5847">
      <w:r>
        <w:t> Произвести маршрутизацию нового и существующего оборудования через FC канал.</w:t>
      </w:r>
    </w:p>
    <w:p w:rsidR="000B5847" w:rsidRDefault="000B5847" w:rsidP="000B5847">
      <w:r>
        <w:t xml:space="preserve"> Произвести интеграцию нового оборудования </w:t>
      </w:r>
      <w:proofErr w:type="gramStart"/>
      <w:r>
        <w:t>в</w:t>
      </w:r>
      <w:proofErr w:type="gramEnd"/>
      <w:r>
        <w:t xml:space="preserve"> существующую </w:t>
      </w:r>
      <w:proofErr w:type="spellStart"/>
      <w:r>
        <w:t>vsphere</w:t>
      </w:r>
      <w:proofErr w:type="spellEnd"/>
      <w:r>
        <w:t>.</w:t>
      </w:r>
    </w:p>
    <w:p w:rsidR="000B5847" w:rsidRDefault="000B5847" w:rsidP="000B5847">
      <w:r>
        <w:t> Настроить отказоустойчивую Систему с дублированием.</w:t>
      </w:r>
    </w:p>
    <w:p w:rsidR="000B5847" w:rsidRDefault="000B5847" w:rsidP="000B5847">
      <w:r>
        <w:t> Настроить UPS.</w:t>
      </w:r>
    </w:p>
    <w:p w:rsidR="000B5847" w:rsidRDefault="000B5847" w:rsidP="000B5847">
      <w:r>
        <w:t xml:space="preserve"> Окончательно настроить </w:t>
      </w:r>
      <w:proofErr w:type="spellStart"/>
      <w:r>
        <w:t>vsphere</w:t>
      </w:r>
      <w:proofErr w:type="spellEnd"/>
      <w:r>
        <w:t>, проверить отказоустойчивость.</w:t>
      </w:r>
    </w:p>
    <w:p w:rsidR="000B5847" w:rsidRDefault="000B5847" w:rsidP="000B5847">
      <w:r>
        <w:t> Ввод в эксплуатацию.</w:t>
      </w:r>
    </w:p>
    <w:p w:rsidR="000B5847" w:rsidRDefault="000B5847" w:rsidP="000B5847">
      <w:r>
        <w:t>7</w:t>
      </w:r>
    </w:p>
    <w:p w:rsidR="000B5847" w:rsidRDefault="000B5847" w:rsidP="000B5847">
      <w:r>
        <w:t>5. Требование к исполнителю и срокам исполнения.</w:t>
      </w:r>
    </w:p>
    <w:p w:rsidR="000B5847" w:rsidRDefault="000B5847" w:rsidP="000B5847">
      <w:r>
        <w:t>5.1 Требования к исполнителю</w:t>
      </w:r>
    </w:p>
    <w:p w:rsidR="000B5847" w:rsidRDefault="000B5847" w:rsidP="000B5847">
      <w:r>
        <w:t> Исполнителем может выступать только организация, работающая на рынке IT услуг г. Нижнего Новгорода, более 15 лет.</w:t>
      </w:r>
    </w:p>
    <w:p w:rsidR="000B5847" w:rsidRDefault="000B5847" w:rsidP="000B5847">
      <w:r>
        <w:t> Исполнитель должна иметь положительный опыт построения отказоустойчивых систем на базе оборудования фирмы HP.</w:t>
      </w:r>
    </w:p>
    <w:p w:rsidR="000B5847" w:rsidRDefault="000B5847" w:rsidP="000B5847">
      <w:r>
        <w:t> Исполнитель должен предоставить примеры ранее выполненных проектов по построению и модернизации IT инфраструктуры на базе оборудования HP с отзывами от заказчиков.</w:t>
      </w:r>
    </w:p>
    <w:p w:rsidR="000B5847" w:rsidRDefault="000B5847" w:rsidP="000B5847">
      <w:r>
        <w:lastRenderedPageBreak/>
        <w:t xml:space="preserve"> Фирма поставщик должна иметь действующий сертификат на гарантийное обслуживание дисковых систем хранения данных и серверного оборудования фирмы HP не ниже </w:t>
      </w:r>
      <w:proofErr w:type="spellStart"/>
      <w:r>
        <w:t>Silver</w:t>
      </w:r>
      <w:proofErr w:type="spellEnd"/>
      <w:r>
        <w:t xml:space="preserve"> </w:t>
      </w:r>
      <w:proofErr w:type="spellStart"/>
      <w:r>
        <w:t>Services</w:t>
      </w:r>
      <w:proofErr w:type="spellEnd"/>
      <w:r>
        <w:t xml:space="preserve"> </w:t>
      </w:r>
      <w:proofErr w:type="spellStart"/>
      <w:r>
        <w:t>Specialist</w:t>
      </w:r>
      <w:proofErr w:type="spellEnd"/>
      <w:r>
        <w:t>.</w:t>
      </w:r>
    </w:p>
    <w:p w:rsidR="000B5847" w:rsidRDefault="000B5847" w:rsidP="000B5847">
      <w:r>
        <w:t> Исполнитель обязан предоставить гарантии по выполненным работам на срок не менее 6 месяцев.</w:t>
      </w:r>
    </w:p>
    <w:p w:rsidR="000B5847" w:rsidRDefault="000B5847" w:rsidP="000B5847">
      <w:r>
        <w:t xml:space="preserve"> Исполнитель обязана </w:t>
      </w:r>
      <w:proofErr w:type="gramStart"/>
      <w:r>
        <w:t>предоставить документы</w:t>
      </w:r>
      <w:proofErr w:type="gramEnd"/>
      <w:r>
        <w:t>, подтверждающие её финансовую состоятельность.</w:t>
      </w:r>
    </w:p>
    <w:p w:rsidR="000B5847" w:rsidRDefault="000B5847" w:rsidP="000B5847">
      <w:r>
        <w:t>5.2 Сроки исполнения</w:t>
      </w:r>
    </w:p>
    <w:p w:rsidR="000B5847" w:rsidRDefault="000B5847" w:rsidP="000B5847">
      <w:r>
        <w:t xml:space="preserve">Срок исполнения всех работ из пункта 4.3 не должно превышать 21 календарный день с момента поставки всего оборудования из списка 3.4 на место установки (г. Нижний Новгород ул. </w:t>
      </w:r>
      <w:proofErr w:type="spellStart"/>
      <w:r>
        <w:t>Бурнаковская</w:t>
      </w:r>
      <w:proofErr w:type="spellEnd"/>
      <w:r>
        <w:t xml:space="preserve"> 51А).</w:t>
      </w:r>
    </w:p>
    <w:p w:rsidR="000B5847" w:rsidRDefault="000B5847" w:rsidP="000B5847">
      <w:r>
        <w:t>8</w:t>
      </w:r>
    </w:p>
    <w:p w:rsidR="000B5847" w:rsidRDefault="000B5847" w:rsidP="000B5847">
      <w:r>
        <w:t>6</w:t>
      </w:r>
    </w:p>
    <w:p w:rsidR="000B5847" w:rsidRDefault="000B5847" w:rsidP="000B5847">
      <w:r>
        <w:t xml:space="preserve">6. . Порядок контроля и приемки </w:t>
      </w:r>
      <w:proofErr w:type="spellStart"/>
      <w:r>
        <w:t>СистемыПорядок</w:t>
      </w:r>
      <w:proofErr w:type="spellEnd"/>
      <w:r>
        <w:t xml:space="preserve"> контроля и приемки Системы</w:t>
      </w:r>
    </w:p>
    <w:p w:rsidR="000B5847" w:rsidRDefault="000B5847" w:rsidP="000B5847">
      <w:r>
        <w:t>6.1 Виды, состав, объем, методы испытаний и порядок приемки Системы</w:t>
      </w:r>
    </w:p>
    <w:p w:rsidR="000B5847" w:rsidRDefault="000B5847" w:rsidP="000B5847">
      <w:r>
        <w:t>На стадии «Проведение работ на объектах» после проведения пусконаладочных работ Исполнитель должен проводить автономное тестирование и комплексные проверки смонтированных программно-аппаратных компонентов Системы с предъявлением их результатов Заказчику и оформлением паспорта проекта по внедрению Системы.</w:t>
      </w:r>
    </w:p>
    <w:p w:rsidR="000B5847" w:rsidRDefault="000B5847" w:rsidP="000B5847">
      <w:r>
        <w:t>На стадии «Ввод в эксплуатацию» составляется акт выполненных работ, который является основанием для передачи Системы в промышленную эксплуатацию.</w:t>
      </w:r>
    </w:p>
    <w:p w:rsidR="000B5847" w:rsidRDefault="000B5847" w:rsidP="000B5847">
      <w:r>
        <w:t>На стадии «Ввод в эксплуатацию» Система должна быть подвергнута приемочным испытаниям в соответствие с "Программой и методикой испытаний". По результатам приемочных испытаний Система должна быть введена в промышленную эксплуатацию.</w:t>
      </w:r>
    </w:p>
    <w:p w:rsidR="000B5847" w:rsidRDefault="000B5847" w:rsidP="000B5847">
      <w:r>
        <w:t>Проверке на испытаниях должны быть подвергнуты:</w:t>
      </w:r>
    </w:p>
    <w:p w:rsidR="000B5847" w:rsidRDefault="000B5847" w:rsidP="000B5847">
      <w:r>
        <w:t> соответствие Системы требованиям настоящего ТЗ;</w:t>
      </w:r>
    </w:p>
    <w:p w:rsidR="000B5847" w:rsidRDefault="000B5847" w:rsidP="000B5847">
      <w:r>
        <w:t> соответствие состава рабочей и технической документации Системы требованиям настоящего ТЗ.</w:t>
      </w:r>
    </w:p>
    <w:p w:rsidR="000B5847" w:rsidRDefault="000B5847" w:rsidP="000B5847">
      <w:r>
        <w:t>Результаты проведения приемочных испытаний должны быть зафиксированы в Протоколе приемочных испытаний.</w:t>
      </w:r>
    </w:p>
    <w:p w:rsidR="000B5847" w:rsidRDefault="000B5847" w:rsidP="000B5847">
      <w:r>
        <w:t>6.2 Программа испытаний</w:t>
      </w:r>
    </w:p>
    <w:p w:rsidR="000B5847" w:rsidRDefault="000B5847" w:rsidP="000B5847">
      <w:r>
        <w:t>На момент ввода Системы в эксплуатацию, ответственным за прием проекта лицом заказчика, уже должен минимум 2 недели эксплуатировать внедряемую Систему. Функционирование Системы является правильным, и проект считается выполненным если:</w:t>
      </w:r>
    </w:p>
    <w:p w:rsidR="000B5847" w:rsidRDefault="000B5847" w:rsidP="000B5847">
      <w:r>
        <w:t> на момент проверки отсутствуют заявки от пользователей о неполной работе сервисов.</w:t>
      </w:r>
    </w:p>
    <w:p w:rsidR="006867AC" w:rsidRDefault="000B5847" w:rsidP="000B5847">
      <w:r>
        <w:lastRenderedPageBreak/>
        <w:t> выполнены все работы, перечисленные в пункте 4.3 настоящего ТЗ.</w:t>
      </w:r>
    </w:p>
    <w:sectPr w:rsidR="006867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847"/>
    <w:rsid w:val="000B5847"/>
    <w:rsid w:val="00E92E22"/>
    <w:rsid w:val="00FB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1682</Words>
  <Characters>9593</Characters>
  <Application>Microsoft Office Word</Application>
  <DocSecurity>0</DocSecurity>
  <Lines>79</Lines>
  <Paragraphs>22</Paragraphs>
  <ScaleCrop>false</ScaleCrop>
  <Company>SPecialiST RePack</Company>
  <LinksUpToDate>false</LinksUpToDate>
  <CharactersWithSpaces>11253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2020-05-28T20:46:00Z</dcterms:created>
  <dcterms:modified xsi:type="dcterms:W3CDTF">2020-05-28T20:50:00Z</dcterms:modified>
</cp:coreProperties>
</file>