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разработку сайта-магазина ETS GRID</w:t>
      </w:r>
    </w:p>
    <w:p>
      <w:r>
        <w:rPr>
          <w:b/>
        </w:rPr>
        <w:t>Версия:</w:t>
      </w:r>
      <w:r>
        <w:t xml:space="preserve"> 1.0 · </w:t>
      </w:r>
      <w:r>
        <w:rPr>
          <w:b/>
        </w:rPr>
        <w:t>Дата:</w:t>
      </w:r>
      <w:r>
        <w:t xml:space="preserve"> 13.10.2026 · </w:t>
      </w:r>
      <w:r>
        <w:rPr>
          <w:b/>
        </w:rPr>
        <w:t>Заказчик:</w:t>
      </w:r>
      <w:r>
        <w:t xml:space="preserve"> ETS GRID (Киев) · </w:t>
      </w:r>
      <w:r>
        <w:rPr>
          <w:b/>
        </w:rPr>
        <w:t>Исполнитель:</w:t>
      </w:r>
      <w:r>
        <w:t xml:space="preserve"> дизайн-студия / веб-студия</w:t>
      </w:r>
    </w:p>
    <w:p>
      <w:r>
        <w:rPr>
          <w:b/>
        </w:rPr>
        <w:t>Предмет:</w:t>
      </w:r>
      <w:r>
        <w:t xml:space="preserve"> дизайн и разработка сайта с интернет-магазином: зарядные станции для электромобилей, солнечные панели, аккумуляторные батареи (накопители), Solar Carport (солнечные навесы), а также услуги: подбор, доставка, монтаж, подключение, сервис.</w:t>
      </w:r>
    </w:p>
    <w:p>
      <w:r>
        <w:rPr>
          <w:i/>
        </w:rPr>
        <w:t xml:space="preserve">Как читать документ. Разделы 1–4 объясняют бизнес-задачу и рамки. Разделы 5–9 описывают, что именно нужно спроектировать. Разделы 10–14 описывают функции, технику и приёмку. Всё, что помечено </w:t>
      </w:r>
      <w:r>
        <w:rPr>
          <w:rFonts w:ascii="Consolas" w:hAnsi="Consolas"/>
          <w:i/>
          <w:sz w:val="19"/>
        </w:rPr>
        <w:t>[В КВАДРАТНЫХ СКОБКАХ]</w:t>
      </w:r>
      <w:r>
        <w:rPr>
          <w:i/>
        </w:rPr>
        <w:t>, заказчик предоставит позже. Исполнитель не придумывает эти данные, а оставляет видимый плейсхолдер.</w:t>
      </w:r>
    </w:p>
    <w:p>
      <w:pPr>
        <w:pStyle w:val="Heading2"/>
      </w:pPr>
      <w:r>
        <w:t>1. О компании и продукте</w:t>
      </w:r>
    </w:p>
    <w:p>
      <w:r>
        <w:t xml:space="preserve">ETS GRID продаёт, доставляет, монтирует и обслуживает энергетическое оборудование. Направлений четыре, на сайте они называются </w:t>
      </w:r>
      <w:r>
        <w:rPr>
          <w:b/>
        </w:rPr>
        <w:t>уровнями</w:t>
      </w:r>
      <w:r>
        <w:t xml:space="preserve"> (см. раздел 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продаём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Как покупают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Зарядные станции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AC 3,7–22 кВт (дом, офис, паркинг), DC 30–240 кВт (АЗС, трасса, автопарк, ТЦ), портативные зарядки, кабели, адаптеры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AC и аксессуары покупают в корзину онлайн. DC оформляют через расчёт и КП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Солнечные панели и СЭС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панели, инверторы, крепления, готовые комплекты СЭС для дома и бизнеса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панели и инверторы покупают в корзину. СЭС «под ключ» оформляют через расчёт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Батареи (накопители, BESS)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домашние 5–30 кВт·ч, коммерческие 50–215 кВт·ч, промышленные шкафы от 215 кВт·ч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домашние покупают в корзину или через расчёт. Коммерческие оформляют через КП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Solar Carport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навес над парковкой с панелями, опционально с зарядками и накопителем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только расчёт и КП</w:t>
            </w:r>
          </w:p>
        </w:tc>
      </w:tr>
    </w:tbl>
    <w:p/>
    <w:p>
      <w:r>
        <w:rPr>
          <w:b/>
        </w:rPr>
        <w:t>Услуги поверх всех уровней:</w:t>
      </w:r>
      <w:r>
        <w:t xml:space="preserve"> выезд инженера и проверка ввода, проектирование и техусловия, доставка (Новая Почта и собственная доставка крупногабарита с разгрузкой), монтаж и пусконаладка, подключение к биллингу/мониторингу, гарантийный и постгарантийный сервис, помощь с финансированием (кредит 0 %, гранты).</w:t>
      </w:r>
    </w:p>
    <w:p>
      <w:r>
        <w:rPr>
          <w:b/>
        </w:rPr>
        <w:t>Аудитории:</w:t>
      </w:r>
    </w:p>
    <w:p>
      <w:pPr>
        <w:pStyle w:val="ListBullet"/>
      </w:pPr>
      <w:r>
        <w:rPr>
          <w:b/>
        </w:rPr>
        <w:t>А. Частный клиент</w:t>
      </w:r>
      <w:r>
        <w:t>: владелец электромобиля и/или дома. Хочет дешёвую зарядку дома ночью и свет во время отключений.</w:t>
      </w:r>
    </w:p>
    <w:p>
      <w:pPr>
        <w:pStyle w:val="ListBullet"/>
      </w:pPr>
      <w:r>
        <w:rPr>
          <w:b/>
        </w:rPr>
        <w:t>Б. Бизнес</w:t>
      </w:r>
      <w:r>
        <w:t>: отель, ресторан, ТЦ, офис, ЖК, паркинг. Хочет привлечь клиентов с EV, зарабатывать на зарядке и работать в блэкаут.</w:t>
      </w:r>
    </w:p>
    <w:p>
      <w:pPr>
        <w:pStyle w:val="ListBullet"/>
      </w:pPr>
      <w:r>
        <w:rPr>
          <w:b/>
        </w:rPr>
        <w:t>В. АЗС, трассы, автопарки</w:t>
      </w:r>
      <w:r>
        <w:t>: нужна быстрая DC-зарядка, аптайм и учёт. Главный барьер для них — нехватка мощности на вводе.</w:t>
      </w:r>
    </w:p>
    <w:p>
      <w:pPr>
        <w:pStyle w:val="Heading2"/>
      </w:pPr>
      <w:r>
        <w:t>2. Цели сайта и метрики</w:t>
      </w:r>
    </w:p>
    <w:p>
      <w:r>
        <w:rPr>
          <w:b/>
        </w:rPr>
        <w:t>Главная цель:</w:t>
      </w:r>
      <w:r>
        <w:t xml:space="preserve"> сайт продаёт. Каждая страница ведёт к одному из двух действий:</w:t>
      </w:r>
    </w:p>
    <w:p>
      <w:pPr>
        <w:pStyle w:val="ListNumber"/>
      </w:pPr>
      <w:r>
        <w:rPr>
          <w:b/>
        </w:rPr>
        <w:t>Купить онлайн</w:t>
      </w:r>
      <w:r>
        <w:t>: добавить в корзину и оформить заказ (AC-станции, панели, инверторы, домашние батареи, аксессуары).</w:t>
      </w:r>
    </w:p>
    <w:p>
      <w:pPr>
        <w:pStyle w:val="ListNumber"/>
      </w:pPr>
      <w:r>
        <w:rPr>
          <w:b/>
        </w:rPr>
        <w:t>Оставить заявку на расчёт</w:t>
      </w:r>
      <w:r>
        <w:t>: «Розрахувати під ключ» (DC, СЭС, коммерческие BESS, Solar Carport, монтаж).</w:t>
      </w:r>
    </w:p>
    <w:p>
      <w:r>
        <w:rPr>
          <w:b/>
        </w:rPr>
        <w:t>Вторичные цели:</w:t>
      </w:r>
      <w:r>
        <w:t xml:space="preserve"> доверие (реальные объекты, гарантия, сертификаты), SEO-трафик по ключевым запросам, сбор контактов через подборщики.</w:t>
      </w:r>
    </w:p>
    <w:p>
      <w:r>
        <w:rPr>
          <w:b/>
        </w:rPr>
        <w:t>Метрики успеха (KPI):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Конверсия первого экрана (клик по CTA или плитке уровня)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25 % сессий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Конверсия в заявку или заказ, сайт целиком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2,5 %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Доля заявок с заполненными параметрами из подборщика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50 %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Lighthouse mobile: Performance / Accessibility / SEO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90 / ≥ 95 /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Core Web Vitals (p75, поле): LCP / INP / CLS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≤ 2,0 с / ≤ 150 мс / ≤ 0,05</w:t>
            </w:r>
          </w:p>
        </w:tc>
      </w:tr>
    </w:tbl>
    <w:p/>
    <w:p>
      <w:pPr>
        <w:pStyle w:val="Heading2"/>
      </w:pPr>
      <w:r>
        <w:t>3. Рынок и позиционирование (коротко)</w:t>
      </w:r>
    </w:p>
    <w:p>
      <w:r>
        <w:t xml:space="preserve">Конкуренты (ECOFACTOR, TOKA, YASNO, UGV, 220volt, Atmosfera, Lirik Solar и др.) делятся на два лагеря: </w:t>
      </w:r>
      <w:r>
        <w:rPr>
          <w:b/>
        </w:rPr>
        <w:t>«каталог железа без монтажа»</w:t>
      </w:r>
      <w:r>
        <w:t xml:space="preserve"> и </w:t>
      </w:r>
      <w:r>
        <w:rPr>
          <w:b/>
        </w:rPr>
        <w:t>«оставьте заявку» без цены</w:t>
      </w:r>
      <w:r>
        <w:t>. Зарядки, солнце и батареи продают раздельно. Говорят характеристиками (кВт, IP, CCS2), а не результатом.</w:t>
      </w:r>
    </w:p>
    <w:p>
      <w:r>
        <w:rPr>
          <w:b/>
        </w:rPr>
        <w:t>Наше отличие, которое должен транслировать дизайн:</w:t>
      </w:r>
    </w:p>
    <w:p>
      <w:pPr>
        <w:pStyle w:val="ListNumber"/>
      </w:pPr>
      <w:r>
        <w:rPr>
          <w:b/>
        </w:rPr>
        <w:t>Одна энергосистема от одной компании</w:t>
      </w:r>
      <w:r>
        <w:t>: зарядка + солнце + батарея + навес, одна гарантия.</w:t>
      </w:r>
    </w:p>
    <w:p>
      <w:pPr>
        <w:pStyle w:val="ListNumber"/>
      </w:pPr>
      <w:r>
        <w:rPr>
          <w:b/>
        </w:rPr>
        <w:t>Цена «под ключ» видна сразу</w:t>
      </w:r>
      <w:r>
        <w:t>: «від 38 900 ₴ з монтажем», а не голая цена железа.</w:t>
      </w:r>
    </w:p>
    <w:p>
      <w:pPr>
        <w:pStyle w:val="ListNumber"/>
      </w:pPr>
      <w:r>
        <w:rPr>
          <w:b/>
        </w:rPr>
        <w:t>Сначала проверяем ваш ввод</w:t>
      </w:r>
      <w:r>
        <w:t>: подбор с учётом доступной мощности.</w:t>
      </w:r>
    </w:p>
    <w:p>
      <w:pPr>
        <w:pStyle w:val="ListNumber"/>
      </w:pPr>
      <w:r>
        <w:rPr>
          <w:b/>
        </w:rPr>
        <w:t>Результат вместо спецификаций</w:t>
      </w:r>
      <w:r>
        <w:t>: «зарядите 18 авто в день», «дом продержится 14 часов без сети», «100 км за 40 ₴ вместо 450 ₴».</w:t>
      </w:r>
    </w:p>
    <w:p>
      <w:r>
        <w:rPr>
          <w:b/>
        </w:rPr>
        <w:t>Тон:</w:t>
      </w:r>
      <w:r>
        <w:t xml:space="preserve"> спокойная уверенность инженера. Коротко, по-человечески, без превосходных степеней и без «лучший / №1».</w:t>
      </w:r>
    </w:p>
    <w:p>
      <w:pPr>
        <w:pStyle w:val="Heading2"/>
      </w:pPr>
      <w:r>
        <w:t>4. Рамки проекта</w:t>
      </w:r>
    </w:p>
    <w:p>
      <w:r>
        <w:rPr>
          <w:b/>
        </w:rPr>
        <w:t>Входит в работу студии:</w:t>
      </w:r>
    </w:p>
    <w:p>
      <w:pPr>
        <w:pStyle w:val="ListNumber"/>
      </w:pPr>
      <w:r>
        <w:t>Аналитика и прототипирование: карта сайта, пользовательские сценарии, wireframes всех шаблонов.</w:t>
      </w:r>
    </w:p>
    <w:p>
      <w:pPr>
        <w:pStyle w:val="ListNumber"/>
      </w:pPr>
      <w:r>
        <w:t>UI-концепция: 2 варианта главной и карточки товара. Утверждается 1.</w:t>
      </w:r>
    </w:p>
    <w:p>
      <w:pPr>
        <w:pStyle w:val="ListNumber"/>
      </w:pPr>
      <w:r>
        <w:t>Дизайн-система и UI-kit (раздел 8).</w:t>
      </w:r>
    </w:p>
    <w:p>
      <w:pPr>
        <w:pStyle w:val="ListNumber"/>
      </w:pPr>
      <w:r>
        <w:t>Дизайн всех шаблонов страниц (раздел 6) в двух вариантах: desktop 1440 и mobile 375, плюс планшет 768 для каталога и карточки.</w:t>
      </w:r>
    </w:p>
    <w:p>
      <w:pPr>
        <w:pStyle w:val="ListNumber"/>
      </w:pPr>
      <w:r>
        <w:t>Интерактивный прототип в Figma для ключевых сценариев (раздел 7).</w:t>
      </w:r>
    </w:p>
    <w:p>
      <w:pPr>
        <w:pStyle w:val="ListNumber"/>
      </w:pPr>
      <w:r>
        <w:t>Вёрстка и разработка фронтенда и бэкенда магазина, интеграции (разделы 10–11).</w:t>
      </w:r>
    </w:p>
    <w:p>
      <w:pPr>
        <w:pStyle w:val="ListNumber"/>
      </w:pPr>
      <w:r>
        <w:t>Наполнение демо-контентом: 30–60 SKU, тексты-рыбы на украинском без lorem ipsum.</w:t>
      </w:r>
    </w:p>
    <w:p>
      <w:pPr>
        <w:pStyle w:val="ListNumber"/>
      </w:pPr>
      <w:r>
        <w:t>Тестирование, запуск, передача доступов, обучение менеджера (1 сессия, запись видео).</w:t>
      </w:r>
    </w:p>
    <w:p>
      <w:pPr>
        <w:pStyle w:val="ListNumber"/>
      </w:pPr>
      <w:r>
        <w:t>Авторский надзор и гарантийная поддержка 30 дней после запуска.</w:t>
      </w:r>
    </w:p>
    <w:p>
      <w:r>
        <w:rPr>
          <w:b/>
        </w:rPr>
        <w:t>Не входит (отдельная смета при необходимости):</w:t>
      </w:r>
      <w:r>
        <w:t xml:space="preserve"> фото- и видеосъёмка объектов, разработка логотипа и брендбука, мобильное приложение, личный кабинет оператора зарядной сети, SEO-продвижение после запуска, контекстная реклама.</w:t>
      </w:r>
    </w:p>
    <w:p>
      <w:r>
        <w:rPr>
          <w:b/>
        </w:rPr>
        <w:t>Язык сайта:</w:t>
      </w:r>
      <w:r>
        <w:t xml:space="preserve"> украинский (версия по умолчанию, обязательна). Архитектура должна позволять добавить EN без переделки шаблонов. Русская версия не планируется.</w:t>
      </w:r>
    </w:p>
    <w:p>
      <w:r>
        <w:rPr>
          <w:b/>
        </w:rPr>
        <w:t>Валюта:</w:t>
      </w:r>
      <w:r>
        <w:t xml:space="preserve"> гривна (₴). Для позиций «под расчёт» показывается «від …».</w:t>
      </w:r>
    </w:p>
    <w:p>
      <w:pPr>
        <w:pStyle w:val="Heading2"/>
      </w:pPr>
      <w:r>
        <w:t>5. Информационная архитектура: уровни работы</w:t>
      </w:r>
    </w:p>
    <w:p>
      <w:r>
        <w:t xml:space="preserve">Сайт строится как </w:t>
      </w:r>
      <w:r>
        <w:rPr>
          <w:b/>
        </w:rPr>
        <w:t>4 уровня работы</w:t>
      </w:r>
      <w:r>
        <w:t>, каждый со своей подкатегорией и своими фильтрами, плюс сквозные разделы (услуги, готовые системы, объекты).</w:t>
      </w:r>
    </w:p>
    <w:p>
      <w:r>
        <w:rPr>
          <w:rFonts w:ascii="Consolas" w:hAnsi="Consolas"/>
          <w:sz w:val="17"/>
        </w:rPr>
        <w:t>Головна</w:t>
        <w:br/>
        <w:t>├── 1. Зарядні станції</w:t>
        <w:br/>
        <w:t>│   ├── Для дому (AC 3,7–22 кВт)</w:t>
        <w:br/>
        <w:t>│   ├── Для бізнесу (AC 22 кВт, 2 порти, OCPP)</w:t>
        <w:br/>
        <w:t>│   ├── Швидкі DC (30–240 кВт)</w:t>
        <w:br/>
        <w:t>│   ├── Портативні зарядки</w:t>
        <w:br/>
        <w:t>│   └── Кабелі та адаптери (Type 2, GB/T, CCS2)</w:t>
        <w:br/>
        <w:t>├── 2. Сонячні панелі та СЕС</w:t>
        <w:br/>
        <w:t>│   ├── Сонячні панелі</w:t>
        <w:br/>
        <w:t>│   ├── Інвертори (гібридні, мережеві, автономні)</w:t>
        <w:br/>
        <w:t>│   ├── Кріплення та комплектуючі</w:t>
        <w:br/>
        <w:t>│   └── Готові СЕС «під ключ» (дім / бізнес)</w:t>
        <w:br/>
        <w:t>├── 3. Батареї (накопичувачі)</w:t>
        <w:br/>
        <w:t>│   ├── Для дому (5–30 кВт·год)</w:t>
        <w:br/>
        <w:t>│   ├── Для бізнесу (50–215 кВт·год)</w:t>
        <w:br/>
        <w:t>│   └── Промислові BESS (від 215 кВт·год)</w:t>
        <w:br/>
        <w:t>├── 4. Solar Carport</w:t>
        <w:br/>
        <w:t>│   ├── Приватний (1–2 місця)</w:t>
        <w:br/>
        <w:t>│   ├── Комерційний (4–20 місць)</w:t>
        <w:br/>
        <w:t>│   ├── Хаб: навіс + DC + накопичувач (20+ місць)</w:t>
        <w:br/>
        <w:t>│   └── Конфігуратор навісу</w:t>
        <w:br/>
        <w:t>├── Готові системи (пакети, наскрізно): «Дім без відключень», «Дім + авто», «Паркінг, що заробляє», «АЗС на слабкому вводі»</w:t>
        <w:br/>
        <w:t>├── Послуги: Доставка · Монтаж · Проєкт і техумови · Сервіс і гарантія</w:t>
        <w:br/>
        <w:t>├── Фінансування (кредит 0 %, компенсації, гранти)</w:t>
        <w:br/>
        <w:t>├── Об'єкти (кейси)</w:t>
        <w:br/>
        <w:t>├── Про компанію · Контакти</w:t>
        <w:br/>
        <w:t>└── Службові: Кошик · Оформлення · Порівняння · Пошук · 404 · Політики</w:t>
      </w:r>
    </w:p>
    <w:p>
      <w:r>
        <w:rPr>
          <w:b/>
        </w:rPr>
        <w:t>Правила навигации:</w:t>
      </w:r>
    </w:p>
    <w:p>
      <w:pPr>
        <w:pStyle w:val="ListBullet"/>
      </w:pPr>
      <w:r>
        <w:t>В шапке 4 уровня видны всегда (desktop) как основное меню. Каждый пункт открывает мега-меню: подкатегории с иконками, 1 рекомендованный товар и ссылка «Підібрати».</w:t>
      </w:r>
    </w:p>
    <w:p>
      <w:pPr>
        <w:pStyle w:val="ListBullet"/>
      </w:pPr>
      <w:r>
        <w:t>На mobile бургер не прячет уровни: первым экраном меню идут 4 крупные плитки уровней, ниже услуги.</w:t>
      </w:r>
    </w:p>
    <w:p>
      <w:pPr>
        <w:pStyle w:val="ListBullet"/>
      </w:pPr>
      <w:r>
        <w:t>В шапке постоянно доступны: телефон, кнопка «Розрахувати», корзина со счётчиком, поиск.</w:t>
      </w:r>
    </w:p>
    <w:p>
      <w:pPr>
        <w:pStyle w:val="ListBullet"/>
      </w:pPr>
      <w:r>
        <w:t>Хлебные крошки на всех страницах ниже главной.</w:t>
      </w:r>
    </w:p>
    <w:p>
      <w:pPr>
        <w:pStyle w:val="ListBullet"/>
      </w:pPr>
      <w:r>
        <w:rPr>
          <w:b/>
        </w:rPr>
        <w:t>Перекрёстные связи уровней обязательны:</w:t>
      </w:r>
      <w:r>
        <w:t xml:space="preserve"> на карточке DC-станции блок «Додайте накопичувач, якщо мережі не вистачає», на карточке батареи блок «Заряджайте від сонця», на Solar Carport блок «Додайте зарядні станції».</w:t>
      </w:r>
    </w:p>
    <w:p>
      <w:pPr>
        <w:pStyle w:val="Heading2"/>
      </w:pPr>
      <w:r>
        <w:t>6. Шаблоны страниц и их содержание</w:t>
      </w:r>
    </w:p>
    <w:p>
      <w:pPr>
        <w:pStyle w:val="Heading3"/>
      </w:pPr>
      <w:r>
        <w:t>6.1. Главная страница</w:t>
      </w:r>
    </w:p>
    <w:p>
      <w:r>
        <w:t>Порядок блоков фиксирован. Студия может предложить иной, но с обоснованием.</w:t>
      </w:r>
    </w:p>
    <w:p>
      <w:pPr>
        <w:pStyle w:val="Heading4"/>
      </w:pPr>
      <w:r>
        <w:t>Блок 1. Первый экран: продающий (обязательные требования)</w:t>
      </w:r>
    </w:p>
    <w:p>
      <w:r>
        <w:t xml:space="preserve">Первый экран — главный продающий инструмент сайта. За 5 секунд посетитель должен понять три вещи: </w:t>
      </w:r>
      <w:r>
        <w:rPr>
          <w:b/>
        </w:rPr>
        <w:t>что продают, почему здесь, что нажать.</w:t>
      </w:r>
    </w:p>
    <w:p>
      <w:r>
        <w:rPr>
          <w:b/>
        </w:rPr>
        <w:t>Обязательное содержание: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Пример (UA)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Надзаголовок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 + доверие, мелко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«Київ і вся Україна · Підбір, доставка, монтаж»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результат для клиента, не название компании; ≤ 8 слов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«Зарядні станції та сонячна енергія під ключ»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Подзаголовок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1–2 строки: ценность + снятие главного страха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«Підберемо обладнання під потужність вашого вводу, доставимо й змонтуємо за 7 днів. Одна гарантія на всю систему.»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Ценовой якорь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цена с монтажом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«Домашня станція 7 кВт — від [ЦІНА] ₴ з монтажем»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Основная CTA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яркая, самая контрастная кнопка экрана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«Підібрати станцію» → подборщик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Вторичная CTA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контурная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«Розрахувати під ключ» → форма расчёта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Быстрый выбор уровня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 плитки: иконка/фото + название + «від … ₴»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Зарядні станції · Сонячні панелі · Батареї · Solar Carport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Полоса доверия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3–4 факта цифрами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«[N] об'єктів · гарантія [N] років · монтаж від 1 дня · сертифікати CE»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Быстрый контакт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телефон + Telegram + Viber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иконки в шапке/герое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Визуал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реальное фото станции крупным планом или станции на объекте. Без абстракций, 3D и стоков «человек с ноутбуком»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см. </w:t>
            </w:r>
            <w:r>
              <w:rPr>
                <w:rFonts w:ascii="Consolas" w:hAnsi="Consolas"/>
                <w:sz w:val="18"/>
              </w:rPr>
              <w:t>04_FOTO_istochniki.md</w:t>
            </w:r>
          </w:p>
        </w:tc>
      </w:tr>
    </w:tbl>
    <w:p/>
    <w:p>
      <w:r>
        <w:rPr>
          <w:b/>
        </w:rPr>
        <w:t>Требования к поведению:</w:t>
      </w:r>
    </w:p>
    <w:p>
      <w:pPr>
        <w:pStyle w:val="ListBullet"/>
      </w:pPr>
      <w:r>
        <w:rPr>
          <w:b/>
        </w:rPr>
        <w:t>Desktop 1440×900:</w:t>
      </w:r>
      <w:r>
        <w:t xml:space="preserve"> все элементы таблицы видны без прокрутки. Плитки уровней допускается выводить нижней полосой, «прилипающей» к низу экрана.</w:t>
      </w:r>
    </w:p>
    <w:p>
      <w:pPr>
        <w:pStyle w:val="ListBullet"/>
      </w:pPr>
      <w:r>
        <w:rPr>
          <w:b/>
        </w:rPr>
        <w:t>Mobile 375×667:</w:t>
      </w:r>
      <w:r>
        <w:t xml:space="preserve"> без прокрутки видны надзаголовок, H1, подзаголовок, основная CTA. Плитки уровней начинаются в первом экране (видна верхняя часть) и листаются горизонтально. Шапка занимает ≤ 64 px.</w:t>
      </w:r>
    </w:p>
    <w:p>
      <w:pPr>
        <w:pStyle w:val="ListBullet"/>
      </w:pPr>
      <w:r>
        <w:t xml:space="preserve">Основная CTA — </w:t>
      </w:r>
      <w:r>
        <w:rPr>
          <w:b/>
        </w:rPr>
        <w:t>единственный элемент акцентного цвета</w:t>
      </w:r>
      <w:r>
        <w:t xml:space="preserve"> на экране, если не считать мелких индикаторов.</w:t>
      </w:r>
    </w:p>
    <w:p>
      <w:pPr>
        <w:pStyle w:val="ListBullet"/>
      </w:pPr>
      <w:r>
        <w:t>Никаких каруселей и автослайдеров в первом экране.</w:t>
      </w:r>
    </w:p>
    <w:p>
      <w:pPr>
        <w:pStyle w:val="ListBullet"/>
      </w:pPr>
      <w:r>
        <w:t xml:space="preserve">LCP-элемент (фото героя) — статичная оптимизированная картинка (AVIF/WebP, </w:t>
      </w:r>
      <w:r>
        <w:rPr>
          <w:rFonts w:ascii="Consolas" w:hAnsi="Consolas"/>
          <w:sz w:val="19"/>
        </w:rPr>
        <w:t>fetchpriority="high"</w:t>
      </w:r>
      <w:r>
        <w:t>). Видео или анимация допускаются только поверх, после загрузки.</w:t>
      </w:r>
    </w:p>
    <w:p>
      <w:pPr>
        <w:pStyle w:val="ListBullet"/>
      </w:pPr>
      <w:r>
        <w:rPr>
          <w:b/>
        </w:rPr>
        <w:t>A/B-готовность:</w:t>
      </w:r>
      <w:r>
        <w:t xml:space="preserve"> H1, подзаголовок и тексты CTA редактируются из CMS без разработчика.</w:t>
      </w:r>
    </w:p>
    <w:p>
      <w:r>
        <w:rPr>
          <w:b/>
        </w:rPr>
        <w:t>Тест приёмки первого экрана:</w:t>
      </w:r>
      <w:r>
        <w:t xml:space="preserve"> 5-секундный тест на 5 респондентах из ЦА. Минимум 4 из 5 должны правильно назвать, что продаёт компания и что можно сделать на сайте.</w:t>
      </w:r>
    </w:p>
    <w:p>
      <w:pPr>
        <w:pStyle w:val="Heading4"/>
      </w:pPr>
      <w:r>
        <w:t>Блок 2. «Що вам потрібно?»: вход по сценарию</w:t>
      </w:r>
    </w:p>
    <w:p>
      <w:r>
        <w:t xml:space="preserve">3 вкладки: </w:t>
      </w:r>
      <w:r>
        <w:rPr>
          <w:b/>
        </w:rPr>
        <w:t>Дім / Бізнес / АЗС і автопарки</w:t>
      </w:r>
      <w:r>
        <w:t>. Внутри каждой 3 готовых системы-пакета с ценой «від … ₴ під ключ» и кнопкой. Пример для дома: «Зарядка для авто», «Дім без відключень (батарея + інвертор)», «Дім + авто + сонце».</w:t>
      </w:r>
    </w:p>
    <w:p>
      <w:pPr>
        <w:pStyle w:val="Heading4"/>
      </w:pPr>
      <w:r>
        <w:t>Блок 3. Подборщик «Хватит ли мощности?»</w:t>
      </w:r>
    </w:p>
    <w:p>
      <w:r>
        <w:t xml:space="preserve">Интерактив (развитие идеи из </w:t>
      </w:r>
      <w:r>
        <w:rPr>
          <w:rFonts w:ascii="Consolas" w:hAnsi="Consolas"/>
          <w:sz w:val="19"/>
        </w:rPr>
        <w:t>refs/dc-store-external.html</w:t>
      </w:r>
      <w:r>
        <w:t>): ползунок «доступна потужність, кВт» + выбор нужной мощности зарядки. Результат: «Мережі вистачає» или «Не вистачає N кВт → додаємо накопичувач», рекомендованная модель, CTA «Отримати розрахунок».</w:t>
      </w:r>
    </w:p>
    <w:p>
      <w:r>
        <w:rPr>
          <w:b/>
        </w:rPr>
        <w:t>Обязательно учитывать «вхід від N кВт»</w:t>
      </w:r>
      <w:r>
        <w:t xml:space="preserve"> каждой станции: DC 60 кВт требует от 65 кВт на вводе.</w:t>
      </w:r>
    </w:p>
    <w:p>
      <w:pPr>
        <w:pStyle w:val="Heading4"/>
      </w:pPr>
      <w:r>
        <w:t>Блок 4. Хиты каталога</w:t>
      </w:r>
    </w:p>
    <w:p>
      <w:r>
        <w:t>6–8 карточек из разных уровней (раздел 6.3), вкладки-фильтры по уровню.</w:t>
      </w:r>
    </w:p>
    <w:p>
      <w:pPr>
        <w:pStyle w:val="Heading4"/>
      </w:pPr>
      <w:r>
        <w:t>Блок 5. «Не тільки розетка»: экосистема</w:t>
      </w:r>
    </w:p>
    <w:p>
      <w:r>
        <w:t>Одна схема потока энергии: сонце → інвертор → батарея → зарядна станція → авто / дім. Каждый узел ведёт в свой уровень. Это главный яркий графический элемент страницы: линии энергии в акцентном цвете с лёгкой анимацией.</w:t>
      </w:r>
    </w:p>
    <w:p>
      <w:pPr>
        <w:pStyle w:val="Heading4"/>
      </w:pPr>
      <w:r>
        <w:t>Блок 6. Solar Carport: витрина</w:t>
      </w:r>
    </w:p>
    <w:p>
      <w:r>
        <w:t xml:space="preserve">Крупное фото + мини-конфигуратор (ползунок «кількість машиномісць» → kWp, кол-во панелей, портов, ёмкость батареи; логика есть в </w:t>
      </w:r>
      <w:r>
        <w:rPr>
          <w:rFonts w:ascii="Consolas" w:hAnsi="Consolas"/>
          <w:sz w:val="19"/>
        </w:rPr>
        <w:t>refs/ets-grid-energy-ecosystem-editorial.html</w:t>
      </w:r>
      <w:r>
        <w:t>). CTA «Отримати проєкт навісу».</w:t>
      </w:r>
    </w:p>
    <w:p>
      <w:pPr>
        <w:pStyle w:val="Heading4"/>
      </w:pPr>
      <w:r>
        <w:t>Блок 7. Как мы работаем</w:t>
      </w:r>
    </w:p>
    <w:p>
      <w:r>
        <w:t>5 шагов: Заявка → Обстеження → Проєкт і кошторис → Доставка й монтаж → Запуск і сервіс. Сроки у каждого шага.</w:t>
      </w:r>
    </w:p>
    <w:p>
      <w:pPr>
        <w:pStyle w:val="Heading4"/>
      </w:pPr>
      <w:r>
        <w:t>Блок 8. «Незручні питання. Прямі відповіді»</w:t>
      </w:r>
    </w:p>
    <w:p>
      <w:r>
        <w:t>4–6 возражений с ответами: «Мережі не вистачає?», «Світло вимкнули?», «Чи підійде моєму авто з GB/T?», «Хто обслуговуватиме?». Аккордеон. Ответы лежат в HTML (SEO и AI-выдача).</w:t>
      </w:r>
    </w:p>
    <w:p>
      <w:pPr>
        <w:pStyle w:val="Heading4"/>
      </w:pPr>
      <w:r>
        <w:t>Блок 9. Объекты</w:t>
      </w:r>
    </w:p>
    <w:p>
      <w:r>
        <w:t xml:space="preserve">3–6 кейсов: фото, тип объекта, что поставили, цифра результата. </w:t>
      </w:r>
      <w:r>
        <w:rPr>
          <w:b/>
        </w:rPr>
        <w:t>Только реальные объекты заказчика.</w:t>
      </w:r>
      <w:r>
        <w:t xml:space="preserve"> До их появления блок скрывается, фейковые кейсы запрещены.</w:t>
      </w:r>
    </w:p>
    <w:p>
      <w:pPr>
        <w:pStyle w:val="Heading4"/>
      </w:pPr>
      <w:r>
        <w:t>Блок 10. Финансирование</w:t>
      </w:r>
    </w:p>
    <w:p>
      <w:r>
        <w:t>«Кредит 0 % на СЕС і накопичувачі», компенсация 20–30 %, гранты для бизнеса. Дата проверки условий выводится рядом. CTA «Дізнатися, чи підходите».</w:t>
      </w:r>
    </w:p>
    <w:p>
      <w:pPr>
        <w:pStyle w:val="Heading4"/>
      </w:pPr>
      <w:r>
        <w:t>Блок 11. Финальная форма</w:t>
      </w:r>
    </w:p>
    <w:p>
      <w:r>
        <w:t>«Назвіть майданчик — решта на нас»: имя, телефон, тип объекта, что интересует (мультивыбор уровней), удобный мессенджер. 4–5 полей максимум.</w:t>
      </w:r>
    </w:p>
    <w:p>
      <w:pPr>
        <w:pStyle w:val="Heading4"/>
      </w:pPr>
      <w:r>
        <w:t>Подвал</w:t>
      </w:r>
    </w:p>
    <w:p>
      <w:r>
        <w:t>Контакты, карта уровней, услуги, документы (оферта, политика, гарантия), реквизиты, соцсети.</w:t>
      </w:r>
    </w:p>
    <w:p>
      <w:pPr>
        <w:pStyle w:val="Heading3"/>
      </w:pPr>
      <w:r>
        <w:t>6.2. Страница уровня (категория 1-го уровня)</w:t>
      </w:r>
    </w:p>
    <w:p>
      <w:r>
        <w:t>Шаблон одинаков для 4 уровней, контент свой:</w:t>
      </w:r>
    </w:p>
    <w:p>
      <w:pPr>
        <w:pStyle w:val="ListNumber"/>
      </w:pPr>
      <w:r>
        <w:t>Мини-герой уровня: H1, 1 строка ценности, фото, CTA подборщика уровня.</w:t>
      </w:r>
    </w:p>
    <w:p>
      <w:pPr>
        <w:pStyle w:val="ListNumber"/>
      </w:pPr>
      <w:r>
        <w:t>Плитки подкатегорий с ценой «від».</w:t>
      </w:r>
    </w:p>
    <w:p>
      <w:pPr>
        <w:pStyle w:val="ListNumber"/>
      </w:pPr>
      <w:r>
        <w:t>Подборщик уровня: 3 вопроса → рекомендация (раздел 7).</w:t>
      </w:r>
    </w:p>
    <w:p>
      <w:pPr>
        <w:pStyle w:val="ListNumber"/>
      </w:pPr>
      <w:r>
        <w:t>Каталог с фильтрами (раздел 6.3, раздел 9).</w:t>
      </w:r>
    </w:p>
    <w:p>
      <w:pPr>
        <w:pStyle w:val="ListNumber"/>
      </w:pPr>
      <w:r>
        <w:t>Блок «Як обрати»: короткий гид, 5–7 пунктов, SEO-текст.</w:t>
      </w:r>
    </w:p>
    <w:p>
      <w:pPr>
        <w:pStyle w:val="ListNumber"/>
      </w:pPr>
      <w:r>
        <w:t>Перекрёстный блок связанных уровней.</w:t>
      </w:r>
    </w:p>
    <w:p>
      <w:pPr>
        <w:pStyle w:val="ListNumber"/>
      </w:pPr>
      <w:r>
        <w:t>FAQ уровня, форма.</w:t>
      </w:r>
    </w:p>
    <w:p>
      <w:pPr>
        <w:pStyle w:val="Heading3"/>
      </w:pPr>
      <w:r>
        <w:t>6.3. Каталог (листинг) и карточка в листинге</w:t>
      </w:r>
    </w:p>
    <w:p>
      <w:pPr>
        <w:pStyle w:val="ListBullet"/>
      </w:pPr>
      <w:r>
        <w:rPr>
          <w:b/>
        </w:rPr>
        <w:t>Desktop:</w:t>
      </w:r>
      <w:r>
        <w:t xml:space="preserve"> фильтры в левой колонке (280–320 px), сверху быстрые фильтры-чипы главного признака (тип станции), сортировка, счётчик «Знайдено: 24».</w:t>
      </w:r>
    </w:p>
    <w:p>
      <w:pPr>
        <w:pStyle w:val="ListBullet"/>
      </w:pPr>
      <w:r>
        <w:rPr>
          <w:b/>
        </w:rPr>
        <w:t>Mobile:</w:t>
      </w:r>
      <w:r>
        <w:t xml:space="preserve"> кнопка «Фільтри (3)» открывает нижнюю шторку (bottom sheet), чипы главного признака листаются горизонтально над списком.</w:t>
      </w:r>
    </w:p>
    <w:p>
      <w:pPr>
        <w:pStyle w:val="ListBullet"/>
      </w:pPr>
      <w:r>
        <w:rPr>
          <w:b/>
        </w:rPr>
        <w:t>Карточка товара в листинге:</w:t>
      </w:r>
      <w:r>
        <w:t xml:space="preserve"> фото на светлом фоне, бейдж сценария («Для дому», «З накопичувачем», «GB/T»), название, 3 ключевые характеристики чипами (мощность, разъём, фазы), </w:t>
      </w:r>
      <w:r>
        <w:rPr>
          <w:b/>
        </w:rPr>
        <w:t>цена</w:t>
      </w:r>
      <w:r>
        <w:t xml:space="preserve"> + строка «з монтажем від … ₴», наличие, кнопки. Для AC/панелей/батарей: «До кошика». Для DC/BESS/Carport: «Розрахувати». Плюс иконка «Порівняти».</w:t>
      </w:r>
    </w:p>
    <w:p>
      <w:pPr>
        <w:pStyle w:val="ListBullet"/>
      </w:pPr>
      <w:r>
        <w:t>Опционально (идея из макета): переворот карточки или раскрытие по клику с полными характеристиками. Без JS характеристики доступны на странице товара.</w:t>
      </w:r>
    </w:p>
    <w:p>
      <w:pPr>
        <w:pStyle w:val="Heading3"/>
      </w:pPr>
      <w:r>
        <w:t>6.4. Карточка товара</w:t>
      </w:r>
    </w:p>
    <w:p>
      <w:pPr>
        <w:pStyle w:val="ListNumber"/>
      </w:pPr>
      <w:r>
        <w:t>Галерея: 4–8 фото, зум, фото «на объекте», видео при наличии.</w:t>
      </w:r>
    </w:p>
    <w:p>
      <w:pPr>
        <w:pStyle w:val="ListNumber"/>
      </w:pPr>
      <w:r>
        <w:t>Название, артикул, бренд, наличие, срок доставки по городу клиента.</w:t>
      </w:r>
    </w:p>
    <w:p>
      <w:pPr>
        <w:pStyle w:val="ListNumber"/>
      </w:pPr>
      <w:r>
        <w:t xml:space="preserve">Цена. </w:t>
      </w:r>
      <w:r>
        <w:rPr>
          <w:b/>
        </w:rPr>
        <w:t>Переключатель «Тільки обладнання / З монтажем під ключ»</w:t>
      </w:r>
      <w:r>
        <w:t xml:space="preserve"> меняет цену и состав (кабель, автомат, УЗО, монтаж, пусконаладка).</w:t>
      </w:r>
    </w:p>
    <w:p>
      <w:pPr>
        <w:pStyle w:val="ListNumber"/>
      </w:pPr>
      <w:r>
        <w:t>Ключевые характеристики иконками (5–6), полная таблица ниже.</w:t>
      </w:r>
    </w:p>
    <w:p>
      <w:pPr>
        <w:pStyle w:val="ListNumber"/>
      </w:pPr>
      <w:r>
        <w:t xml:space="preserve">Блок «Підходить для»: сценарии и </w:t>
      </w:r>
      <w:r>
        <w:rPr>
          <w:b/>
        </w:rPr>
        <w:t>совместимость с авто</w:t>
      </w:r>
      <w:r>
        <w:t xml:space="preserve"> (проверка по модели авто → разъём, реальная скорость зарядки).</w:t>
      </w:r>
    </w:p>
    <w:p>
      <w:pPr>
        <w:pStyle w:val="ListNumber"/>
      </w:pPr>
      <w:r>
        <w:t>Блок «Що входить у монтаж» и сроки.</w:t>
      </w:r>
    </w:p>
    <w:p>
      <w:pPr>
        <w:pStyle w:val="ListNumber"/>
      </w:pPr>
      <w:r>
        <w:t>Доставка и оплата: способы, сроки, стоимость.</w:t>
      </w:r>
    </w:p>
    <w:p>
      <w:pPr>
        <w:pStyle w:val="ListNumber"/>
      </w:pPr>
      <w:r>
        <w:t>Документы: паспорт, сертификат, гарантийный талон (PDF).</w:t>
      </w:r>
    </w:p>
    <w:p>
      <w:pPr>
        <w:pStyle w:val="ListNumber"/>
      </w:pPr>
      <w:r>
        <w:t>Перекрёстные продажи: аксессуары и связанный уровень («Додайте батарею»).</w:t>
      </w:r>
    </w:p>
    <w:p>
      <w:pPr>
        <w:pStyle w:val="ListNumber"/>
      </w:pPr>
      <w:r>
        <w:t>Отзывы, FAQ товара.</w:t>
      </w:r>
    </w:p>
    <w:p>
      <w:pPr>
        <w:pStyle w:val="ListNumber"/>
      </w:pPr>
      <w:r>
        <w:t>Липкая панель покупки на mobile: цена + кнопка.</w:t>
      </w:r>
    </w:p>
    <w:p>
      <w:pPr>
        <w:pStyle w:val="Heading3"/>
      </w:pPr>
      <w:r>
        <w:t>6.5. Готовые системы (пакеты)</w:t>
      </w:r>
    </w:p>
    <w:p>
      <w:r>
        <w:t>Страница пакета: схема системы, состав, цена «під ключ від», что получает клиент (результат в цифрах), сроки, финансирование, CTA. Пакет собирается в CMS из товаров каталога.</w:t>
      </w:r>
    </w:p>
    <w:p>
      <w:pPr>
        <w:pStyle w:val="Heading3"/>
      </w:pPr>
      <w:r>
        <w:t>6.6. Solar Carport</w:t>
      </w:r>
    </w:p>
    <w:p>
      <w:r>
        <w:t>Отдельный лендинг-уровень: герой с фото навеса, «4 функції в одній площі» (тень + генерація + зарядка + накопичення), конфигуратор (места, тип конструкции, зарядки, батарея → предварительный расчёт), типовые конструкции (односторонняя / двусторонняя / Y-образная), этапы и сроки, кейсы, форма «Отримати проєкт».</w:t>
      </w:r>
    </w:p>
    <w:p>
      <w:pPr>
        <w:pStyle w:val="Heading3"/>
      </w:pPr>
      <w:r>
        <w:t>6.7. Услуги</w:t>
      </w:r>
    </w:p>
    <w:p>
      <w:r>
        <w:t xml:space="preserve">Отдельные страницы: </w:t>
      </w:r>
      <w:r>
        <w:rPr>
          <w:b/>
        </w:rPr>
        <w:t>Доставка</w:t>
      </w:r>
      <w:r>
        <w:t xml:space="preserve"> (зоны, сроки, стоимость, крупногабарит, разгрузка), </w:t>
      </w:r>
      <w:r>
        <w:rPr>
          <w:b/>
        </w:rPr>
        <w:t>Монтаж</w:t>
      </w:r>
      <w:r>
        <w:t xml:space="preserve"> (пакеты монтажа с ценами: «Базовий до 10 м кабелю» и т. д., что входит, что считается отдельно), </w:t>
      </w:r>
      <w:r>
        <w:rPr>
          <w:b/>
        </w:rPr>
        <w:t>Проєкт і техумови</w:t>
      </w:r>
      <w:r>
        <w:t xml:space="preserve">, </w:t>
      </w:r>
      <w:r>
        <w:rPr>
          <w:b/>
        </w:rPr>
        <w:t>Сервіс і гарантія</w:t>
      </w:r>
      <w:r>
        <w:t xml:space="preserve"> (SLA, сроки выезда, мониторинг).</w:t>
      </w:r>
    </w:p>
    <w:p>
      <w:pPr>
        <w:pStyle w:val="Heading3"/>
      </w:pPr>
      <w:r>
        <w:t>6.8. Корзина и оформление</w:t>
      </w:r>
    </w:p>
    <w:p>
      <w:pPr>
        <w:pStyle w:val="ListBullet"/>
      </w:pPr>
      <w:r>
        <w:t>Корзина: товары, переключатель «з монтажем» по позиции, промокод, итог, рекомендация аксессуаров.</w:t>
      </w:r>
    </w:p>
    <w:p>
      <w:pPr>
        <w:pStyle w:val="ListBullet"/>
      </w:pPr>
      <w:r>
        <w:t>Оформление в 1 странице, 3 шага: контакты → доставка (Новая Почта: отделение / почтомат / курьер, или «доставка + монтаж» с адресом) → оплата (онлайн-картой, оплата частями Monobank/ПриватБанк, наложенный платёж, счёт для юрлица).</w:t>
      </w:r>
    </w:p>
    <w:p>
      <w:pPr>
        <w:pStyle w:val="ListBullet"/>
      </w:pPr>
      <w:r>
        <w:t>Гостевой заказ без регистрации обязателен.</w:t>
      </w:r>
    </w:p>
    <w:p>
      <w:pPr>
        <w:pStyle w:val="ListBullet"/>
      </w:pPr>
      <w:r>
        <w:t>Страница «Дякуємо» с номером заказа и следующими шагами.</w:t>
      </w:r>
    </w:p>
    <w:p>
      <w:pPr>
        <w:pStyle w:val="Heading3"/>
      </w:pPr>
      <w:r>
        <w:t>6.9. Прочие шаблоны</w:t>
      </w:r>
    </w:p>
    <w:p>
      <w:r>
        <w:t>Сравнение (до 4 товаров, режим «тільки відмінності»), поиск с подсказками, объекты (список + кейс), финансирование, о компании, контакты, блог/гид (шаблон статьи), 404, политики.</w:t>
      </w:r>
    </w:p>
    <w:p>
      <w:pPr>
        <w:pStyle w:val="Heading2"/>
      </w:pPr>
      <w:r>
        <w:t>7. Ключевые пользовательские сценарии (для прототипа)</w:t>
      </w:r>
    </w:p>
    <w:p>
      <w:pPr>
        <w:pStyle w:val="ListNumber"/>
      </w:pPr>
      <w:r>
        <w:rPr>
          <w:b/>
        </w:rPr>
        <w:t>Частный клиент:</w:t>
      </w:r>
      <w:r>
        <w:t xml:space="preserve"> главная → «Підібрати станцію» → подборщик (авто, фазы, мощность ввода) → 2–3 рекомендации → карточка → «з монтажем» → корзина → оформление.</w:t>
      </w:r>
    </w:p>
    <w:p>
      <w:pPr>
        <w:pStyle w:val="ListNumber"/>
      </w:pPr>
      <w:r>
        <w:rPr>
          <w:b/>
        </w:rPr>
        <w:t>Бизнес:</w:t>
      </w:r>
      <w:r>
        <w:t xml:space="preserve"> главная → вкладка «Бізнес» → пакет «Паркінг, що заробляє» → проверка мощности → заявка на расчёт.</w:t>
      </w:r>
    </w:p>
    <w:p>
      <w:pPr>
        <w:pStyle w:val="ListNumber"/>
      </w:pPr>
      <w:r>
        <w:rPr>
          <w:b/>
        </w:rPr>
        <w:t>АЗС:</w:t>
      </w:r>
      <w:r>
        <w:t xml:space="preserve"> меню «Зарядні станції» → «Швидкі DC» → фильтр «з накопичувачем» → сравнение 3 моделей → «Запросити КП».</w:t>
      </w:r>
    </w:p>
    <w:p>
      <w:pPr>
        <w:pStyle w:val="ListNumber"/>
      </w:pPr>
      <w:r>
        <w:rPr>
          <w:b/>
        </w:rPr>
        <w:t>Дом без отключений:</w:t>
      </w:r>
      <w:r>
        <w:t xml:space="preserve"> уровень «Батареї» → подборщик (что должно работать, сколько часов) → пакет → заявка/корзина.</w:t>
      </w:r>
    </w:p>
    <w:p>
      <w:pPr>
        <w:pStyle w:val="ListNumber"/>
      </w:pPr>
      <w:r>
        <w:rPr>
          <w:b/>
        </w:rPr>
        <w:t>Solar Carport:</w:t>
      </w:r>
      <w:r>
        <w:t xml:space="preserve"> главная → витрина Carport → конфигуратор → форма проекта.</w:t>
      </w:r>
    </w:p>
    <w:p>
      <w:r>
        <w:rPr>
          <w:b/>
        </w:rPr>
        <w:t>Подборщики уровней (по 3 вопроса максимум, результат на том же экране):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Вопросы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Зарядные станции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Де заряджати (дім/бізнес/траса) · Ваше авто або роз'єм · Скільки фаз і кВт на вводі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2–3 модели + нужна ли батарея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Солнечные панели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Дім чи бізнес · Місячний рахунок або споживання · Тип даху/землі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мощность СЭС, кол-во панелей, ориентир цены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Батареи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Що має працювати · Скільки годин без мережі · Є сонячні панелі?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ёмкость кВт·ч, модель, «≈ N год світла»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Solar Carport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Кількість машиномісць · Потрібні зарядки? · Потрібен накопичувач?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kWp, порты, ёмкость, ориентир цены</w:t>
            </w:r>
          </w:p>
        </w:tc>
      </w:tr>
    </w:tbl>
    <w:p/>
    <w:p>
      <w:pPr>
        <w:pStyle w:val="Heading2"/>
      </w:pPr>
      <w:r>
        <w:t>8. Требования к дизайну</w:t>
      </w:r>
    </w:p>
    <w:p>
      <w:pPr>
        <w:pStyle w:val="Heading3"/>
      </w:pPr>
      <w:r>
        <w:t>8.1. Главный принцип: «Спокойно, но с зарядом»</w:t>
      </w:r>
    </w:p>
    <w:p>
      <w:r>
        <w:t xml:space="preserve">Дизайн </w:t>
      </w:r>
      <w:r>
        <w:rPr>
          <w:b/>
        </w:rPr>
        <w:t>не перегружен</w:t>
      </w:r>
      <w:r>
        <w:t xml:space="preserve">: много воздуха, одна мысль на экран, понятная сетка. При этом в нём есть </w:t>
      </w:r>
      <w:r>
        <w:rPr>
          <w:b/>
        </w:rPr>
        <w:t>яркие энергетические элементы</w:t>
      </w:r>
      <w:r>
        <w:t>, которые удерживают внимание и ассоциируются с энергией.</w:t>
      </w:r>
    </w:p>
    <w:p>
      <w:r>
        <w:rPr>
          <w:b/>
        </w:rPr>
        <w:t>Правила «не перегружено»:</w:t>
      </w:r>
    </w:p>
    <w:p>
      <w:pPr>
        <w:pStyle w:val="ListBullet"/>
      </w:pPr>
      <w:r>
        <w:t xml:space="preserve">Максимум </w:t>
      </w:r>
      <w:r>
        <w:rPr>
          <w:b/>
        </w:rPr>
        <w:t>2 шрифтовых семейства</w:t>
      </w:r>
      <w:r>
        <w:t xml:space="preserve"> (акцидентный для заголовков + гротеск для текста). Моноширинный допускается только для цифр-характеристик.</w:t>
      </w:r>
    </w:p>
    <w:p>
      <w:pPr>
        <w:pStyle w:val="ListBullet"/>
      </w:pPr>
      <w:r>
        <w:rPr>
          <w:b/>
        </w:rPr>
        <w:t>1 акцентный цвет</w:t>
      </w:r>
      <w:r>
        <w:t xml:space="preserve"> + нейтральная палитра (тёмный графит, светлый фон, 2–3 серых). Второй акцент (например, «зелёный — в наявності / мережі вистачає») только как функциональный статус.</w:t>
      </w:r>
    </w:p>
    <w:p>
      <w:pPr>
        <w:pStyle w:val="ListBullet"/>
      </w:pPr>
      <w:r>
        <w:t>Одна основная CTA на экран.</w:t>
      </w:r>
    </w:p>
    <w:p>
      <w:pPr>
        <w:pStyle w:val="ListBullet"/>
      </w:pPr>
      <w:r>
        <w:t>Не больше 3 карточек в ряд на desktop в контентных блоках (каталог 3–4).</w:t>
      </w:r>
    </w:p>
    <w:p>
      <w:pPr>
        <w:pStyle w:val="ListBullet"/>
      </w:pPr>
      <w:r>
        <w:t>Секции чередуются светлые / тёмные для ритма, но без «зебры» каждую секцию.</w:t>
      </w:r>
    </w:p>
    <w:p>
      <w:pPr>
        <w:pStyle w:val="ListBullet"/>
      </w:pPr>
      <w:r>
        <w:t>Отступы между секциями на desktop 96–140 px, на mobile 56–80 px.</w:t>
      </w:r>
    </w:p>
    <w:p>
      <w:pPr>
        <w:pStyle w:val="ListBullet"/>
      </w:pPr>
      <w:r>
        <w:t>Никаких фоновых видео на всю страницу, параллакса на каждом блоке, скроллджекинга, неоновых свечений, градиентов «в стиле AI-сайтов», конфетти-иконок.</w:t>
      </w:r>
    </w:p>
    <w:p>
      <w:r>
        <w:rPr>
          <w:b/>
        </w:rPr>
        <w:t>Где яркость (дозированно):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Яркий элемент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Где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Акцентная кнопка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основная CTA, «До кошика»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Линии энергии (тонкие анимированные штрихи)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схема экосистемы, подборщик, связи «сонце → батарея → авто»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Крупные цифры-характеристики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«240 кВт», «14 год світла», «4×» как графический элемент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Цветная плашка-манифест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 раз на странице: сплошная заливка акцентом (см. </w:t>
            </w:r>
            <w:r>
              <w:rPr>
                <w:rFonts w:ascii="Consolas" w:hAnsi="Consolas"/>
                <w:sz w:val="18"/>
              </w:rPr>
              <w:t>refs/ets-grid-energy-ecosystem-editorial.html</w:t>
            </w:r>
            <w:r>
              <w:rPr>
                <w:sz w:val="18"/>
              </w:rPr>
              <w:t>, блок «4×»)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Индикаторы-«светодиоды»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статус «в наявності», «мережі вистачає», зарядка идёт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Бегущая строка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максимум 1 на сайте, только на главной, с отключением при </w:t>
            </w:r>
            <w:r>
              <w:rPr>
                <w:rFonts w:ascii="Consolas" w:hAnsi="Consolas"/>
                <w:sz w:val="18"/>
              </w:rPr>
              <w:t>prefers-reduced-motion</w:t>
            </w:r>
          </w:p>
        </w:tc>
      </w:tr>
    </w:tbl>
    <w:p/>
    <w:p>
      <w:pPr>
        <w:pStyle w:val="Heading3"/>
      </w:pPr>
      <w:r>
        <w:t>8.2. Направление бренда (до разработки логотипа)</w:t>
      </w:r>
    </w:p>
    <w:p>
      <w:r>
        <w:t xml:space="preserve">Брендбука нет. Студия предлагает </w:t>
      </w:r>
      <w:r>
        <w:rPr>
          <w:b/>
        </w:rPr>
        <w:t>2 направления</w:t>
      </w:r>
      <w:r>
        <w:t>, заказчик выбирает 1.</w:t>
      </w:r>
    </w:p>
    <w:p>
      <w:pPr>
        <w:pStyle w:val="ListBullet"/>
      </w:pPr>
      <w:r>
        <w:rPr>
          <w:b/>
        </w:rPr>
        <w:t>Направление А «Тёплый свет»</w:t>
      </w:r>
      <w:r>
        <w:t xml:space="preserve"> (из концепции студии): ночь — синий графит </w:t>
      </w:r>
      <w:r>
        <w:rPr>
          <w:rFonts w:ascii="Consolas" w:hAnsi="Consolas"/>
          <w:sz w:val="19"/>
        </w:rPr>
        <w:t>#0D1424</w:t>
      </w:r>
      <w:r>
        <w:t xml:space="preserve">, акцент — тёплый свет окна </w:t>
      </w:r>
      <w:r>
        <w:rPr>
          <w:rFonts w:ascii="Consolas" w:hAnsi="Consolas"/>
          <w:sz w:val="19"/>
        </w:rPr>
        <w:t>#FFB547</w:t>
      </w:r>
      <w:r>
        <w:t xml:space="preserve">, день — </w:t>
      </w:r>
      <w:r>
        <w:rPr>
          <w:rFonts w:ascii="Consolas" w:hAnsi="Consolas"/>
          <w:sz w:val="19"/>
        </w:rPr>
        <w:t>#F4F6F8</w:t>
      </w:r>
      <w:r>
        <w:t>. Образ: светящееся окно в тёмном доме во время отключения.</w:t>
      </w:r>
    </w:p>
    <w:p>
      <w:pPr>
        <w:pStyle w:val="ListBullet"/>
      </w:pPr>
      <w:r>
        <w:rPr>
          <w:b/>
        </w:rPr>
        <w:t>Направление Б «Сигнал»</w:t>
      </w:r>
      <w:r>
        <w:t xml:space="preserve"> (из </w:t>
      </w:r>
      <w:r>
        <w:rPr>
          <w:rFonts w:ascii="Consolas" w:hAnsi="Consolas"/>
          <w:sz w:val="19"/>
        </w:rPr>
        <w:t>refs/ets-grid-energy-ecosystem-editorial.html</w:t>
      </w:r>
      <w:r>
        <w:t xml:space="preserve">): графит </w:t>
      </w:r>
      <w:r>
        <w:rPr>
          <w:rFonts w:ascii="Consolas" w:hAnsi="Consolas"/>
          <w:sz w:val="19"/>
        </w:rPr>
        <w:t>#11110F</w:t>
      </w:r>
      <w:r>
        <w:t xml:space="preserve">, бумага </w:t>
      </w:r>
      <w:r>
        <w:rPr>
          <w:rFonts w:ascii="Consolas" w:hAnsi="Consolas"/>
          <w:sz w:val="19"/>
        </w:rPr>
        <w:t>#ECEBE4</w:t>
      </w:r>
      <w:r>
        <w:t xml:space="preserve">, акцент — сигнальный оранжевый </w:t>
      </w:r>
      <w:r>
        <w:rPr>
          <w:rFonts w:ascii="Consolas" w:hAnsi="Consolas"/>
          <w:sz w:val="19"/>
        </w:rPr>
        <w:t>#FF4D00</w:t>
      </w:r>
      <w:r>
        <w:t>. Редакционная, архитектурная подача.</w:t>
      </w:r>
    </w:p>
    <w:p>
      <w:pPr>
        <w:pStyle w:val="ListBullet"/>
      </w:pPr>
      <w:r>
        <w:rPr>
          <w:b/>
        </w:rPr>
        <w:t>Запрещено</w:t>
      </w:r>
      <w:r>
        <w:t xml:space="preserve"> как основа: лайм на графите + Unbounded + JetBrains Mono. Это «вкус по умолчанию» AI-генераторов, к которому сошлись все три черновых макета.</w:t>
      </w:r>
    </w:p>
    <w:p>
      <w:pPr>
        <w:pStyle w:val="ListBullet"/>
      </w:pPr>
      <w:r>
        <w:t>Все сочетания текст/фон проходят WCAG AA (≥ 4,5:1 для текста, ≥ 3:1 для крупного текста и UI).</w:t>
      </w:r>
    </w:p>
    <w:p>
      <w:pPr>
        <w:pStyle w:val="ListBullet"/>
      </w:pPr>
      <w:r>
        <w:t>Шрифты с полной поддержкой украинской кириллицы (ґ, є, і, ї, ʼ), лицензия на веб-использование.</w:t>
      </w:r>
    </w:p>
    <w:p>
      <w:pPr>
        <w:pStyle w:val="Heading3"/>
      </w:pPr>
      <w:r>
        <w:t>8.3. Фотографии</w:t>
      </w:r>
    </w:p>
    <w:p>
      <w:pPr>
        <w:pStyle w:val="ListBullet"/>
      </w:pPr>
      <w:r>
        <w:rPr>
          <w:b/>
        </w:rPr>
        <w:t>На этапе дизайна и прототипа</w:t>
      </w:r>
      <w:r>
        <w:t xml:space="preserve"> разрешено использовать чужие фото станций, панелей, батарей и навесов: фото производителей, пресс-киты, фото из референсов. Список источников — в </w:t>
      </w:r>
      <w:r>
        <w:rPr>
          <w:rFonts w:ascii="Consolas" w:hAnsi="Consolas"/>
          <w:sz w:val="19"/>
        </w:rPr>
        <w:t>04_FOTO_istochniki.md</w:t>
      </w:r>
      <w:r>
        <w:t>.</w:t>
      </w:r>
    </w:p>
    <w:p>
      <w:pPr>
        <w:pStyle w:val="ListBullet"/>
      </w:pPr>
      <w:r>
        <w:rPr>
          <w:b/>
        </w:rPr>
        <w:t>К запуску</w:t>
      </w:r>
      <w:r>
        <w:t xml:space="preserve"> каждое фото должно иметь основание для использования: (1) фото производителя оборудования, которое ETS GRID реально продаёт (дилерские материалы / разрешение производителя), или (2) сток со свободной коммерческой лицензией (Unsplash, Pexels) либо купленной лицензией, или (3) собственная съёмка. Источник каждого фото фиксируется в таблице </w:t>
      </w:r>
      <w:r>
        <w:rPr>
          <w:rFonts w:ascii="Consolas" w:hAnsi="Consolas"/>
          <w:sz w:val="19"/>
        </w:rPr>
        <w:t>photo-credits</w:t>
      </w:r>
      <w:r>
        <w:t xml:space="preserve"> в CMS.</w:t>
      </w:r>
    </w:p>
    <w:p>
      <w:pPr>
        <w:pStyle w:val="ListBullet"/>
      </w:pPr>
      <w:r>
        <w:rPr>
          <w:b/>
        </w:rPr>
        <w:t>Нельзя</w:t>
      </w:r>
      <w:r>
        <w:t xml:space="preserve"> выдавать чужие объекты за свои: в разделе «Об'єкти» и в кейсах только реальные объекты ETS GRID.</w:t>
      </w:r>
    </w:p>
    <w:p>
      <w:pPr>
        <w:pStyle w:val="ListBullet"/>
      </w:pPr>
      <w:r>
        <w:t>Стиль обработки единый: товар на светлом нейтральном фоне (</w:t>
      </w:r>
      <w:r>
        <w:rPr>
          <w:rFonts w:ascii="Consolas" w:hAnsi="Consolas"/>
          <w:sz w:val="19"/>
        </w:rPr>
        <w:t>#F4F6F8</w:t>
      </w:r>
      <w:r>
        <w:t>); фото объектов слегка приглушённые по насыщенности, тёплые; одинаковые пропорции (товар 1:1 или 4:5, объекты 16:9 / 3:2).</w:t>
      </w:r>
    </w:p>
    <w:p>
      <w:pPr>
        <w:pStyle w:val="ListBullet"/>
      </w:pPr>
      <w:r>
        <w:t xml:space="preserve">Все изображения: AVIF + WebP fallback, </w:t>
      </w:r>
      <w:r>
        <w:rPr>
          <w:rFonts w:ascii="Consolas" w:hAnsi="Consolas"/>
          <w:sz w:val="19"/>
        </w:rPr>
        <w:t>srcset</w:t>
      </w:r>
      <w:r>
        <w:t>, ленивая загрузка ниже первого экрана, явные размеры (CLS = 0).</w:t>
      </w:r>
    </w:p>
    <w:p>
      <w:pPr>
        <w:pStyle w:val="Heading3"/>
      </w:pPr>
      <w:r>
        <w:t>8.4. Иконки и графика</w:t>
      </w:r>
    </w:p>
    <w:p>
      <w:r>
        <w:t>Единый линейный набор (stroke 1,5–2 px) для уровней, характеристик (мощность, разъём, фазы, IP, гарантия) и услуг. Иллюстрации — схемы потоков энергии, без 3D-мультяшности.</w:t>
      </w:r>
    </w:p>
    <w:p>
      <w:pPr>
        <w:pStyle w:val="Heading3"/>
      </w:pPr>
      <w:r>
        <w:t>8.5. Моушн</w:t>
      </w:r>
    </w:p>
    <w:p>
      <w:pPr>
        <w:pStyle w:val="ListBullet"/>
      </w:pPr>
      <w:r>
        <w:t xml:space="preserve">Только </w:t>
      </w:r>
      <w:r>
        <w:rPr>
          <w:rFonts w:ascii="Consolas" w:hAnsi="Consolas"/>
          <w:sz w:val="19"/>
        </w:rPr>
        <w:t>transform</w:t>
      </w:r>
      <w:r>
        <w:t xml:space="preserve"> и </w:t>
      </w:r>
      <w:r>
        <w:rPr>
          <w:rFonts w:ascii="Consolas" w:hAnsi="Consolas"/>
          <w:sz w:val="19"/>
        </w:rPr>
        <w:t>opacity</w:t>
      </w:r>
      <w:r>
        <w:t>; длительность 200–600 мс; «свет включается», а не «вылетает».</w:t>
      </w:r>
    </w:p>
    <w:p>
      <w:pPr>
        <w:pStyle w:val="ListBullet"/>
      </w:pPr>
      <w:r>
        <w:t>Анимация появления секций лёгкая (сдвиг ≤ 24 px), без задержки контента.</w:t>
      </w:r>
    </w:p>
    <w:p>
      <w:pPr>
        <w:pStyle w:val="ListBullet"/>
      </w:pPr>
      <w:r>
        <w:t xml:space="preserve">Все анимации отключаются при </w:t>
      </w:r>
      <w:r>
        <w:rPr>
          <w:rFonts w:ascii="Consolas" w:hAnsi="Consolas"/>
          <w:sz w:val="19"/>
        </w:rPr>
        <w:t>prefers-reduced-motion: reduce</w:t>
      </w:r>
      <w:r>
        <w:t>.</w:t>
      </w:r>
    </w:p>
    <w:p>
      <w:pPr>
        <w:pStyle w:val="ListBullet"/>
      </w:pPr>
      <w:r>
        <w:t>Межстраничные переходы через View Transitions (прогрессивное улучшение).</w:t>
      </w:r>
    </w:p>
    <w:p>
      <w:pPr>
        <w:pStyle w:val="Heading3"/>
      </w:pPr>
      <w:r>
        <w:t>8.6. Дизайн-система (результат в Figma)</w:t>
      </w:r>
    </w:p>
    <w:p>
      <w:r>
        <w:t>Токены (цвета, типографика, отступы, радиусы, тени), компоненты со всеми состояниями (default / hover / focus / active / disabled / loading / error): кнопки, поля, чипы-фильтры, чекбоксы, ползунки, табы, аккордеон, карточка товара (3 вида), карточка пакета, бейджи, хлебные крошки, пагинация, тосты, модалка, bottom sheet, мега-меню, шапка (desktop/mobile/sticky), подвал, формы. Именование согласовано с фронтендом.</w:t>
      </w:r>
    </w:p>
    <w:p>
      <w:pPr>
        <w:pStyle w:val="Heading3"/>
      </w:pPr>
      <w:r>
        <w:t>8.7. Референсы заказчика (в архиве, папка `refs/`)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берём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не берём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ets-grid-energy-ecosystem-editorial.html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редакционная типографика с крупными заголовками, сплошная акцентная плашка-манифест, конфигуратор Carport, строгие списки-«линейки» вместо карточек, крупное фото в герое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переключение уровней с полноэкранной шторкой (мешает SEO и навигации), английские заголовки, отсутствие цен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dc-store-external.html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подборщик «Хватит ли мощности?», фильтры-чипы по мощности, сравнение с режимом «только отличия», блок «А що, якщо…» со схемой решения, 5 шагов монтажа, форма с мощностью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лаймовая палитра, Unbounded, каталог, отрисованный скриптом (поисковик видит пустую страницу), схематичные станции вместо фото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ETS Grid — сайт зарядных станций – ….html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структура «Неудобные вопросы. Прямые ответы», «Мы продаём не железо — результат», фильтры по типу/мощности/стране, блоки уровней (Carport: «Три в одном», «Растёт секциями»; батареи: «Срезает пики», «Держит резерв»)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перегрузку анимацией, тяжёлый вес страницы (2 МБ одним файлом)</w:t>
            </w:r>
          </w:p>
        </w:tc>
      </w:tr>
    </w:tbl>
    <w:p/>
    <w:p>
      <w:pPr>
        <w:pStyle w:val="Heading2"/>
      </w:pPr>
      <w:r>
        <w:t>9. Фильтры каталога (обязательные)</w:t>
      </w:r>
    </w:p>
    <w:p>
      <w:pPr>
        <w:pStyle w:val="Heading3"/>
      </w:pPr>
      <w:r>
        <w:t>9.1. Общие правила фильтрации</w:t>
      </w:r>
    </w:p>
    <w:p>
      <w:pPr>
        <w:pStyle w:val="ListNumber"/>
      </w:pPr>
      <w:r>
        <w:rPr>
          <w:b/>
        </w:rPr>
        <w:t>Главный фильтр — тип</w:t>
      </w:r>
      <w:r>
        <w:t xml:space="preserve"> (тип станции / тип панели / тип батареи / тип навеса). Выводится крупными </w:t>
      </w:r>
      <w:r>
        <w:rPr>
          <w:b/>
        </w:rPr>
        <w:t>визуальными чипами с иконкой</w:t>
      </w:r>
      <w:r>
        <w:t xml:space="preserve"> над листингом, а не спрятан в боковой колонке.</w:t>
      </w:r>
    </w:p>
    <w:p>
      <w:pPr>
        <w:pStyle w:val="ListNumber"/>
      </w:pPr>
      <w:r>
        <w:t>Фильтры зависят от уровня: в каждом уровне свой набор (9.2–9.5).</w:t>
      </w:r>
    </w:p>
    <w:p>
      <w:pPr>
        <w:pStyle w:val="ListNumber"/>
      </w:pPr>
      <w:r>
        <w:t>У каждого значения счётчик товаров. Значения, дающие 0 результатов, неактивны (серые). Пустой выдачи не бывает: при 0 показываем «Скинути фільтри» + 3 близкие позиции + форму подбора.</w:t>
      </w:r>
    </w:p>
    <w:p>
      <w:pPr>
        <w:pStyle w:val="ListNumber"/>
      </w:pPr>
      <w:r>
        <w:t>Выбранные фильтры видны чипами над листингом, каждый снимается крестиком, есть «Скинути все».</w:t>
      </w:r>
    </w:p>
    <w:p>
      <w:pPr>
        <w:pStyle w:val="ListNumber"/>
      </w:pPr>
      <w:r>
        <w:t xml:space="preserve">Состояние фильтров хранится в URL. Ключевые комбинации имеют ЧПУ-страницы для SEO: </w:t>
      </w:r>
      <w:r>
        <w:rPr>
          <w:rFonts w:ascii="Consolas" w:hAnsi="Consolas"/>
          <w:sz w:val="19"/>
        </w:rPr>
        <w:t>/zaryadni-stantsii/dlya-domu/gbt/</w:t>
      </w:r>
      <w:r>
        <w:t xml:space="preserve">, </w:t>
      </w:r>
      <w:r>
        <w:rPr>
          <w:rFonts w:ascii="Consolas" w:hAnsi="Consolas"/>
          <w:sz w:val="19"/>
        </w:rPr>
        <w:t>/zaryadni-stantsii/dc/120-kvt/</w:t>
      </w:r>
      <w:r>
        <w:t xml:space="preserve">. Остальные комбинации закрыты </w:t>
      </w:r>
      <w:r>
        <w:rPr>
          <w:rFonts w:ascii="Consolas" w:hAnsi="Consolas"/>
          <w:sz w:val="19"/>
        </w:rPr>
        <w:t>noindex</w:t>
      </w:r>
      <w:r>
        <w:t>.</w:t>
      </w:r>
    </w:p>
    <w:p>
      <w:pPr>
        <w:pStyle w:val="ListNumber"/>
      </w:pPr>
      <w:r>
        <w:t>Фильтрация мгновенная (без перезагрузки), ≤ 200 мс на 500 SKU. Без JS работает обычной отправкой формы.</w:t>
      </w:r>
    </w:p>
    <w:p>
      <w:pPr>
        <w:pStyle w:val="ListNumber"/>
      </w:pPr>
      <w:r>
        <w:t>На mobile: bottom sheet, кнопка «Показати 24 товари» с живым счётчиком.</w:t>
      </w:r>
    </w:p>
    <w:p>
      <w:pPr>
        <w:pStyle w:val="ListNumber"/>
      </w:pPr>
      <w:r>
        <w:t>Сортировка: «Популярні», «Дешевші», «Дорожчі», «Потужніші», «Новинки».</w:t>
      </w:r>
    </w:p>
    <w:p>
      <w:pPr>
        <w:pStyle w:val="ListNumber"/>
      </w:pPr>
      <w:r>
        <w:t>Рядом с фильтрами ссылка «Не знаєте, що обрати? Підбір за 3 питання» ведёт в подборщик уровня.</w:t>
      </w:r>
    </w:p>
    <w:p>
      <w:pPr>
        <w:pStyle w:val="Heading3"/>
      </w:pPr>
      <w:r>
        <w:t>9.2. Зарядные станции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Фильтр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Вид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Тип станції</w:t>
            </w:r>
            <w:r>
              <w:rPr>
                <w:sz w:val="18"/>
              </w:rPr>
              <w:t xml:space="preserve"> (главный)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Настінна AC · Стійка AC · Швидка DC · Split DC (шафа + диспенсери) · Портативна · З накопичувачем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визуальные чипы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Сценарій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Дім · Бізнес / паркінг · АЗС / траса · Автопарк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чипы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Тип струму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 · DC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переключатель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Потужність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3,7 · 7 · 11 · 22 кВт · 30–60 · 80–160 · 180–240 кВт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диапазоны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Роз'єм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Type 2 · CCS2 · GB/T AC · GB/T DC · CHAdeMO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чекбоксы с иконками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Підбір за авто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марка → модель (подставляет разъём и макс. мощность)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поиск-селект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Живлення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 фаза · 3 фази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переключатель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Кількість портів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 · 2 · 3–4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чипы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Кабель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вбудований · розетка (без кабелю)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чекбоксы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Керування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Wi-Fi/додаток · RFID · OCPP 1.6/2.0.1 · балансування навантаження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чекбоксы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Захист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IP54 · IP55 · IP65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чекбоксы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Бренд, країна виробника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список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чекбоксы с поиском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Ціна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від–до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ползунок + поля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Наявність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 наявності · під замовлення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переключатель</w:t>
            </w:r>
          </w:p>
        </w:tc>
      </w:tr>
    </w:tbl>
    <w:p/>
    <w:p>
      <w:pPr>
        <w:pStyle w:val="Heading3"/>
      </w:pPr>
      <w:r>
        <w:t>9.3. Солнечные панели и СЭС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Фильтр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Тип</w:t>
            </w:r>
            <w:r>
              <w:rPr>
                <w:sz w:val="18"/>
              </w:rPr>
              <w:t xml:space="preserve"> (главный)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Панелі · Інвертори · Кріплення · Готові СЕС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Панели: потужність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до 450 · 450–550 · 550–650 · 650+ Вт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Панели: технологія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Mono PERC · TOPCon · HJT · двосторонні (bifacial)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Панели: розмір, вага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диапазоны (важно для крыши)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Инверторы: тип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гібридний · мережевий · автономний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Инверторы: фази, потужність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1/3 фази; 3–5 · 6–10 · 12–30 · 50+ кВт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Сумісність з батареєю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низьковольтна · високовольтна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Готовые СЭС: призначення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дім · бізнес; потужність kWp; з батареєю / без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Бренд, ціна, ціна за Вт, наявність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9.4. Батареи (накопители)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Фильтр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Тип</w:t>
            </w:r>
            <w:r>
              <w:rPr>
                <w:sz w:val="18"/>
              </w:rPr>
              <w:t xml:space="preserve"> (главный)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Домашня настінна · Домашня стійкова (модулі) · Комерційна шафа · Промисловий контейнер · Портативна станція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Ємність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5–10 · 10–20 · 20–50 · 50–215 · 215+ кВт·год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Напруга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низьковольтна (48 В) · високовольтна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Хімія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LFP · інше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Масштабування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до … кВт·год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Сумісні інвертори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список брендов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Сценарій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резерв при відключеннях · сонце вночі · зрізання пікових навантажень · арбітраж тарифів · під DC-станцію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 автономії (ориентир)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«≈ N год для дому» — вычисляемое поле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Бренд, гарантія (років / циклів), ціна, наявність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9.5. Solar Carport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Фильтр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Тип конструкції</w:t>
            </w:r>
            <w:r>
              <w:rPr>
                <w:sz w:val="18"/>
              </w:rPr>
              <w:t xml:space="preserve"> (главный)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Односторонній · Двосторонній · Y-подібний · Модульний ряд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Машиномісць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1–2 · 4–6 · 8–20 · 20+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Потужність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kWp диапазоны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Комплектація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лише навіс · + AC-зарядки · + DC-зарядки · + накопичувач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Матеріал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сталь оцинкована · алюміній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Покрівля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водонепроникна · напівпрозора</w:t>
            </w:r>
          </w:p>
        </w:tc>
      </w:tr>
    </w:tbl>
    <w:p/>
    <w:p>
      <w:pPr>
        <w:pStyle w:val="Heading3"/>
      </w:pPr>
      <w:r>
        <w:t>9.6. Модель данных товара (для CMS)</w:t>
      </w:r>
    </w:p>
    <w:p>
      <w:r>
        <w:t xml:space="preserve">Каждый товар имеет: </w:t>
      </w:r>
      <w:r>
        <w:rPr>
          <w:rFonts w:ascii="Consolas" w:hAnsi="Consolas"/>
          <w:sz w:val="19"/>
        </w:rPr>
        <w:t>level</w:t>
      </w:r>
      <w:r>
        <w:t xml:space="preserve"> (1–4), </w:t>
      </w:r>
      <w:r>
        <w:rPr>
          <w:rFonts w:ascii="Consolas" w:hAnsi="Consolas"/>
          <w:sz w:val="19"/>
        </w:rPr>
        <w:t>category</w:t>
      </w:r>
      <w:r>
        <w:t xml:space="preserve">, </w:t>
      </w:r>
      <w:r>
        <w:rPr>
          <w:rFonts w:ascii="Consolas" w:hAnsi="Consolas"/>
          <w:sz w:val="19"/>
        </w:rPr>
        <w:t>type</w:t>
      </w:r>
      <w:r>
        <w:t xml:space="preserve"> (главный фильтр), набор атрибутов уровня, </w:t>
      </w:r>
      <w:r>
        <w:rPr>
          <w:rFonts w:ascii="Consolas" w:hAnsi="Consolas"/>
          <w:sz w:val="19"/>
        </w:rPr>
        <w:t>scenarios[]</w:t>
      </w:r>
      <w:r>
        <w:t xml:space="preserve">, </w:t>
      </w:r>
      <w:r>
        <w:rPr>
          <w:rFonts w:ascii="Consolas" w:hAnsi="Consolas"/>
          <w:sz w:val="19"/>
        </w:rPr>
        <w:t>price_equipment</w:t>
      </w:r>
      <w:r>
        <w:t xml:space="preserve">, </w:t>
      </w:r>
      <w:r>
        <w:rPr>
          <w:rFonts w:ascii="Consolas" w:hAnsi="Consolas"/>
          <w:sz w:val="19"/>
        </w:rPr>
        <w:t>price_turnkey_from</w:t>
      </w:r>
      <w:r>
        <w:t xml:space="preserve">, </w:t>
      </w:r>
      <w:r>
        <w:rPr>
          <w:rFonts w:ascii="Consolas" w:hAnsi="Consolas"/>
          <w:sz w:val="19"/>
        </w:rPr>
        <w:t>sale_mode</w:t>
      </w:r>
      <w:r>
        <w:t xml:space="preserve"> (</w:t>
      </w:r>
      <w:r>
        <w:rPr>
          <w:rFonts w:ascii="Consolas" w:hAnsi="Consolas"/>
          <w:sz w:val="19"/>
        </w:rPr>
        <w:t>cart</w:t>
      </w:r>
      <w:r>
        <w:t xml:space="preserve"> | </w:t>
      </w:r>
      <w:r>
        <w:rPr>
          <w:rFonts w:ascii="Consolas" w:hAnsi="Consolas"/>
          <w:sz w:val="19"/>
        </w:rPr>
        <w:t>quote</w:t>
      </w:r>
      <w:r>
        <w:t xml:space="preserve">), </w:t>
      </w:r>
      <w:r>
        <w:rPr>
          <w:rFonts w:ascii="Consolas" w:hAnsi="Consolas"/>
          <w:sz w:val="19"/>
        </w:rPr>
        <w:t>stock</w:t>
      </w:r>
      <w:r>
        <w:t xml:space="preserve">, </w:t>
      </w:r>
      <w:r>
        <w:rPr>
          <w:rFonts w:ascii="Consolas" w:hAnsi="Consolas"/>
          <w:sz w:val="19"/>
        </w:rPr>
        <w:t>delivery_days</w:t>
      </w:r>
      <w:r>
        <w:t xml:space="preserve">, </w:t>
      </w:r>
      <w:r>
        <w:rPr>
          <w:rFonts w:ascii="Consolas" w:hAnsi="Consolas"/>
          <w:sz w:val="19"/>
        </w:rPr>
        <w:t>brand</w:t>
      </w:r>
      <w:r>
        <w:t xml:space="preserve">, </w:t>
      </w:r>
      <w:r>
        <w:rPr>
          <w:rFonts w:ascii="Consolas" w:hAnsi="Consolas"/>
          <w:sz w:val="19"/>
        </w:rPr>
        <w:t>country</w:t>
      </w:r>
      <w:r>
        <w:t xml:space="preserve">, </w:t>
      </w:r>
      <w:r>
        <w:rPr>
          <w:rFonts w:ascii="Consolas" w:hAnsi="Consolas"/>
          <w:sz w:val="19"/>
        </w:rPr>
        <w:t>warranty</w:t>
      </w:r>
      <w:r>
        <w:t xml:space="preserve">, </w:t>
      </w:r>
      <w:r>
        <w:rPr>
          <w:rFonts w:ascii="Consolas" w:hAnsi="Consolas"/>
          <w:sz w:val="19"/>
        </w:rPr>
        <w:t>docs[]</w:t>
      </w:r>
      <w:r>
        <w:t xml:space="preserve">, </w:t>
      </w:r>
      <w:r>
        <w:rPr>
          <w:rFonts w:ascii="Consolas" w:hAnsi="Consolas"/>
          <w:sz w:val="19"/>
        </w:rPr>
        <w:t>images[]</w:t>
      </w:r>
      <w:r>
        <w:t xml:space="preserve"> с полем </w:t>
      </w:r>
      <w:r>
        <w:rPr>
          <w:rFonts w:ascii="Consolas" w:hAnsi="Consolas"/>
          <w:sz w:val="19"/>
        </w:rPr>
        <w:t>credit</w:t>
      </w:r>
      <w:r>
        <w:t xml:space="preserve">, </w:t>
      </w:r>
      <w:r>
        <w:rPr>
          <w:rFonts w:ascii="Consolas" w:hAnsi="Consolas"/>
          <w:sz w:val="19"/>
        </w:rPr>
        <w:t>related[]</w:t>
      </w:r>
      <w:r>
        <w:t xml:space="preserve">, </w:t>
      </w:r>
      <w:r>
        <w:rPr>
          <w:rFonts w:ascii="Consolas" w:hAnsi="Consolas"/>
          <w:sz w:val="19"/>
        </w:rPr>
        <w:t>cross_level[]</w:t>
      </w:r>
      <w:r>
        <w:t xml:space="preserve">. Пример в </w:t>
      </w:r>
      <w:r>
        <w:rPr>
          <w:rFonts w:ascii="Consolas" w:hAnsi="Consolas"/>
          <w:sz w:val="19"/>
        </w:rPr>
        <w:t>data/catalog-sample.json</w:t>
      </w:r>
      <w:r>
        <w:t>.</w:t>
      </w:r>
    </w:p>
    <w:p>
      <w:pPr>
        <w:pStyle w:val="Heading2"/>
      </w:pPr>
      <w:r>
        <w:t>10. Функциональные требования</w:t>
      </w:r>
    </w:p>
    <w:p>
      <w:pPr>
        <w:pStyle w:val="Heading3"/>
      </w:pPr>
      <w:r>
        <w:t>10.1. Магазин</w:t>
      </w:r>
    </w:p>
    <w:p>
      <w:pPr>
        <w:pStyle w:val="ListBullet"/>
      </w:pPr>
      <w:r>
        <w:t xml:space="preserve">Корзина и гостевое оформление (раздел 6.8). Две модели продажи: </w:t>
      </w:r>
      <w:r>
        <w:rPr>
          <w:rFonts w:ascii="Consolas" w:hAnsi="Consolas"/>
          <w:sz w:val="19"/>
        </w:rPr>
        <w:t>cart</w:t>
      </w:r>
      <w:r>
        <w:t xml:space="preserve"> (кнопка «До кошика») и </w:t>
      </w:r>
      <w:r>
        <w:rPr>
          <w:rFonts w:ascii="Consolas" w:hAnsi="Consolas"/>
          <w:sz w:val="19"/>
        </w:rPr>
        <w:t>quote</w:t>
      </w:r>
      <w:r>
        <w:t xml:space="preserve"> (кнопка «Розрахувати», форма с предзаполненным товаром).</w:t>
      </w:r>
    </w:p>
    <w:p>
      <w:pPr>
        <w:pStyle w:val="ListBullet"/>
      </w:pPr>
      <w:r>
        <w:t>Цена «з монтажем» как опция позиции; правила расчёта монтажа задаются в CMS (фикс-пакеты + надбавки).</w:t>
      </w:r>
    </w:p>
    <w:p>
      <w:pPr>
        <w:pStyle w:val="ListBullet"/>
      </w:pPr>
      <w:r>
        <w:t>Онлайн-оплата: LiqPay или WayForPay или Monobank Acquiring (выбирает заказчик); оплата частями (Monobank «Покупка частинами», ПриватБанк «Оплата частинами»); счёт для юрлиц (PDF).</w:t>
      </w:r>
    </w:p>
    <w:p>
      <w:pPr>
        <w:pStyle w:val="ListBullet"/>
      </w:pPr>
      <w:r>
        <w:t>Доставка: API Новой Почты (поиск города/отделения, расчёт стоимости и сроков), собственная доставка с монтажом (зоны и тарифы в CMS), самовывоз.</w:t>
      </w:r>
    </w:p>
    <w:p>
      <w:pPr>
        <w:pStyle w:val="ListBullet"/>
      </w:pPr>
      <w:r>
        <w:t>Уведомления: email и SMS/Viber клиенту, Telegram-бот менеджеру о новом заказе или заявке.</w:t>
      </w:r>
    </w:p>
    <w:p>
      <w:pPr>
        <w:pStyle w:val="ListBullet"/>
      </w:pPr>
      <w:r>
        <w:t>Сравнение, недавно просмотренные, поиск с подсказками и опечатками (по названию, артикулу, разъёму).</w:t>
      </w:r>
    </w:p>
    <w:p>
      <w:pPr>
        <w:pStyle w:val="Heading3"/>
      </w:pPr>
      <w:r>
        <w:t>10.2. Заявки и CRM</w:t>
      </w:r>
    </w:p>
    <w:p>
      <w:pPr>
        <w:pStyle w:val="ListBullet"/>
      </w:pPr>
      <w:r>
        <w:t>Все формы (расчёт, подбор, проект Carport, обратный звонок) отправляются в CRM (KeyCRM / Bitrix24 / HubSpot, выбирает заказчик) с параметрами подборщика, UTM-метками и страницей источника.</w:t>
      </w:r>
    </w:p>
    <w:p>
      <w:pPr>
        <w:pStyle w:val="ListBullet"/>
      </w:pPr>
      <w:r>
        <w:t>Защита от спама без CAPTCHA для пользователя (honeypot + серверная проверка + rate limit).</w:t>
      </w:r>
    </w:p>
    <w:p>
      <w:pPr>
        <w:pStyle w:val="ListBullet"/>
      </w:pPr>
      <w:r>
        <w:t>Маска телефона +380, валидация понятным текстом.</w:t>
      </w:r>
    </w:p>
    <w:p>
      <w:pPr>
        <w:pStyle w:val="Heading3"/>
      </w:pPr>
      <w:r>
        <w:t>10.3. CMS / админка</w:t>
      </w:r>
    </w:p>
    <w:p>
      <w:r>
        <w:t>Менеджер без разработчика может: добавлять/править товары, атрибуты, фильтры и их порядок; массово импортировать цены и остатки (CSV/XLSX или синхронизация с учётной системой); править тексты героя и блоков главной; собирать пакеты из товаров; публиковать кейсы, статьи и FAQ; видеть заказы и заявки. Роли: администратор, контент-менеджер, менеджер продаж.</w:t>
      </w:r>
    </w:p>
    <w:p>
      <w:pPr>
        <w:pStyle w:val="Heading3"/>
      </w:pPr>
      <w:r>
        <w:t>10.4. Аналитика</w:t>
      </w:r>
    </w:p>
    <w:p>
      <w:r>
        <w:t xml:space="preserve">GA4 + Google Tag Manager (+ Meta Pixel по согласованию), согласие на cookies (Consent Mode v2). События: </w:t>
      </w:r>
      <w:r>
        <w:rPr>
          <w:rFonts w:ascii="Consolas" w:hAnsi="Consolas"/>
          <w:sz w:val="19"/>
        </w:rPr>
        <w:t>hero_cta_click</w:t>
      </w:r>
      <w:r>
        <w:t xml:space="preserve">, </w:t>
      </w:r>
      <w:r>
        <w:rPr>
          <w:rFonts w:ascii="Consolas" w:hAnsi="Consolas"/>
          <w:sz w:val="19"/>
        </w:rPr>
        <w:t>level_tile_click</w:t>
      </w:r>
      <w:r>
        <w:t xml:space="preserve">, </w:t>
      </w:r>
      <w:r>
        <w:rPr>
          <w:rFonts w:ascii="Consolas" w:hAnsi="Consolas"/>
          <w:sz w:val="19"/>
        </w:rPr>
        <w:t>filter_apply</w:t>
      </w:r>
      <w:r>
        <w:t xml:space="preserve"> (с параметрами), </w:t>
      </w:r>
      <w:r>
        <w:rPr>
          <w:rFonts w:ascii="Consolas" w:hAnsi="Consolas"/>
          <w:sz w:val="19"/>
        </w:rPr>
        <w:t>picker_complete</w:t>
      </w:r>
      <w:r>
        <w:t xml:space="preserve">, </w:t>
      </w:r>
      <w:r>
        <w:rPr>
          <w:rFonts w:ascii="Consolas" w:hAnsi="Consolas"/>
          <w:sz w:val="19"/>
        </w:rPr>
        <w:t>add_to_cart</w:t>
      </w:r>
      <w:r>
        <w:t xml:space="preserve">, </w:t>
      </w:r>
      <w:r>
        <w:rPr>
          <w:rFonts w:ascii="Consolas" w:hAnsi="Consolas"/>
          <w:sz w:val="19"/>
        </w:rPr>
        <w:t>begin_checkout</w:t>
      </w:r>
      <w:r>
        <w:t xml:space="preserve">, </w:t>
      </w:r>
      <w:r>
        <w:rPr>
          <w:rFonts w:ascii="Consolas" w:hAnsi="Consolas"/>
          <w:sz w:val="19"/>
        </w:rPr>
        <w:t>purchase</w:t>
      </w:r>
      <w:r>
        <w:t xml:space="preserve">, </w:t>
      </w:r>
      <w:r>
        <w:rPr>
          <w:rFonts w:ascii="Consolas" w:hAnsi="Consolas"/>
          <w:sz w:val="19"/>
        </w:rPr>
        <w:t>quote_submit</w:t>
      </w:r>
      <w:r>
        <w:t xml:space="preserve">, </w:t>
      </w:r>
      <w:r>
        <w:rPr>
          <w:rFonts w:ascii="Consolas" w:hAnsi="Consolas"/>
          <w:sz w:val="19"/>
        </w:rPr>
        <w:t>phone_click</w:t>
      </w:r>
      <w:r>
        <w:t xml:space="preserve">, </w:t>
      </w:r>
      <w:r>
        <w:rPr>
          <w:rFonts w:ascii="Consolas" w:hAnsi="Consolas"/>
          <w:sz w:val="19"/>
        </w:rPr>
        <w:t>messenger_click</w:t>
      </w:r>
      <w:r>
        <w:t xml:space="preserve">, </w:t>
      </w:r>
      <w:r>
        <w:rPr>
          <w:rFonts w:ascii="Consolas" w:hAnsi="Consolas"/>
          <w:sz w:val="19"/>
        </w:rPr>
        <w:t>compare_add</w:t>
      </w:r>
      <w:r>
        <w:t>.</w:t>
      </w:r>
    </w:p>
    <w:p>
      <w:pPr>
        <w:pStyle w:val="Heading2"/>
      </w:pPr>
      <w:r>
        <w:t>11. Технические требования</w:t>
      </w:r>
    </w:p>
    <w:p>
      <w:pPr>
        <w:pStyle w:val="ListBullet"/>
      </w:pPr>
      <w:r>
        <w:rPr>
          <w:b/>
        </w:rPr>
        <w:t>Стек (рекомендация студии, финальный выбор на этапе предпроекта):</w:t>
      </w:r>
    </w:p>
    <w:p>
      <w:pPr>
        <w:pStyle w:val="ListBullet2"/>
      </w:pPr>
      <w:r>
        <w:t>Вариант 1: Astro + headless CMS (Sanity или Payload) + Cloudflare (CDN с PoP в Киеве, защита от DDoS); интерактивы — «острова» на Preact.</w:t>
      </w:r>
    </w:p>
    <w:p>
      <w:pPr>
        <w:pStyle w:val="ListBullet2"/>
      </w:pPr>
      <w:r>
        <w:t>Вариант 2, если на старте нужен полноценный e-commerce с кабинетом: Next.js + Payload + Postgres.</w:t>
      </w:r>
    </w:p>
    <w:p>
      <w:pPr>
        <w:pStyle w:val="ListBullet2"/>
      </w:pPr>
      <w:r>
        <w:t>WordPress/WooCommerce допустим только при выполнении требований производительности из раздела 2.</w:t>
      </w:r>
    </w:p>
    <w:p>
      <w:pPr>
        <w:pStyle w:val="ListBullet"/>
      </w:pPr>
      <w:r>
        <w:rPr>
          <w:b/>
        </w:rPr>
        <w:t>Весь контент и каталог отдаются HTML с сервера</w:t>
      </w:r>
      <w:r>
        <w:t xml:space="preserve"> (SSR/SSG). JS только улучшает. Каталог и характеристики индексируются без выполнения JS.</w:t>
      </w:r>
    </w:p>
    <w:p>
      <w:pPr>
        <w:pStyle w:val="ListBullet"/>
      </w:pPr>
      <w:r>
        <w:rPr>
          <w:b/>
        </w:rPr>
        <w:t>Адаптивность:</w:t>
      </w:r>
      <w:r>
        <w:t xml:space="preserve"> 320–1920 px; проектирование от mobile; ключевые блоки (герой, фильтры, сравнение, подборщик) имеют отдельное мобильное поведение, а не «сжатие в колонку».</w:t>
      </w:r>
    </w:p>
    <w:p>
      <w:pPr>
        <w:pStyle w:val="ListBullet"/>
      </w:pPr>
      <w:r>
        <w:rPr>
          <w:b/>
        </w:rPr>
        <w:t>Браузеры:</w:t>
      </w:r>
      <w:r>
        <w:t xml:space="preserve"> последние 2 версии Chrome, Safari (iOS/macOS), Firefox, Edge, Samsung Internet.</w:t>
      </w:r>
    </w:p>
    <w:p>
      <w:pPr>
        <w:pStyle w:val="ListBullet"/>
      </w:pPr>
      <w:r>
        <w:rPr>
          <w:b/>
        </w:rPr>
        <w:t>Производительность:</w:t>
      </w:r>
      <w:r>
        <w:t xml:space="preserve"> JS на контентной странице ≤ 100 КБ gz, на странице каталога ≤ 150 КБ gz; шрифты — subset, </w:t>
      </w:r>
      <w:r>
        <w:rPr>
          <w:rFonts w:ascii="Consolas" w:hAnsi="Consolas"/>
          <w:sz w:val="19"/>
        </w:rPr>
        <w:t>font-display: swap</w:t>
      </w:r>
      <w:r>
        <w:t>, ≤ 2 файлов на первый экран.</w:t>
      </w:r>
    </w:p>
    <w:p>
      <w:pPr>
        <w:pStyle w:val="ListBullet"/>
      </w:pPr>
      <w:r>
        <w:rPr>
          <w:b/>
        </w:rPr>
        <w:t>Доступность:</w:t>
      </w:r>
      <w:r>
        <w:t xml:space="preserve"> WCAG 2.1 AA: клавиатурная навигация, видимый фокус, подписи полей, </w:t>
      </w:r>
      <w:r>
        <w:rPr>
          <w:rFonts w:ascii="Consolas" w:hAnsi="Consolas"/>
          <w:sz w:val="19"/>
        </w:rPr>
        <w:t>aria</w:t>
      </w:r>
      <w:r>
        <w:t xml:space="preserve"> для фильтров и шторок, области касания ≥ 44×44 px, альтернативный текст для фото.</w:t>
      </w:r>
    </w:p>
    <w:p>
      <w:pPr>
        <w:pStyle w:val="ListBullet"/>
      </w:pPr>
      <w:r>
        <w:rPr>
          <w:b/>
        </w:rPr>
        <w:t>SEO:</w:t>
      </w:r>
      <w:r>
        <w:t xml:space="preserve"> ЧПУ на латинице (транслит), уникальные title/description по шаблонам, </w:t>
      </w:r>
      <w:r>
        <w:rPr>
          <w:rFonts w:ascii="Consolas" w:hAnsi="Consolas"/>
          <w:sz w:val="19"/>
        </w:rPr>
        <w:t>hreflang</w:t>
      </w:r>
      <w:r>
        <w:t>-готовность, sitemap.xml, robots.txt, canonical для фильтров, микроразметка Schema.org (</w:t>
      </w:r>
      <w:r>
        <w:rPr>
          <w:rFonts w:ascii="Consolas" w:hAnsi="Consolas"/>
          <w:sz w:val="19"/>
        </w:rPr>
        <w:t>Product</w:t>
      </w:r>
      <w:r>
        <w:t xml:space="preserve">, </w:t>
      </w:r>
      <w:r>
        <w:rPr>
          <w:rFonts w:ascii="Consolas" w:hAnsi="Consolas"/>
          <w:sz w:val="19"/>
        </w:rPr>
        <w:t>Offer</w:t>
      </w:r>
      <w:r>
        <w:t xml:space="preserve">, </w:t>
      </w:r>
      <w:r>
        <w:rPr>
          <w:rFonts w:ascii="Consolas" w:hAnsi="Consolas"/>
          <w:sz w:val="19"/>
        </w:rPr>
        <w:t>AggregateRating</w:t>
      </w:r>
      <w:r>
        <w:t xml:space="preserve">, </w:t>
      </w:r>
      <w:r>
        <w:rPr>
          <w:rFonts w:ascii="Consolas" w:hAnsi="Consolas"/>
          <w:sz w:val="19"/>
        </w:rPr>
        <w:t>BreadcrumbList</w:t>
      </w:r>
      <w:r>
        <w:t xml:space="preserve">, </w:t>
      </w:r>
      <w:r>
        <w:rPr>
          <w:rFonts w:ascii="Consolas" w:hAnsi="Consolas"/>
          <w:sz w:val="19"/>
        </w:rPr>
        <w:t>FAQPage</w:t>
      </w:r>
      <w:r>
        <w:t xml:space="preserve">, </w:t>
      </w:r>
      <w:r>
        <w:rPr>
          <w:rFonts w:ascii="Consolas" w:hAnsi="Consolas"/>
          <w:sz w:val="19"/>
        </w:rPr>
        <w:t>Organization</w:t>
      </w:r>
      <w:r>
        <w:t xml:space="preserve">, </w:t>
      </w:r>
      <w:r>
        <w:rPr>
          <w:rFonts w:ascii="Consolas" w:hAnsi="Consolas"/>
          <w:sz w:val="19"/>
        </w:rPr>
        <w:t>LocalBusiness</w:t>
      </w:r>
      <w:r>
        <w:t>), Open Graph. Ответы FAQ в HTML.</w:t>
      </w:r>
    </w:p>
    <w:p>
      <w:pPr>
        <w:pStyle w:val="ListBullet"/>
      </w:pPr>
      <w:r>
        <w:rPr>
          <w:b/>
        </w:rPr>
        <w:t>Безопасность:</w:t>
      </w:r>
      <w:r>
        <w:t xml:space="preserve"> HTTPS, CSP, защита форм, бэкапы ежедневно, 2FA в админке, обновления зависимостей.</w:t>
      </w:r>
    </w:p>
    <w:p>
      <w:pPr>
        <w:pStyle w:val="ListBullet"/>
      </w:pPr>
      <w:r>
        <w:rPr>
          <w:b/>
        </w:rPr>
        <w:t>Юридически:</w:t>
      </w:r>
      <w:r>
        <w:t xml:space="preserve"> публичная оферта, политика конфиденциальности, политика cookies, условия гарантии и возврата (тексты предоставляет заказчик; студия делает шаблоны страниц).</w:t>
      </w:r>
    </w:p>
    <w:p>
      <w:pPr>
        <w:pStyle w:val="Heading2"/>
      </w:pPr>
      <w:r>
        <w:t>12. Контент: кто что предоставляет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Материал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Логотип, если есть; реквизиты, контакты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старт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Список SKU с ценами, характеристиками, остатками (CSV/XLSX)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до этапа вёрстки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Фото производителей / разрешения дилера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до этапа 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Реальные объекты: фото, цифры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до запуска (блок скрыт, пока нет)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Сертификаты, гарантийные условия, документы PDF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до запуска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Тексты страниц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Студия пишет на основе брифа, заказчик утверждает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этап 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Временные фото для макетов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Студия по </w:t>
            </w:r>
            <w:r>
              <w:rPr>
                <w:rFonts w:ascii="Consolas" w:hAnsi="Consolas"/>
                <w:sz w:val="18"/>
              </w:rPr>
              <w:t>04_FOTO_istochniki.md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этап UI</w:t>
            </w:r>
          </w:p>
        </w:tc>
      </w:tr>
    </w:tbl>
    <w:p/>
    <w:p>
      <w:pPr>
        <w:pStyle w:val="Heading2"/>
      </w:pPr>
      <w:r>
        <w:t>13. Этапы, результаты и сроки (ориентир)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Утверждение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 Предпроект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бриф-интервью, ответы на вопросы раздела 15, выбор стека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 нед.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протокол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1. Прототип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карта сайта, wireframes всех шаблонов (desktop + mobile), кликабельный прототип 5 сценариев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 нед.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 раунд правок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2. UI-концепция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 направления (главная + карточка), выбор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1,5 нед.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 раунда правок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3. Дизайн всех шаблонов + UI-kit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Figma: все страницы, состояния, дизайн-система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2,5 нед.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 раунда правок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4. Разработка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фронтенд, бэкенд, CMS, интеграции на тестовом домене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5–6 нед.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демо раз в неделю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5. Наполнение и QA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контент, тестирование по чек-листу раздела 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1,5 нед.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 тестирования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6. Запуск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перенос на прод, редиректы, аналитика, обучение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0,5 нед.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 приёмки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7. Поддержка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исправления, авторский надзор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 дней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Итого:</w:t>
      </w:r>
      <w:r>
        <w:t xml:space="preserve"> ≈ 14–15 недель. Студия в коммерческом предложении указывает стоимость по этапам, состав команды и опыт в e-commerce.</w:t>
      </w:r>
    </w:p>
    <w:p>
      <w:pPr>
        <w:pStyle w:val="Heading2"/>
      </w:pPr>
      <w:r>
        <w:t>14. Приёмка (чек-лист)</w:t>
      </w:r>
    </w:p>
    <w:p>
      <w:pPr>
        <w:pStyle w:val="ListBullet"/>
      </w:pPr>
      <w:r>
        <w:t>☐ Первый экран проходит 5-секундный тест (≥ 4/5), на 375×667 основная CTA видна без прокрутки.</w:t>
      </w:r>
    </w:p>
    <w:p>
      <w:pPr>
        <w:pStyle w:val="ListBullet"/>
      </w:pPr>
      <w:r>
        <w:t>☐ 4 уровня доступны с главной в 1 клик и из меню на любой странице.</w:t>
      </w:r>
    </w:p>
    <w:p>
      <w:pPr>
        <w:pStyle w:val="ListBullet"/>
      </w:pPr>
      <w:r>
        <w:t>☐ Фильтры каждого уровня соответствуют разделу 9, счётчики корректны, пустой выдачи нет, состояние в URL.</w:t>
      </w:r>
    </w:p>
    <w:p>
      <w:pPr>
        <w:pStyle w:val="ListBullet"/>
      </w:pPr>
      <w:r>
        <w:t xml:space="preserve">☐ Каталог и карточки видны с отключённым JS (проверка </w:t>
      </w:r>
      <w:r>
        <w:rPr>
          <w:rFonts w:ascii="Consolas" w:hAnsi="Consolas"/>
          <w:sz w:val="19"/>
        </w:rPr>
        <w:t>curl</w:t>
      </w:r>
      <w:r>
        <w:t xml:space="preserve"> / просмотр исходного кода).</w:t>
      </w:r>
    </w:p>
    <w:p>
      <w:pPr>
        <w:pStyle w:val="ListBullet"/>
      </w:pPr>
      <w:r>
        <w:t>☐ Подборщики дают результат, учитывающий «вхід від N кВт» и ёмкость в кВт·год.</w:t>
      </w:r>
    </w:p>
    <w:p>
      <w:pPr>
        <w:pStyle w:val="ListBullet"/>
      </w:pPr>
      <w:r>
        <w:t>☐ Покупка AC-станции от главной до «Дякуємо» ≤ 6 шагов; тестовая оплата и заказ в CRM проходят.</w:t>
      </w:r>
    </w:p>
    <w:p>
      <w:pPr>
        <w:pStyle w:val="ListBullet"/>
      </w:pPr>
      <w:r>
        <w:t>☐ Заявка на расчёт приходит в CRM с параметрами и UTM, менеджер получает уведомление в Telegram.</w:t>
      </w:r>
    </w:p>
    <w:p>
      <w:pPr>
        <w:pStyle w:val="ListBullet"/>
      </w:pPr>
      <w:r>
        <w:t>☐ Lighthouse mobile ≥ 90 / 95 / 100 на главной, уровне, каталоге, карточке.</w:t>
      </w:r>
    </w:p>
    <w:p>
      <w:pPr>
        <w:pStyle w:val="ListBullet"/>
      </w:pPr>
      <w:r>
        <w:t>☐ axe / WAVE: 0 критических ошибок доступности; навигация клавиатурой по всем сценариям.</w:t>
      </w:r>
    </w:p>
    <w:p>
      <w:pPr>
        <w:pStyle w:val="ListBullet"/>
      </w:pPr>
      <w:r>
        <w:t>☐ У каждого фото на проде заполнен источник/лицензия; в «Об'єктах» только реальные объекты.</w:t>
      </w:r>
    </w:p>
    <w:p>
      <w:pPr>
        <w:pStyle w:val="ListBullet"/>
      </w:pPr>
      <w:r>
        <w:t>☐ Менеджер самостоятельно добавил товар, изменил цену импортом и поменял H1 героя.</w:t>
      </w:r>
    </w:p>
    <w:p>
      <w:pPr>
        <w:pStyle w:val="ListBullet"/>
      </w:pPr>
      <w:r>
        <w:t>☐ Визуал соответствует утверждённым макетам (pixel-perfect ±4 px на 1440 и 375).</w:t>
      </w:r>
    </w:p>
    <w:p>
      <w:pPr>
        <w:pStyle w:val="Heading2"/>
      </w:pPr>
      <w:r>
        <w:t>15. Вопросы к заказчику (закрыть на предпроекте)</w:t>
      </w:r>
    </w:p>
    <w:p>
      <w:pPr>
        <w:pStyle w:val="ListNumber"/>
      </w:pPr>
      <w:r>
        <w:t>Есть ли логотип, фирменные цвета, реальные фото объектов, сертификаты, кейсы с цифрами?</w:t>
      </w:r>
    </w:p>
    <w:p>
      <w:pPr>
        <w:pStyle w:val="ListNumber"/>
      </w:pPr>
      <w:r>
        <w:t>Какие бренды станций, панелей, батарей продаёте? Есть ли дилерские фото и разрешение на их использование?</w:t>
      </w:r>
    </w:p>
    <w:p>
      <w:pPr>
        <w:pStyle w:val="ListNumber"/>
      </w:pPr>
      <w:r>
        <w:t>Основной клиент по выручке: дом, бизнес или АЗС/автопарки?</w:t>
      </w:r>
    </w:p>
    <w:p>
      <w:pPr>
        <w:pStyle w:val="ListNumber"/>
      </w:pPr>
      <w:r>
        <w:t>Доля онлайн-продаж и продаж через КП? Какие платёжные системы и CRM уже есть?</w:t>
      </w:r>
    </w:p>
    <w:p>
      <w:pPr>
        <w:pStyle w:val="ListNumber"/>
      </w:pPr>
      <w:r>
        <w:t>География монтажа: Киев и область или вся Украина? Своя доставка крупногабарита?</w:t>
      </w:r>
    </w:p>
    <w:p>
      <w:pPr>
        <w:pStyle w:val="ListNumber"/>
      </w:pPr>
      <w:r>
        <w:t>Работаете ли с кредитом 0 % / грантами / лизингом?</w:t>
      </w:r>
    </w:p>
    <w:p>
      <w:pPr>
        <w:pStyle w:val="ListNumber"/>
      </w:pPr>
      <w:r>
        <w:t>Нужна ли английская версия на старте?</w:t>
      </w:r>
    </w:p>
    <w:p>
      <w:pPr>
        <w:pStyle w:val="ListNumber"/>
      </w:pPr>
      <w:r>
        <w:t>Бюджет и желаемая дата запуска.</w:t>
      </w:r>
    </w:p>
    <w:p>
      <w:r>
        <w:rPr>
          <w:b/>
        </w:rPr>
        <w:t>Приложения в архиве:</w:t>
      </w:r>
      <w:r>
        <w:t xml:space="preserve"> </w:t>
      </w:r>
      <w:r>
        <w:rPr>
          <w:rFonts w:ascii="Consolas" w:hAnsi="Consolas"/>
          <w:sz w:val="19"/>
        </w:rPr>
        <w:t>02_INSTRUKTSIYA_dlya_agenta.md</w:t>
      </w:r>
      <w:r>
        <w:t xml:space="preserve"> · </w:t>
      </w:r>
      <w:r>
        <w:rPr>
          <w:rFonts w:ascii="Consolas" w:hAnsi="Consolas"/>
          <w:sz w:val="19"/>
        </w:rPr>
        <w:t>03_struktura_i_filtry.md</w:t>
      </w:r>
      <w:r>
        <w:t xml:space="preserve"> · </w:t>
      </w:r>
      <w:r>
        <w:rPr>
          <w:rFonts w:ascii="Consolas" w:hAnsi="Consolas"/>
          <w:sz w:val="19"/>
        </w:rPr>
        <w:t>04_FOTO_istochniki.md</w:t>
      </w:r>
      <w:r>
        <w:t xml:space="preserve"> · </w:t>
      </w:r>
      <w:r>
        <w:rPr>
          <w:rFonts w:ascii="Consolas" w:hAnsi="Consolas"/>
          <w:sz w:val="19"/>
        </w:rPr>
        <w:t>data/catalog-sample.json</w:t>
      </w:r>
      <w:r>
        <w:t xml:space="preserve"> · </w:t>
      </w:r>
      <w:r>
        <w:rPr>
          <w:rFonts w:ascii="Consolas" w:hAnsi="Consolas"/>
          <w:sz w:val="19"/>
        </w:rPr>
        <w:t>refs/</w:t>
      </w:r>
      <w:r>
        <w:t xml:space="preserve"> (3 макета-референса + бриф и концепция студии).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