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97474" w:rsidRPr="00A97474" w:rsidRDefault="000737F4" w:rsidP="005A1DC4">
      <w:pPr>
        <w:spacing w:after="120" w:line="360" w:lineRule="auto"/>
        <w:rPr>
          <w:rFonts w:asciiTheme="minorHAnsi" w:hAnsiTheme="minorHAnsi" w:cs="Arial"/>
          <w:i/>
          <w:color w:val="548DD4" w:themeColor="text2" w:themeTint="99"/>
          <w:sz w:val="32"/>
          <w:szCs w:val="32"/>
        </w:rPr>
      </w:pPr>
      <w:r>
        <w:rPr>
          <w:rFonts w:asciiTheme="minorHAnsi" w:hAnsiTheme="minorHAnsi" w:cs="Arial"/>
          <w:b/>
          <w:color w:val="000000" w:themeColor="text1"/>
          <w:sz w:val="32"/>
          <w:szCs w:val="32"/>
        </w:rPr>
        <w:t>Change Management</w:t>
      </w:r>
      <w:r w:rsidR="004C69F3">
        <w:rPr>
          <w:rFonts w:asciiTheme="minorHAnsi" w:hAnsiTheme="minorHAnsi" w:cs="Arial"/>
          <w:b/>
          <w:color w:val="000000" w:themeColor="text1"/>
          <w:sz w:val="32"/>
          <w:szCs w:val="32"/>
        </w:rPr>
        <w:br/>
      </w:r>
      <w:r w:rsidR="004C69F3" w:rsidRPr="007B18B3">
        <w:rPr>
          <w:rFonts w:asciiTheme="minorHAnsi" w:hAnsiTheme="minorHAnsi" w:cs="Arial"/>
          <w:b/>
          <w:i/>
          <w:color w:val="548DD4" w:themeColor="text2" w:themeTint="99"/>
          <w:sz w:val="28"/>
        </w:rPr>
        <w:t>- Die blaue Schrift ist zu löschen!</w:t>
      </w:r>
    </w:p>
    <w:p w:rsidR="00D608A9" w:rsidRPr="00D608A9" w:rsidRDefault="000B6455" w:rsidP="005A1DC4">
      <w:pPr>
        <w:spacing w:after="120" w:line="360" w:lineRule="auto"/>
        <w:rPr>
          <w:rFonts w:asciiTheme="minorHAnsi" w:hAnsiTheme="minorHAnsi" w:cs="Arial"/>
          <w:color w:val="000000" w:themeColor="text1"/>
          <w:sz w:val="28"/>
        </w:rPr>
      </w:pPr>
      <w:r>
        <w:rPr>
          <w:rFonts w:asciiTheme="minorHAnsi" w:hAnsiTheme="minorHAnsi" w:cs="Arial"/>
          <w:i/>
          <w:color w:val="548DD4" w:themeColor="text2" w:themeTint="99"/>
        </w:rPr>
        <w:t xml:space="preserve">Speichern mit Dateiname: </w:t>
      </w:r>
      <w:r w:rsidR="005A0B2C">
        <w:rPr>
          <w:rFonts w:asciiTheme="minorHAnsi" w:hAnsiTheme="minorHAnsi" w:cs="Arial"/>
          <w:i/>
          <w:color w:val="548DD4" w:themeColor="text2" w:themeTint="99"/>
        </w:rPr>
        <w:t>150_A</w:t>
      </w:r>
      <w:r w:rsidR="00800FE4">
        <w:rPr>
          <w:rFonts w:asciiTheme="minorHAnsi" w:hAnsiTheme="minorHAnsi" w:cs="Arial"/>
          <w:i/>
          <w:color w:val="548DD4" w:themeColor="text2" w:themeTint="99"/>
        </w:rPr>
        <w:t>3</w:t>
      </w:r>
      <w:r w:rsidR="00D66259" w:rsidRPr="00D66259">
        <w:rPr>
          <w:rFonts w:asciiTheme="minorHAnsi" w:hAnsiTheme="minorHAnsi" w:cs="Arial"/>
          <w:i/>
          <w:color w:val="548DD4" w:themeColor="text2" w:themeTint="99"/>
        </w:rPr>
        <w:t>_name</w:t>
      </w:r>
      <w:r w:rsidR="005A0B2C">
        <w:rPr>
          <w:rFonts w:asciiTheme="minorHAnsi" w:hAnsiTheme="minorHAnsi" w:cs="Arial"/>
          <w:i/>
          <w:color w:val="548DD4" w:themeColor="text2" w:themeTint="99"/>
        </w:rPr>
        <w:t>1</w:t>
      </w:r>
      <w:r w:rsidR="00D66259" w:rsidRPr="00D66259">
        <w:rPr>
          <w:rFonts w:asciiTheme="minorHAnsi" w:hAnsiTheme="minorHAnsi" w:cs="Arial"/>
          <w:i/>
          <w:color w:val="548DD4" w:themeColor="text2" w:themeTint="99"/>
        </w:rPr>
        <w:t>_</w:t>
      </w:r>
      <w:r w:rsidR="005A0B2C">
        <w:rPr>
          <w:rFonts w:asciiTheme="minorHAnsi" w:hAnsiTheme="minorHAnsi" w:cs="Arial"/>
          <w:i/>
          <w:color w:val="548DD4" w:themeColor="text2" w:themeTint="99"/>
        </w:rPr>
        <w:t>name2_</w:t>
      </w:r>
      <w:r w:rsidR="00D66259" w:rsidRPr="00D66259">
        <w:rPr>
          <w:rFonts w:asciiTheme="minorHAnsi" w:hAnsiTheme="minorHAnsi" w:cs="Arial"/>
          <w:i/>
          <w:color w:val="548DD4" w:themeColor="text2" w:themeTint="99"/>
        </w:rPr>
        <w:t>klasse.pdf</w:t>
      </w:r>
      <w:r w:rsidR="00D608A9" w:rsidRPr="00D608A9">
        <w:rPr>
          <w:rFonts w:asciiTheme="minorHAnsi" w:hAnsiTheme="minorHAnsi" w:cs="Arial"/>
          <w:i/>
          <w:color w:val="548DD4" w:themeColor="text2" w:themeTint="99"/>
        </w:rPr>
        <w:br/>
      </w:r>
      <w:r w:rsidR="00A51653">
        <w:rPr>
          <w:rFonts w:asciiTheme="minorHAnsi" w:hAnsiTheme="minorHAnsi" w:cs="Arial"/>
          <w:color w:val="000000" w:themeColor="text1"/>
          <w:sz w:val="28"/>
        </w:rPr>
        <w:t xml:space="preserve">Klasse, </w:t>
      </w:r>
      <w:r w:rsidR="00D608A9" w:rsidRPr="00D608A9">
        <w:rPr>
          <w:rFonts w:asciiTheme="minorHAnsi" w:hAnsiTheme="minorHAnsi" w:cs="Arial"/>
          <w:color w:val="000000" w:themeColor="text1"/>
          <w:sz w:val="28"/>
        </w:rPr>
        <w:t xml:space="preserve"> Vorname</w:t>
      </w:r>
      <w:r w:rsidR="0049002E">
        <w:rPr>
          <w:rFonts w:asciiTheme="minorHAnsi" w:hAnsiTheme="minorHAnsi" w:cs="Arial"/>
          <w:color w:val="000000" w:themeColor="text1"/>
          <w:sz w:val="28"/>
        </w:rPr>
        <w:t>1</w:t>
      </w:r>
      <w:r w:rsidR="00D608A9" w:rsidRPr="00D608A9">
        <w:rPr>
          <w:rFonts w:asciiTheme="minorHAnsi" w:hAnsiTheme="minorHAnsi" w:cs="Arial"/>
          <w:color w:val="000000" w:themeColor="text1"/>
          <w:sz w:val="28"/>
        </w:rPr>
        <w:t xml:space="preserve"> N</w:t>
      </w:r>
      <w:r w:rsidR="003807AE">
        <w:rPr>
          <w:rFonts w:asciiTheme="minorHAnsi" w:hAnsiTheme="minorHAnsi" w:cs="Arial"/>
          <w:color w:val="000000" w:themeColor="text1"/>
          <w:sz w:val="28"/>
        </w:rPr>
        <w:t>achn</w:t>
      </w:r>
      <w:r w:rsidR="00D608A9" w:rsidRPr="00D608A9">
        <w:rPr>
          <w:rFonts w:asciiTheme="minorHAnsi" w:hAnsiTheme="minorHAnsi" w:cs="Arial"/>
          <w:color w:val="000000" w:themeColor="text1"/>
          <w:sz w:val="28"/>
        </w:rPr>
        <w:t>ame</w:t>
      </w:r>
      <w:r w:rsidR="0049002E">
        <w:rPr>
          <w:rFonts w:asciiTheme="minorHAnsi" w:hAnsiTheme="minorHAnsi" w:cs="Arial"/>
          <w:color w:val="000000" w:themeColor="text1"/>
          <w:sz w:val="28"/>
        </w:rPr>
        <w:t xml:space="preserve">1, </w:t>
      </w:r>
      <w:r w:rsidR="0049002E" w:rsidRPr="00D608A9">
        <w:rPr>
          <w:rFonts w:asciiTheme="minorHAnsi" w:hAnsiTheme="minorHAnsi" w:cs="Arial"/>
          <w:color w:val="000000" w:themeColor="text1"/>
          <w:sz w:val="28"/>
        </w:rPr>
        <w:t>Vorname</w:t>
      </w:r>
      <w:r w:rsidR="0049002E">
        <w:rPr>
          <w:rFonts w:asciiTheme="minorHAnsi" w:hAnsiTheme="minorHAnsi" w:cs="Arial"/>
          <w:color w:val="000000" w:themeColor="text1"/>
          <w:sz w:val="28"/>
        </w:rPr>
        <w:t>2</w:t>
      </w:r>
      <w:r w:rsidR="0049002E" w:rsidRPr="00D608A9">
        <w:rPr>
          <w:rFonts w:asciiTheme="minorHAnsi" w:hAnsiTheme="minorHAnsi" w:cs="Arial"/>
          <w:color w:val="000000" w:themeColor="text1"/>
          <w:sz w:val="28"/>
        </w:rPr>
        <w:t xml:space="preserve"> N</w:t>
      </w:r>
      <w:r w:rsidR="0049002E">
        <w:rPr>
          <w:rFonts w:asciiTheme="minorHAnsi" w:hAnsiTheme="minorHAnsi" w:cs="Arial"/>
          <w:color w:val="000000" w:themeColor="text1"/>
          <w:sz w:val="28"/>
        </w:rPr>
        <w:t>achn</w:t>
      </w:r>
      <w:r w:rsidR="0049002E" w:rsidRPr="00D608A9">
        <w:rPr>
          <w:rFonts w:asciiTheme="minorHAnsi" w:hAnsiTheme="minorHAnsi" w:cs="Arial"/>
          <w:color w:val="000000" w:themeColor="text1"/>
          <w:sz w:val="28"/>
        </w:rPr>
        <w:t>ame</w:t>
      </w:r>
      <w:r w:rsidR="0049002E">
        <w:rPr>
          <w:rFonts w:asciiTheme="minorHAnsi" w:hAnsiTheme="minorHAnsi" w:cs="Arial"/>
          <w:color w:val="000000" w:themeColor="text1"/>
          <w:sz w:val="28"/>
        </w:rPr>
        <w:t>2</w:t>
      </w:r>
    </w:p>
    <w:p w:rsidR="00A277A6" w:rsidRDefault="00A277A6" w:rsidP="00A277A6">
      <w:pPr>
        <w:spacing w:line="360" w:lineRule="auto"/>
        <w:rPr>
          <w:rFonts w:asciiTheme="minorHAnsi" w:hAnsiTheme="minorHAnsi" w:cs="Arial"/>
          <w:i/>
          <w:color w:val="548DD4" w:themeColor="text2" w:themeTint="99"/>
        </w:rPr>
      </w:pPr>
      <w:r w:rsidRPr="00A277A6">
        <w:rPr>
          <w:rFonts w:asciiTheme="minorHAnsi" w:hAnsiTheme="minorHAnsi" w:cs="Arial"/>
          <w:b/>
          <w:color w:val="000000" w:themeColor="text1"/>
          <w:sz w:val="28"/>
        </w:rPr>
        <w:t>Änderungs-Prozess</w:t>
      </w:r>
      <w:r w:rsidR="007B18B3">
        <w:rPr>
          <w:rFonts w:asciiTheme="minorHAnsi" w:hAnsiTheme="minorHAnsi" w:cs="Arial"/>
          <w:b/>
          <w:color w:val="000000" w:themeColor="text1"/>
          <w:sz w:val="28"/>
        </w:rPr>
        <w:br/>
      </w:r>
      <w:r w:rsidR="00555EC4" w:rsidRPr="00086B03">
        <w:rPr>
          <w:rFonts w:asciiTheme="minorHAnsi" w:hAnsiTheme="minorHAnsi" w:cs="Arial"/>
          <w:i/>
          <w:color w:val="548DD4" w:themeColor="text2" w:themeTint="99"/>
        </w:rPr>
        <w:t xml:space="preserve">Darstellung </w:t>
      </w:r>
      <w:r>
        <w:rPr>
          <w:rFonts w:asciiTheme="minorHAnsi" w:hAnsiTheme="minorHAnsi" w:cs="Arial"/>
          <w:i/>
          <w:color w:val="548DD4" w:themeColor="text2" w:themeTint="99"/>
        </w:rPr>
        <w:t xml:space="preserve">des SW </w:t>
      </w:r>
      <w:r w:rsidRPr="00A277A6">
        <w:rPr>
          <w:rFonts w:asciiTheme="minorHAnsi" w:hAnsiTheme="minorHAnsi" w:cs="Arial"/>
          <w:i/>
          <w:color w:val="548DD4" w:themeColor="text2" w:themeTint="99"/>
        </w:rPr>
        <w:t xml:space="preserve">Änderungs-Prozess </w:t>
      </w:r>
      <w:r>
        <w:rPr>
          <w:rFonts w:asciiTheme="minorHAnsi" w:hAnsiTheme="minorHAnsi" w:cs="Arial"/>
          <w:i/>
          <w:color w:val="548DD4" w:themeColor="text2" w:themeTint="99"/>
        </w:rPr>
        <w:t>Ihrer Firma mittels eines BPMN Diagramms.</w:t>
      </w:r>
      <w:r w:rsidRPr="00A277A6">
        <w:t xml:space="preserve"> </w:t>
      </w:r>
      <w:r w:rsidRPr="00A277A6">
        <w:rPr>
          <w:rFonts w:asciiTheme="minorHAnsi" w:hAnsiTheme="minorHAnsi" w:cs="Arial"/>
          <w:i/>
          <w:color w:val="548DD4" w:themeColor="text2" w:themeTint="99"/>
        </w:rPr>
        <w:t>(Wer, wann, was)</w:t>
      </w:r>
      <w:r w:rsidR="00845E9B">
        <w:rPr>
          <w:rFonts w:asciiTheme="minorHAnsi" w:hAnsiTheme="minorHAnsi" w:cs="Arial"/>
          <w:i/>
          <w:color w:val="548DD4" w:themeColor="text2" w:themeTint="99"/>
        </w:rPr>
        <w:t>.</w:t>
      </w:r>
      <w:bookmarkStart w:id="0" w:name="_GoBack"/>
      <w:bookmarkEnd w:id="0"/>
      <w:r w:rsidRPr="00A277A6">
        <w:rPr>
          <w:rFonts w:asciiTheme="minorHAnsi" w:hAnsiTheme="minorHAnsi" w:cs="Arial"/>
          <w:i/>
          <w:color w:val="548DD4" w:themeColor="text2" w:themeTint="99"/>
        </w:rPr>
        <w:t xml:space="preserve"> </w:t>
      </w:r>
    </w:p>
    <w:p w:rsidR="00845E9B" w:rsidRDefault="00A277A6" w:rsidP="00A277A6">
      <w:pPr>
        <w:spacing w:line="360" w:lineRule="auto"/>
        <w:rPr>
          <w:rFonts w:asciiTheme="minorHAnsi" w:hAnsiTheme="minorHAnsi" w:cs="Arial"/>
          <w:i/>
          <w:color w:val="548DD4" w:themeColor="text2" w:themeTint="99"/>
        </w:rPr>
      </w:pPr>
      <w:r w:rsidRPr="00A277A6">
        <w:rPr>
          <w:rFonts w:asciiTheme="minorHAnsi" w:hAnsiTheme="minorHAnsi" w:cs="Arial"/>
          <w:i/>
          <w:color w:val="548DD4" w:themeColor="text2" w:themeTint="99"/>
        </w:rPr>
        <w:t xml:space="preserve">a) Wasserfall-SW-Entwicklung </w:t>
      </w:r>
    </w:p>
    <w:p w:rsidR="00A277A6" w:rsidRDefault="00A277A6" w:rsidP="00A277A6">
      <w:pPr>
        <w:spacing w:line="360" w:lineRule="auto"/>
      </w:pPr>
      <w:r w:rsidRPr="00A277A6">
        <w:rPr>
          <w:rFonts w:asciiTheme="minorHAnsi" w:hAnsiTheme="minorHAnsi" w:cs="Arial"/>
          <w:i/>
          <w:color w:val="548DD4" w:themeColor="text2" w:themeTint="99"/>
        </w:rPr>
        <w:t xml:space="preserve">b) </w:t>
      </w:r>
      <w:r w:rsidR="00845E9B">
        <w:rPr>
          <w:rFonts w:asciiTheme="minorHAnsi" w:hAnsiTheme="minorHAnsi" w:cs="Arial"/>
          <w:i/>
          <w:color w:val="548DD4" w:themeColor="text2" w:themeTint="99"/>
        </w:rPr>
        <w:t>A</w:t>
      </w:r>
      <w:r w:rsidRPr="00A277A6">
        <w:rPr>
          <w:rFonts w:asciiTheme="minorHAnsi" w:hAnsiTheme="minorHAnsi" w:cs="Arial"/>
          <w:i/>
          <w:color w:val="548DD4" w:themeColor="text2" w:themeTint="99"/>
        </w:rPr>
        <w:t>giles Verfahren</w:t>
      </w:r>
    </w:p>
    <w:p w:rsidR="00845E9B" w:rsidRDefault="00845E9B" w:rsidP="00A277A6">
      <w:pPr>
        <w:spacing w:line="360" w:lineRule="auto"/>
      </w:pPr>
    </w:p>
    <w:p w:rsidR="00A277A6" w:rsidRDefault="00A277A6" w:rsidP="00A277A6">
      <w:pPr>
        <w:spacing w:line="360" w:lineRule="auto"/>
      </w:pPr>
      <w:r w:rsidRPr="00A277A6">
        <w:rPr>
          <w:rFonts w:asciiTheme="minorHAnsi" w:hAnsiTheme="minorHAnsi" w:cs="Arial"/>
          <w:i/>
          <w:color w:val="548DD4" w:themeColor="text2" w:themeTint="99"/>
        </w:rPr>
        <w:t>Wenn der Ausbildungsbetrieb nur eine Entwicklungsmethodik verwendet, mit einem anderen Lernende die Erfahrungen austauschen und notfalls die Änderungsprozesse aus zwei verschiedenen Ausbildungsbetrieben vergleichen.</w:t>
      </w:r>
      <w:r w:rsidRPr="00A277A6">
        <w:t xml:space="preserve"> </w:t>
      </w:r>
    </w:p>
    <w:p w:rsidR="0089760F" w:rsidRPr="00A277A6" w:rsidRDefault="00A277A6" w:rsidP="00A277A6">
      <w:pPr>
        <w:spacing w:line="360" w:lineRule="auto"/>
        <w:rPr>
          <w:rFonts w:asciiTheme="minorHAnsi" w:hAnsiTheme="minorHAnsi"/>
          <w:b/>
          <w:sz w:val="28"/>
          <w:szCs w:val="28"/>
        </w:rPr>
      </w:pPr>
      <w:r w:rsidRPr="00A277A6">
        <w:rPr>
          <w:rFonts w:asciiTheme="minorHAnsi" w:hAnsiTheme="minorHAnsi" w:cs="Arial"/>
          <w:i/>
          <w:color w:val="548DD4" w:themeColor="text2" w:themeTint="99"/>
        </w:rPr>
        <w:t>Es geht dabei auch um die formelle Freigabe einer Änderung und die Synchronisation mit anderen Änderungen im ICT Betrieb.</w:t>
      </w:r>
      <w:r w:rsidR="00F166DC" w:rsidRPr="00A277A6">
        <w:rPr>
          <w:rFonts w:asciiTheme="minorHAnsi" w:hAnsiTheme="minorHAnsi"/>
          <w:b/>
          <w:sz w:val="28"/>
          <w:szCs w:val="28"/>
        </w:rPr>
        <w:br/>
      </w:r>
      <w:r w:rsidRPr="00A277A6">
        <w:rPr>
          <w:rFonts w:asciiTheme="minorHAnsi" w:hAnsiTheme="minorHAnsi"/>
          <w:b/>
          <w:sz w:val="28"/>
          <w:szCs w:val="28"/>
        </w:rPr>
        <w:t>RfC Formular</w:t>
      </w:r>
    </w:p>
    <w:p w:rsidR="000678DB" w:rsidRDefault="00A277A6" w:rsidP="0089760F">
      <w:pPr>
        <w:rPr>
          <w:rFonts w:asciiTheme="minorHAnsi" w:hAnsiTheme="minorHAnsi" w:cs="Arial"/>
          <w:i/>
          <w:color w:val="548DD4" w:themeColor="text2" w:themeTint="99"/>
        </w:rPr>
      </w:pPr>
      <w:r w:rsidRPr="00A277A6">
        <w:rPr>
          <w:rFonts w:asciiTheme="minorHAnsi" w:hAnsiTheme="minorHAnsi" w:cs="Arial"/>
          <w:i/>
          <w:color w:val="548DD4" w:themeColor="text2" w:themeTint="99"/>
        </w:rPr>
        <w:t>Wie sieht das verwendete RfC Formular aus? Genügt dieses gemäss den Angaben von ITIL 3?</w:t>
      </w:r>
    </w:p>
    <w:p w:rsidR="000678DB" w:rsidRDefault="000678DB" w:rsidP="0089760F">
      <w:pPr>
        <w:rPr>
          <w:rFonts w:asciiTheme="minorHAnsi" w:hAnsiTheme="minorHAnsi" w:cs="Arial"/>
          <w:i/>
          <w:color w:val="548DD4" w:themeColor="text2" w:themeTint="99"/>
        </w:rPr>
      </w:pPr>
    </w:p>
    <w:p w:rsidR="0089760F" w:rsidRDefault="000532AB" w:rsidP="0089760F">
      <w:pPr>
        <w:spacing w:after="120" w:line="360" w:lineRule="auto"/>
        <w:rPr>
          <w:rFonts w:asciiTheme="minorHAnsi" w:hAnsiTheme="minorHAnsi" w:cs="Arial"/>
          <w:b/>
          <w:color w:val="000000" w:themeColor="text1"/>
          <w:sz w:val="28"/>
        </w:rPr>
      </w:pPr>
      <w:r>
        <w:rPr>
          <w:rFonts w:asciiTheme="minorHAnsi" w:hAnsiTheme="minorHAnsi" w:cs="Arial"/>
          <w:b/>
          <w:color w:val="000000" w:themeColor="text1"/>
          <w:sz w:val="28"/>
        </w:rPr>
        <w:t>Analyse des Bewilligungsverfahrens</w:t>
      </w:r>
    </w:p>
    <w:p w:rsidR="000532AB" w:rsidRPr="000532AB" w:rsidRDefault="000532AB" w:rsidP="000532AB">
      <w:pPr>
        <w:spacing w:after="120" w:line="360" w:lineRule="auto"/>
        <w:rPr>
          <w:rFonts w:asciiTheme="minorHAnsi" w:hAnsiTheme="minorHAnsi" w:cs="Arial"/>
          <w:i/>
          <w:color w:val="548DD4" w:themeColor="text2" w:themeTint="99"/>
        </w:rPr>
      </w:pPr>
      <w:r w:rsidRPr="000532AB">
        <w:rPr>
          <w:rFonts w:asciiTheme="minorHAnsi" w:hAnsiTheme="minorHAnsi" w:cs="Arial"/>
          <w:i/>
          <w:color w:val="548DD4" w:themeColor="text2" w:themeTint="99"/>
        </w:rPr>
        <w:t xml:space="preserve">Analyse des im eigenen Betrieb angewendeten Vorgehen für die Prüfung und Bewilligung von </w:t>
      </w:r>
      <w:r>
        <w:rPr>
          <w:rFonts w:asciiTheme="minorHAnsi" w:hAnsiTheme="minorHAnsi" w:cs="Arial"/>
          <w:i/>
          <w:color w:val="548DD4" w:themeColor="text2" w:themeTint="99"/>
        </w:rPr>
        <w:t>Änderungen</w:t>
      </w:r>
      <w:r w:rsidRPr="000532AB">
        <w:rPr>
          <w:rFonts w:asciiTheme="minorHAnsi" w:hAnsiTheme="minorHAnsi" w:cs="Arial"/>
          <w:i/>
          <w:color w:val="548DD4" w:themeColor="text2" w:themeTint="99"/>
        </w:rPr>
        <w:t xml:space="preserve">. </w:t>
      </w:r>
    </w:p>
    <w:p w:rsidR="0089760F" w:rsidRDefault="000532AB" w:rsidP="000532AB">
      <w:pPr>
        <w:spacing w:after="120" w:line="360" w:lineRule="auto"/>
        <w:rPr>
          <w:rFonts w:asciiTheme="minorHAnsi" w:hAnsiTheme="minorHAnsi" w:cs="Arial"/>
          <w:color w:val="000000" w:themeColor="text1"/>
        </w:rPr>
      </w:pPr>
      <w:r w:rsidRPr="000532AB">
        <w:rPr>
          <w:rFonts w:asciiTheme="minorHAnsi" w:hAnsiTheme="minorHAnsi" w:cs="Arial"/>
          <w:i/>
          <w:color w:val="548DD4" w:themeColor="text2" w:themeTint="99"/>
        </w:rPr>
        <w:t>Wie wird die Auswirkung einer Änderung auf die verschiedenen Komponenten einer E-Business-Applikation oder einer WEB Anwendung abgeschätzt?</w:t>
      </w:r>
    </w:p>
    <w:p w:rsidR="0089760F" w:rsidRDefault="0089760F" w:rsidP="0089760F">
      <w:pPr>
        <w:rPr>
          <w:rFonts w:asciiTheme="minorHAnsi" w:hAnsiTheme="minorHAnsi" w:cs="Arial"/>
          <w:i/>
          <w:color w:val="548DD4" w:themeColor="text2" w:themeTint="99"/>
        </w:rPr>
      </w:pPr>
    </w:p>
    <w:p w:rsidR="004B03B8" w:rsidRDefault="004B03B8" w:rsidP="0089760F">
      <w:pPr>
        <w:spacing w:after="120" w:line="360" w:lineRule="auto"/>
        <w:rPr>
          <w:rFonts w:asciiTheme="minorHAnsi" w:hAnsiTheme="minorHAnsi" w:cs="Arial"/>
          <w:i/>
          <w:color w:val="548DD4" w:themeColor="text2" w:themeTint="99"/>
        </w:rPr>
      </w:pPr>
    </w:p>
    <w:sectPr w:rsidR="004B03B8" w:rsidSect="00D608A9">
      <w:headerReference w:type="default" r:id="rId8"/>
      <w:footerReference w:type="default" r:id="rId9"/>
      <w:pgSz w:w="11906" w:h="16838"/>
      <w:pgMar w:top="2127" w:right="1417" w:bottom="1702" w:left="1417" w:header="708" w:footer="915" w:gutter="0"/>
      <w:pgBorders w:offsetFrom="page">
        <w:top w:val="single" w:sz="4" w:space="24" w:color="FFFFFF"/>
        <w:left w:val="single" w:sz="4" w:space="24" w:color="FFFFFF"/>
        <w:bottom w:val="single" w:sz="4" w:space="24" w:color="FFFFFF"/>
        <w:right w:val="single" w:sz="4" w:space="24" w:color="FFFFFF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52DFC" w:rsidRDefault="00452DFC">
      <w:r>
        <w:separator/>
      </w:r>
    </w:p>
  </w:endnote>
  <w:endnote w:type="continuationSeparator" w:id="0">
    <w:p w:rsidR="00452DFC" w:rsidRDefault="00452DF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0281E" w:rsidRDefault="00956531">
    <w:pPr>
      <w:pStyle w:val="Fuzeile"/>
      <w:pBdr>
        <w:top w:val="single" w:sz="4" w:space="5" w:color="auto"/>
      </w:pBdr>
      <w:rPr>
        <w:lang w:val="de-DE"/>
      </w:rPr>
    </w:pPr>
    <w:r>
      <w:rPr>
        <w:lang w:val="en-GB"/>
      </w:rPr>
      <w:t>Beat Walter</w:t>
    </w:r>
    <w:r>
      <w:rPr>
        <w:lang w:val="en-GB"/>
      </w:rPr>
      <w:tab/>
      <w:t>20</w:t>
    </w:r>
    <w:r w:rsidR="00CA5042">
      <w:rPr>
        <w:lang w:val="en-GB"/>
      </w:rPr>
      <w:t>21</w:t>
    </w:r>
    <w:r w:rsidR="00086747">
      <w:rPr>
        <w:rFonts w:eastAsia="Tahoma"/>
        <w:lang w:val="de-DE"/>
      </w:rPr>
      <w:tab/>
    </w:r>
    <w:r w:rsidR="00BD0FB7">
      <w:rPr>
        <w:rStyle w:val="Seitenzahl"/>
        <w:rFonts w:asciiTheme="minorHAnsi" w:hAnsiTheme="minorHAnsi" w:cstheme="minorHAnsi"/>
      </w:rPr>
      <w:fldChar w:fldCharType="begin"/>
    </w:r>
    <w:r w:rsidR="00BD0FB7">
      <w:rPr>
        <w:rStyle w:val="Seitenzahl"/>
        <w:rFonts w:asciiTheme="minorHAnsi" w:hAnsiTheme="minorHAnsi" w:cstheme="minorHAnsi"/>
      </w:rPr>
      <w:instrText xml:space="preserve"> PAGE </w:instrText>
    </w:r>
    <w:r w:rsidR="00BD0FB7">
      <w:rPr>
        <w:rStyle w:val="Seitenzahl"/>
        <w:rFonts w:asciiTheme="minorHAnsi" w:hAnsiTheme="minorHAnsi" w:cstheme="minorHAnsi"/>
      </w:rPr>
      <w:fldChar w:fldCharType="separate"/>
    </w:r>
    <w:r w:rsidR="00845005">
      <w:rPr>
        <w:rStyle w:val="Seitenzahl"/>
        <w:rFonts w:asciiTheme="minorHAnsi" w:hAnsiTheme="minorHAnsi" w:cstheme="minorHAnsi"/>
        <w:noProof/>
      </w:rPr>
      <w:t>1</w:t>
    </w:r>
    <w:r w:rsidR="00BD0FB7">
      <w:rPr>
        <w:rStyle w:val="Seitenzahl"/>
        <w:rFonts w:asciiTheme="minorHAnsi" w:hAnsiTheme="minorHAnsi" w:cstheme="minorHAnsi"/>
      </w:rPr>
      <w:fldChar w:fldCharType="end"/>
    </w:r>
    <w:r w:rsidR="00BD0FB7">
      <w:rPr>
        <w:rStyle w:val="Seitenzahl"/>
        <w:rFonts w:asciiTheme="minorHAnsi" w:hAnsiTheme="minorHAnsi" w:cstheme="minorHAnsi"/>
      </w:rPr>
      <w:t>/</w:t>
    </w:r>
    <w:r w:rsidR="00BD0FB7">
      <w:rPr>
        <w:rStyle w:val="Seitenzahl"/>
        <w:rFonts w:asciiTheme="minorHAnsi" w:hAnsiTheme="minorHAnsi" w:cstheme="minorHAnsi"/>
      </w:rPr>
      <w:fldChar w:fldCharType="begin"/>
    </w:r>
    <w:r w:rsidR="00BD0FB7">
      <w:rPr>
        <w:rStyle w:val="Seitenzahl"/>
        <w:rFonts w:asciiTheme="minorHAnsi" w:hAnsiTheme="minorHAnsi" w:cstheme="minorHAnsi"/>
      </w:rPr>
      <w:instrText xml:space="preserve"> NUMPAGES </w:instrText>
    </w:r>
    <w:r w:rsidR="00BD0FB7">
      <w:rPr>
        <w:rStyle w:val="Seitenzahl"/>
        <w:rFonts w:asciiTheme="minorHAnsi" w:hAnsiTheme="minorHAnsi" w:cstheme="minorHAnsi"/>
      </w:rPr>
      <w:fldChar w:fldCharType="separate"/>
    </w:r>
    <w:r w:rsidR="00845005">
      <w:rPr>
        <w:rStyle w:val="Seitenzahl"/>
        <w:rFonts w:asciiTheme="minorHAnsi" w:hAnsiTheme="minorHAnsi" w:cstheme="minorHAnsi"/>
        <w:noProof/>
      </w:rPr>
      <w:t>2</w:t>
    </w:r>
    <w:r w:rsidR="00BD0FB7">
      <w:rPr>
        <w:rStyle w:val="Seitenzahl"/>
        <w:rFonts w:asciiTheme="minorHAnsi" w:hAnsiTheme="minorHAnsi" w:cstheme="minorHAnsi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52DFC" w:rsidRDefault="00452DFC">
      <w:r>
        <w:separator/>
      </w:r>
    </w:p>
  </w:footnote>
  <w:footnote w:type="continuationSeparator" w:id="0">
    <w:p w:rsidR="00452DFC" w:rsidRDefault="00452DF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0281E" w:rsidRPr="00490473" w:rsidRDefault="003807AE" w:rsidP="00D608A9">
    <w:pPr>
      <w:pStyle w:val="Kopfzeile"/>
      <w:pBdr>
        <w:bottom w:val="single" w:sz="4" w:space="5" w:color="auto"/>
      </w:pBdr>
      <w:tabs>
        <w:tab w:val="clear" w:pos="4536"/>
      </w:tabs>
      <w:rPr>
        <w:rFonts w:asciiTheme="minorHAnsi" w:hAnsiTheme="minorHAnsi" w:cstheme="minorHAnsi"/>
        <w:b/>
      </w:rPr>
    </w:pPr>
    <w:r>
      <w:rPr>
        <w:noProof/>
        <w:lang w:eastAsia="de-CH"/>
      </w:rPr>
      <w:drawing>
        <wp:anchor distT="0" distB="0" distL="114300" distR="114300" simplePos="0" relativeHeight="251658240" behindDoc="0" locked="0" layoutInCell="1" allowOverlap="1" wp14:anchorId="4EA73C14" wp14:editId="34183E75">
          <wp:simplePos x="0" y="0"/>
          <wp:positionH relativeFrom="margin">
            <wp:align>right</wp:align>
          </wp:positionH>
          <wp:positionV relativeFrom="paragraph">
            <wp:posOffset>-64770</wp:posOffset>
          </wp:positionV>
          <wp:extent cx="833120" cy="439420"/>
          <wp:effectExtent l="0" t="0" r="5080" b="0"/>
          <wp:wrapNone/>
          <wp:docPr id="3" name="officeArt object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officeArt object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b="30088"/>
                  <a:stretch/>
                </pic:blipFill>
                <pic:spPr bwMode="auto">
                  <a:xfrm>
                    <a:off x="0" y="0"/>
                    <a:ext cx="833120" cy="439420"/>
                  </a:xfrm>
                  <a:prstGeom prst="rect">
                    <a:avLst/>
                  </a:prstGeom>
                  <a:ln>
                    <a:noFill/>
                  </a:ln>
                  <a:effectLst/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anchor>
      </w:drawing>
    </w:r>
    <w:r w:rsidR="00BD0FB7" w:rsidRPr="00A51653">
      <w:t xml:space="preserve">Modul </w:t>
    </w:r>
    <w:r w:rsidR="0049002E">
      <w:t>150</w:t>
    </w:r>
    <w:r w:rsidR="00086747">
      <w:rPr>
        <w:rFonts w:asciiTheme="minorHAnsi" w:hAnsiTheme="minorHAnsi" w:cstheme="minorHAnsi"/>
      </w:rPr>
      <w:tab/>
    </w:r>
    <w:r w:rsidR="00BD0FB7">
      <w:rPr>
        <w:rFonts w:asciiTheme="minorHAnsi" w:hAnsiTheme="minorHAnsi" w:cstheme="minorHAnsi"/>
      </w:rPr>
      <w:br/>
    </w:r>
    <w:r w:rsidR="0049002E">
      <w:rPr>
        <w:rFonts w:asciiTheme="minorHAnsi" w:hAnsiTheme="minorHAnsi" w:cstheme="minorHAnsi"/>
      </w:rPr>
      <w:t>Auftrag</w:t>
    </w:r>
    <w:r w:rsidR="00801DD2">
      <w:rPr>
        <w:rFonts w:asciiTheme="minorHAnsi" w:hAnsiTheme="minorHAnsi" w:cstheme="minorHAnsi"/>
      </w:rPr>
      <w:t>s</w:t>
    </w:r>
    <w:r w:rsidR="0049002E">
      <w:rPr>
        <w:rFonts w:asciiTheme="minorHAnsi" w:hAnsiTheme="minorHAnsi" w:cstheme="minorHAnsi"/>
      </w:rPr>
      <w:t xml:space="preserve">blatt </w:t>
    </w:r>
    <w:r w:rsidR="00DA11B4">
      <w:rPr>
        <w:rFonts w:asciiTheme="minorHAnsi" w:hAnsiTheme="minorHAnsi" w:cstheme="minorHAnsi"/>
      </w:rPr>
      <w:t>3</w:t>
    </w:r>
    <w:r w:rsidR="0049002E">
      <w:rPr>
        <w:rFonts w:asciiTheme="minorHAnsi" w:hAnsiTheme="minorHAnsi" w:cstheme="minorHAnsi"/>
      </w:rPr>
      <w:t xml:space="preserve"> Umsetzung</w:t>
    </w:r>
    <w:r w:rsidR="00490473" w:rsidRPr="00490473">
      <w:rPr>
        <w:rFonts w:asciiTheme="minorHAnsi" w:hAnsiTheme="minorHAnsi" w:cstheme="minorHAnsi"/>
      </w:rPr>
      <w:br/>
    </w:r>
    <w:r w:rsidR="00D608A9">
      <w:rPr>
        <w:rFonts w:asciiTheme="minorHAnsi" w:hAnsiTheme="minorHAnsi" w:cstheme="minorHAnsi"/>
        <w:b/>
      </w:rPr>
      <w:tab/>
    </w:r>
    <w:bookmarkStart w:id="1" w:name="_Hlk74344648"/>
    <w:r w:rsidR="0049002E">
      <w:rPr>
        <w:rFonts w:asciiTheme="minorHAnsi" w:hAnsiTheme="minorHAnsi" w:cstheme="minorHAnsi"/>
        <w:b/>
      </w:rPr>
      <w:t xml:space="preserve">E-Business </w:t>
    </w:r>
    <w:bookmarkEnd w:id="1"/>
    <w:proofErr w:type="gramStart"/>
    <w:r w:rsidR="007616A4">
      <w:rPr>
        <w:rFonts w:asciiTheme="minorHAnsi" w:hAnsiTheme="minorHAnsi" w:cstheme="minorHAnsi"/>
        <w:b/>
      </w:rPr>
      <w:t>Change Management</w:t>
    </w:r>
    <w:proofErr w:type="gramEnd"/>
    <w:r w:rsidR="000678DB">
      <w:rPr>
        <w:rFonts w:asciiTheme="minorHAnsi" w:hAnsiTheme="minorHAnsi" w:cstheme="minorHAnsi"/>
        <w:b/>
      </w:rPr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87A70E2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" w15:restartNumberingAfterBreak="0">
    <w:nsid w:val="0A840D57"/>
    <w:multiLevelType w:val="hybridMultilevel"/>
    <w:tmpl w:val="FBD4BAE8"/>
    <w:lvl w:ilvl="0" w:tplc="0FA8145A">
      <w:start w:val="1"/>
      <w:numFmt w:val="bullet"/>
      <w:pStyle w:val="Einzug1a"/>
      <w:lvlText w:val="-"/>
      <w:lvlJc w:val="left"/>
      <w:pPr>
        <w:tabs>
          <w:tab w:val="num" w:pos="720"/>
        </w:tabs>
        <w:ind w:left="720" w:hanging="360"/>
      </w:pPr>
      <w:rPr>
        <w:sz w:val="16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A8A702D"/>
    <w:multiLevelType w:val="hybridMultilevel"/>
    <w:tmpl w:val="69BAA11A"/>
    <w:lvl w:ilvl="0" w:tplc="396AFAFA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FBC4D5E"/>
    <w:multiLevelType w:val="hybridMultilevel"/>
    <w:tmpl w:val="C1AEABF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997C3F"/>
    <w:multiLevelType w:val="hybridMultilevel"/>
    <w:tmpl w:val="B4F47EB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0134012"/>
    <w:multiLevelType w:val="hybridMultilevel"/>
    <w:tmpl w:val="5888E33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56A7F8D"/>
    <w:multiLevelType w:val="hybridMultilevel"/>
    <w:tmpl w:val="4D284A7C"/>
    <w:lvl w:ilvl="0" w:tplc="3A4E3158">
      <w:numFmt w:val="bullet"/>
      <w:lvlText w:val="•"/>
      <w:lvlJc w:val="left"/>
      <w:pPr>
        <w:ind w:left="1065" w:hanging="705"/>
      </w:pPr>
      <w:rPr>
        <w:rFonts w:ascii="Tahoma" w:eastAsia="Times New Roman" w:hAnsi="Tahoma" w:cs="Tahoma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5E1503F"/>
    <w:multiLevelType w:val="hybridMultilevel"/>
    <w:tmpl w:val="0644A11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BF6258A"/>
    <w:multiLevelType w:val="hybridMultilevel"/>
    <w:tmpl w:val="90FA5C84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8844C6E"/>
    <w:multiLevelType w:val="hybridMultilevel"/>
    <w:tmpl w:val="36CC76DC"/>
    <w:lvl w:ilvl="0" w:tplc="8D346C04">
      <w:start w:val="1"/>
      <w:numFmt w:val="bullet"/>
      <w:lvlText w:val="-"/>
      <w:lvlJc w:val="left"/>
      <w:pPr>
        <w:tabs>
          <w:tab w:val="num" w:pos="284"/>
        </w:tabs>
        <w:ind w:left="284" w:hanging="284"/>
      </w:pPr>
      <w:rPr>
        <w:rFonts w:hint="default"/>
        <w:sz w:val="16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0204486"/>
    <w:multiLevelType w:val="hybridMultilevel"/>
    <w:tmpl w:val="0DDACCC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6B7A89B6">
      <w:start w:val="1"/>
      <w:numFmt w:val="bullet"/>
      <w:lvlText w:val="-"/>
      <w:lvlJc w:val="left"/>
      <w:pPr>
        <w:ind w:left="1440" w:hanging="360"/>
      </w:pPr>
      <w:rPr>
        <w:rFonts w:ascii="Courier New" w:hAnsi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540716A"/>
    <w:multiLevelType w:val="hybridMultilevel"/>
    <w:tmpl w:val="7B8C3AC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83A0E95"/>
    <w:multiLevelType w:val="hybridMultilevel"/>
    <w:tmpl w:val="1E34226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86151D2"/>
    <w:multiLevelType w:val="hybridMultilevel"/>
    <w:tmpl w:val="53BE0D2C"/>
    <w:lvl w:ilvl="0" w:tplc="27B6DD60">
      <w:start w:val="1"/>
      <w:numFmt w:val="bullet"/>
      <w:pStyle w:val="Einzug1"/>
      <w:lvlText w:val="-"/>
      <w:lvlJc w:val="left"/>
      <w:pPr>
        <w:tabs>
          <w:tab w:val="num" w:pos="360"/>
        </w:tabs>
        <w:ind w:left="284" w:hanging="284"/>
      </w:pPr>
      <w:rPr>
        <w:rFonts w:hint="default"/>
        <w:sz w:val="16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C10110F"/>
    <w:multiLevelType w:val="hybridMultilevel"/>
    <w:tmpl w:val="63566808"/>
    <w:lvl w:ilvl="0" w:tplc="396AFAFA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2E66821"/>
    <w:multiLevelType w:val="hybridMultilevel"/>
    <w:tmpl w:val="01CE925E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411377B"/>
    <w:multiLevelType w:val="hybridMultilevel"/>
    <w:tmpl w:val="802CB10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68E86301"/>
    <w:multiLevelType w:val="hybridMultilevel"/>
    <w:tmpl w:val="EEAA70DC"/>
    <w:lvl w:ilvl="0" w:tplc="396AFAFA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6D3B3FBD"/>
    <w:multiLevelType w:val="hybridMultilevel"/>
    <w:tmpl w:val="D58852BE"/>
    <w:lvl w:ilvl="0" w:tplc="0807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3"/>
  </w:num>
  <w:num w:numId="3">
    <w:abstractNumId w:val="1"/>
  </w:num>
  <w:num w:numId="4">
    <w:abstractNumId w:val="1"/>
  </w:num>
  <w:num w:numId="5">
    <w:abstractNumId w:val="13"/>
  </w:num>
  <w:num w:numId="6">
    <w:abstractNumId w:val="11"/>
  </w:num>
  <w:num w:numId="7">
    <w:abstractNumId w:val="2"/>
  </w:num>
  <w:num w:numId="8">
    <w:abstractNumId w:val="17"/>
  </w:num>
  <w:num w:numId="9">
    <w:abstractNumId w:val="12"/>
  </w:num>
  <w:num w:numId="10">
    <w:abstractNumId w:val="14"/>
  </w:num>
  <w:num w:numId="11">
    <w:abstractNumId w:val="13"/>
  </w:num>
  <w:num w:numId="12">
    <w:abstractNumId w:val="13"/>
  </w:num>
  <w:num w:numId="13">
    <w:abstractNumId w:val="13"/>
  </w:num>
  <w:num w:numId="14">
    <w:abstractNumId w:val="13"/>
  </w:num>
  <w:num w:numId="15">
    <w:abstractNumId w:val="13"/>
  </w:num>
  <w:num w:numId="16">
    <w:abstractNumId w:val="13"/>
  </w:num>
  <w:num w:numId="17">
    <w:abstractNumId w:val="13"/>
  </w:num>
  <w:num w:numId="18">
    <w:abstractNumId w:val="13"/>
  </w:num>
  <w:num w:numId="19">
    <w:abstractNumId w:val="13"/>
  </w:num>
  <w:num w:numId="20">
    <w:abstractNumId w:val="13"/>
  </w:num>
  <w:num w:numId="21">
    <w:abstractNumId w:val="13"/>
  </w:num>
  <w:num w:numId="22">
    <w:abstractNumId w:val="13"/>
  </w:num>
  <w:num w:numId="23">
    <w:abstractNumId w:val="5"/>
  </w:num>
  <w:num w:numId="24">
    <w:abstractNumId w:val="6"/>
  </w:num>
  <w:num w:numId="25">
    <w:abstractNumId w:val="0"/>
  </w:num>
  <w:num w:numId="26">
    <w:abstractNumId w:val="3"/>
  </w:num>
  <w:num w:numId="27">
    <w:abstractNumId w:val="10"/>
  </w:num>
  <w:num w:numId="28">
    <w:abstractNumId w:val="9"/>
  </w:num>
  <w:num w:numId="29">
    <w:abstractNumId w:val="15"/>
  </w:num>
  <w:num w:numId="30">
    <w:abstractNumId w:val="16"/>
  </w:num>
  <w:num w:numId="31">
    <w:abstractNumId w:val="4"/>
  </w:num>
  <w:num w:numId="32">
    <w:abstractNumId w:val="8"/>
  </w:num>
  <w:num w:numId="33">
    <w:abstractNumId w:val="7"/>
  </w:num>
  <w:num w:numId="34">
    <w:abstractNumId w:val="18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isplayBackgroundShape/>
  <w:embedSystemFonts/>
  <w:activeWritingStyle w:appName="MSWord" w:lang="de-DE" w:vendorID="9" w:dllVersion="512" w:checkStyle="1"/>
  <w:activeWritingStyle w:appName="MSWord" w:lang="de-CH" w:vendorID="9" w:dllVersion="512" w:checkStyle="1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autoHyphenation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0B79"/>
    <w:rsid w:val="000532AB"/>
    <w:rsid w:val="000678DB"/>
    <w:rsid w:val="00073595"/>
    <w:rsid w:val="000737F4"/>
    <w:rsid w:val="00086747"/>
    <w:rsid w:val="00086B03"/>
    <w:rsid w:val="000B6455"/>
    <w:rsid w:val="00103776"/>
    <w:rsid w:val="001265F6"/>
    <w:rsid w:val="001F0DEB"/>
    <w:rsid w:val="001F1489"/>
    <w:rsid w:val="001F7FF7"/>
    <w:rsid w:val="00215C94"/>
    <w:rsid w:val="002506BA"/>
    <w:rsid w:val="002E2F10"/>
    <w:rsid w:val="002F6E58"/>
    <w:rsid w:val="00311B09"/>
    <w:rsid w:val="00327C46"/>
    <w:rsid w:val="003807AE"/>
    <w:rsid w:val="003D0F46"/>
    <w:rsid w:val="00414148"/>
    <w:rsid w:val="00446AFA"/>
    <w:rsid w:val="00452DFC"/>
    <w:rsid w:val="0049002E"/>
    <w:rsid w:val="00490473"/>
    <w:rsid w:val="004A6084"/>
    <w:rsid w:val="004B03B8"/>
    <w:rsid w:val="004C69F3"/>
    <w:rsid w:val="004E0F8B"/>
    <w:rsid w:val="004F481C"/>
    <w:rsid w:val="005040F1"/>
    <w:rsid w:val="005550F8"/>
    <w:rsid w:val="00555EC4"/>
    <w:rsid w:val="00561E80"/>
    <w:rsid w:val="005950B2"/>
    <w:rsid w:val="005A0B2C"/>
    <w:rsid w:val="005A1DC4"/>
    <w:rsid w:val="005C56E0"/>
    <w:rsid w:val="00600E4E"/>
    <w:rsid w:val="00627DEA"/>
    <w:rsid w:val="00674D1C"/>
    <w:rsid w:val="0067761A"/>
    <w:rsid w:val="006F30E2"/>
    <w:rsid w:val="00704BF6"/>
    <w:rsid w:val="00707AB6"/>
    <w:rsid w:val="00732DA7"/>
    <w:rsid w:val="007616A4"/>
    <w:rsid w:val="00765A72"/>
    <w:rsid w:val="00777748"/>
    <w:rsid w:val="007B18B3"/>
    <w:rsid w:val="007F214F"/>
    <w:rsid w:val="00800FE4"/>
    <w:rsid w:val="00801DD2"/>
    <w:rsid w:val="00822366"/>
    <w:rsid w:val="00845005"/>
    <w:rsid w:val="00845E9B"/>
    <w:rsid w:val="00861621"/>
    <w:rsid w:val="00890ADB"/>
    <w:rsid w:val="0089760F"/>
    <w:rsid w:val="008C222C"/>
    <w:rsid w:val="008D7180"/>
    <w:rsid w:val="008F2E3F"/>
    <w:rsid w:val="00902D6B"/>
    <w:rsid w:val="009450FC"/>
    <w:rsid w:val="00956531"/>
    <w:rsid w:val="00975FC2"/>
    <w:rsid w:val="0098224E"/>
    <w:rsid w:val="009A0DFD"/>
    <w:rsid w:val="009A15FD"/>
    <w:rsid w:val="009A767A"/>
    <w:rsid w:val="00A0281E"/>
    <w:rsid w:val="00A15C03"/>
    <w:rsid w:val="00A172AE"/>
    <w:rsid w:val="00A277A6"/>
    <w:rsid w:val="00A36743"/>
    <w:rsid w:val="00A427B5"/>
    <w:rsid w:val="00A4626B"/>
    <w:rsid w:val="00A51653"/>
    <w:rsid w:val="00A51D29"/>
    <w:rsid w:val="00A97474"/>
    <w:rsid w:val="00B25C70"/>
    <w:rsid w:val="00B64EBF"/>
    <w:rsid w:val="00BD0FB7"/>
    <w:rsid w:val="00BE128A"/>
    <w:rsid w:val="00C00B79"/>
    <w:rsid w:val="00C05597"/>
    <w:rsid w:val="00C464E0"/>
    <w:rsid w:val="00C76F21"/>
    <w:rsid w:val="00CA5042"/>
    <w:rsid w:val="00CB4944"/>
    <w:rsid w:val="00CC3B8B"/>
    <w:rsid w:val="00CD7692"/>
    <w:rsid w:val="00CD79C5"/>
    <w:rsid w:val="00D42D27"/>
    <w:rsid w:val="00D45CD2"/>
    <w:rsid w:val="00D608A9"/>
    <w:rsid w:val="00D66259"/>
    <w:rsid w:val="00D70B8F"/>
    <w:rsid w:val="00D915B5"/>
    <w:rsid w:val="00DA11B4"/>
    <w:rsid w:val="00DC2AF7"/>
    <w:rsid w:val="00DC79AE"/>
    <w:rsid w:val="00DE716A"/>
    <w:rsid w:val="00DF16AC"/>
    <w:rsid w:val="00E411A2"/>
    <w:rsid w:val="00E53043"/>
    <w:rsid w:val="00EC10FC"/>
    <w:rsid w:val="00ED79AB"/>
    <w:rsid w:val="00F166DC"/>
    <w:rsid w:val="00FB6D3C"/>
    <w:rsid w:val="00FC5279"/>
    <w:rsid w:val="00FD03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3D11005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Standard">
    <w:name w:val="Normal"/>
    <w:qFormat/>
    <w:rPr>
      <w:rFonts w:ascii="Calibri" w:hAnsi="Calibri"/>
      <w:sz w:val="24"/>
      <w:szCs w:val="24"/>
      <w:lang w:eastAsia="de-DE"/>
    </w:rPr>
  </w:style>
  <w:style w:type="paragraph" w:styleId="berschrift1">
    <w:name w:val="heading 1"/>
    <w:basedOn w:val="Standard"/>
    <w:next w:val="Standard"/>
    <w:qFormat/>
    <w:pPr>
      <w:keepNext/>
      <w:spacing w:before="280" w:after="60"/>
      <w:outlineLvl w:val="0"/>
    </w:pPr>
    <w:rPr>
      <w:b/>
      <w:kern w:val="28"/>
      <w:sz w:val="28"/>
      <w:szCs w:val="20"/>
      <w:lang w:val="en-GB" w:eastAsia="en-US"/>
    </w:rPr>
  </w:style>
  <w:style w:type="paragraph" w:styleId="berschrift2">
    <w:name w:val="heading 2"/>
    <w:basedOn w:val="Standard"/>
    <w:next w:val="Standard"/>
    <w:qFormat/>
    <w:pPr>
      <w:keepNext/>
      <w:spacing w:before="260" w:after="60"/>
      <w:outlineLvl w:val="1"/>
    </w:pPr>
    <w:rPr>
      <w:b/>
      <w:sz w:val="26"/>
      <w:szCs w:val="20"/>
      <w:lang w:val="en-GB" w:eastAsia="en-US"/>
    </w:rPr>
  </w:style>
  <w:style w:type="paragraph" w:styleId="berschrift3">
    <w:name w:val="heading 3"/>
    <w:basedOn w:val="Standard"/>
    <w:next w:val="Standard"/>
    <w:qFormat/>
    <w:pPr>
      <w:keepNext/>
      <w:spacing w:before="240" w:after="60"/>
      <w:outlineLvl w:val="2"/>
    </w:pPr>
    <w:rPr>
      <w:rFonts w:cs="Arial"/>
      <w:b/>
      <w:bCs/>
      <w:szCs w:val="26"/>
    </w:rPr>
  </w:style>
  <w:style w:type="paragraph" w:styleId="berschrift4">
    <w:name w:val="heading 4"/>
    <w:basedOn w:val="Standard"/>
    <w:next w:val="Standard"/>
    <w:link w:val="berschrift4Zchn"/>
    <w:qFormat/>
    <w:pPr>
      <w:keepNext/>
      <w:spacing w:before="40" w:after="40"/>
      <w:outlineLvl w:val="3"/>
    </w:pPr>
    <w:rPr>
      <w:b/>
      <w:sz w:val="22"/>
      <w:szCs w:val="20"/>
      <w:lang w:val="en-GB" w:eastAsia="en-US"/>
    </w:rPr>
  </w:style>
  <w:style w:type="paragraph" w:styleId="berschrift5">
    <w:name w:val="heading 5"/>
    <w:basedOn w:val="Standard"/>
    <w:next w:val="Standard"/>
    <w:qFormat/>
    <w:pPr>
      <w:spacing w:before="200" w:after="60"/>
      <w:outlineLvl w:val="4"/>
    </w:pPr>
    <w:rPr>
      <w:b/>
      <w:szCs w:val="20"/>
      <w:lang w:val="en-GB" w:eastAsia="en-US"/>
    </w:rPr>
  </w:style>
  <w:style w:type="paragraph" w:styleId="berschrift6">
    <w:name w:val="heading 6"/>
    <w:basedOn w:val="Standard"/>
    <w:next w:val="Standard"/>
    <w:qFormat/>
    <w:pPr>
      <w:spacing w:before="240" w:after="60"/>
      <w:outlineLvl w:val="5"/>
    </w:pPr>
    <w:rPr>
      <w:rFonts w:ascii="Arial" w:hAnsi="Arial"/>
      <w:i/>
      <w:sz w:val="22"/>
      <w:szCs w:val="20"/>
      <w:lang w:val="en-GB" w:eastAsia="en-US"/>
    </w:rPr>
  </w:style>
  <w:style w:type="paragraph" w:styleId="berschrift7">
    <w:name w:val="heading 7"/>
    <w:basedOn w:val="Standard"/>
    <w:next w:val="Standard"/>
    <w:qFormat/>
    <w:pPr>
      <w:spacing w:before="240" w:after="60"/>
      <w:outlineLvl w:val="6"/>
    </w:pPr>
    <w:rPr>
      <w:rFonts w:ascii="Arial" w:hAnsi="Arial"/>
      <w:szCs w:val="20"/>
      <w:lang w:val="en-GB" w:eastAsia="en-US"/>
    </w:rPr>
  </w:style>
  <w:style w:type="paragraph" w:styleId="berschrift8">
    <w:name w:val="heading 8"/>
    <w:basedOn w:val="Standard"/>
    <w:next w:val="Standard"/>
    <w:qFormat/>
    <w:pPr>
      <w:spacing w:before="240" w:after="60"/>
      <w:outlineLvl w:val="7"/>
    </w:pPr>
    <w:rPr>
      <w:rFonts w:ascii="Arial" w:hAnsi="Arial"/>
      <w:i/>
      <w:szCs w:val="20"/>
      <w:lang w:val="en-GB" w:eastAsia="en-US"/>
    </w:rPr>
  </w:style>
  <w:style w:type="paragraph" w:styleId="berschrift9">
    <w:name w:val="heading 9"/>
    <w:basedOn w:val="Standard"/>
    <w:next w:val="Standard"/>
    <w:qFormat/>
    <w:pPr>
      <w:spacing w:before="240" w:after="60"/>
      <w:outlineLvl w:val="8"/>
    </w:pPr>
    <w:rPr>
      <w:rFonts w:ascii="Arial" w:hAnsi="Arial"/>
      <w:b/>
      <w:i/>
      <w:sz w:val="18"/>
      <w:szCs w:val="20"/>
      <w:lang w:val="en-GB"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pPr>
      <w:tabs>
        <w:tab w:val="center" w:pos="4536"/>
        <w:tab w:val="right" w:pos="9072"/>
      </w:tabs>
    </w:pPr>
  </w:style>
  <w:style w:type="paragraph" w:customStyle="1" w:styleId="Einzug1">
    <w:name w:val="Einzug 1"/>
    <w:basedOn w:val="Standard"/>
    <w:pPr>
      <w:numPr>
        <w:numId w:val="2"/>
      </w:numPr>
      <w:tabs>
        <w:tab w:val="left" w:pos="284"/>
      </w:tabs>
    </w:pPr>
  </w:style>
  <w:style w:type="paragraph" w:styleId="Fuzeile">
    <w:name w:val="footer"/>
    <w:basedOn w:val="Standard"/>
    <w:pPr>
      <w:tabs>
        <w:tab w:val="center" w:pos="4536"/>
        <w:tab w:val="right" w:pos="9072"/>
      </w:tabs>
    </w:pPr>
  </w:style>
  <w:style w:type="paragraph" w:styleId="Textkrper">
    <w:name w:val="Body Text"/>
    <w:basedOn w:val="Standard"/>
    <w:pPr>
      <w:spacing w:before="120"/>
    </w:pPr>
  </w:style>
  <w:style w:type="paragraph" w:customStyle="1" w:styleId="Einzug1a">
    <w:name w:val="Einzug 1a"/>
    <w:basedOn w:val="Standard"/>
    <w:pPr>
      <w:numPr>
        <w:numId w:val="1"/>
      </w:numPr>
    </w:pPr>
  </w:style>
  <w:style w:type="paragraph" w:styleId="StandardWeb">
    <w:name w:val="Normal (Web)"/>
    <w:basedOn w:val="Standard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character" w:styleId="Hyperlink">
    <w:name w:val="Hyperlink"/>
    <w:uiPriority w:val="99"/>
    <w:rPr>
      <w:color w:val="0000FF"/>
      <w:u w:val="single"/>
    </w:rPr>
  </w:style>
  <w:style w:type="character" w:styleId="Seitenzahl">
    <w:name w:val="page number"/>
    <w:basedOn w:val="Absatz-Standardschriftart"/>
  </w:style>
  <w:style w:type="character" w:styleId="HTMLCode">
    <w:name w:val="HTML Code"/>
    <w:rPr>
      <w:rFonts w:ascii="Arial Unicode MS" w:eastAsia="Arial Unicode MS" w:hAnsi="Arial Unicode MS" w:cs="Arial Unicode MS"/>
      <w:sz w:val="20"/>
      <w:szCs w:val="20"/>
    </w:rPr>
  </w:style>
  <w:style w:type="paragraph" w:customStyle="1" w:styleId="Programmcode">
    <w:name w:val="Programmcode"/>
    <w:basedOn w:val="Standard"/>
    <w:pPr>
      <w:pBdr>
        <w:top w:val="single" w:sz="2" w:space="4" w:color="auto"/>
        <w:left w:val="single" w:sz="2" w:space="4" w:color="auto"/>
        <w:bottom w:val="single" w:sz="2" w:space="4" w:color="auto"/>
        <w:right w:val="single" w:sz="2" w:space="4" w:color="auto"/>
      </w:pBdr>
      <w:shd w:val="clear" w:color="auto" w:fill="F3F3F3"/>
      <w:spacing w:before="200" w:after="200"/>
      <w:ind w:left="284"/>
    </w:pPr>
    <w:rPr>
      <w:rFonts w:ascii="Courier New" w:hAnsi="Courier New"/>
    </w:rPr>
  </w:style>
  <w:style w:type="paragraph" w:customStyle="1" w:styleId="Einzug1nichthngend">
    <w:name w:val="Einzug 1 nicht hängend"/>
    <w:basedOn w:val="Standard"/>
    <w:pPr>
      <w:spacing w:before="60" w:after="60"/>
      <w:ind w:left="284"/>
    </w:pPr>
    <w:rPr>
      <w:lang w:val="de-DE"/>
    </w:rPr>
  </w:style>
  <w:style w:type="paragraph" w:customStyle="1" w:styleId="Antwort">
    <w:name w:val="Antwort"/>
    <w:basedOn w:val="Standard"/>
    <w:pPr>
      <w:pBdr>
        <w:bottom w:val="single" w:sz="4" w:space="1" w:color="auto"/>
      </w:pBdr>
      <w:spacing w:before="60" w:after="60" w:line="400" w:lineRule="exact"/>
      <w:ind w:left="284"/>
    </w:pPr>
    <w:rPr>
      <w:lang w:val="de-DE"/>
    </w:rPr>
  </w:style>
  <w:style w:type="paragraph" w:styleId="HTMLVorformatiert">
    <w:name w:val="HTML Preformatted"/>
    <w:basedOn w:val="Standar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Arial Unicode MS" w:eastAsia="Arial Unicode MS" w:hAnsi="Arial Unicode MS" w:cs="Arial Unicode MS"/>
      <w:szCs w:val="20"/>
    </w:rPr>
  </w:style>
  <w:style w:type="paragraph" w:customStyle="1" w:styleId="ProgrammcodekeinAbstand">
    <w:name w:val="Programmcode kein Abstand"/>
    <w:basedOn w:val="Programmcode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  <w:shd w:val="clear" w:color="auto" w:fill="auto"/>
      <w:spacing w:before="0" w:after="0"/>
    </w:pPr>
    <w:rPr>
      <w:lang w:val="fr-FR"/>
    </w:rPr>
  </w:style>
  <w:style w:type="paragraph" w:styleId="Textkrper2">
    <w:name w:val="Body Text 2"/>
    <w:basedOn w:val="Standard"/>
    <w:rPr>
      <w:rFonts w:cs="Tahoma"/>
      <w:sz w:val="22"/>
      <w:szCs w:val="22"/>
      <w:lang w:val="de-DE"/>
    </w:rPr>
  </w:style>
  <w:style w:type="character" w:styleId="BesuchterLink">
    <w:name w:val="FollowedHyperlink"/>
    <w:rPr>
      <w:color w:val="800080"/>
      <w:u w:val="single"/>
    </w:rPr>
  </w:style>
  <w:style w:type="paragraph" w:styleId="Textkrper3">
    <w:name w:val="Body Text 3"/>
    <w:basedOn w:val="Standard"/>
  </w:style>
  <w:style w:type="paragraph" w:customStyle="1" w:styleId="Programmcode1">
    <w:name w:val="Programmcode 1"/>
    <w:basedOn w:val="Programmcode"/>
    <w:pPr>
      <w:pBdr>
        <w:top w:val="single" w:sz="4" w:space="4" w:color="auto"/>
        <w:left w:val="single" w:sz="4" w:space="4" w:color="auto"/>
        <w:bottom w:val="single" w:sz="4" w:space="4" w:color="auto"/>
        <w:right w:val="single" w:sz="4" w:space="4" w:color="auto"/>
      </w:pBdr>
      <w:spacing w:before="0" w:after="0"/>
    </w:pPr>
    <w:rPr>
      <w:sz w:val="16"/>
      <w:lang w:val="en-GB"/>
    </w:rPr>
  </w:style>
  <w:style w:type="paragraph" w:customStyle="1" w:styleId="Einzug1mitBuchstabe">
    <w:name w:val="Einzug 1 mit Buchstabe"/>
    <w:basedOn w:val="Standard"/>
    <w:pPr>
      <w:tabs>
        <w:tab w:val="left" w:pos="284"/>
      </w:tabs>
    </w:pPr>
    <w:rPr>
      <w:lang w:val="de-DE"/>
    </w:rPr>
  </w:style>
  <w:style w:type="paragraph" w:styleId="Verzeichnis1">
    <w:name w:val="toc 1"/>
    <w:basedOn w:val="Standard"/>
    <w:next w:val="Standard"/>
    <w:autoRedefine/>
    <w:uiPriority w:val="39"/>
    <w:qFormat/>
  </w:style>
  <w:style w:type="paragraph" w:styleId="Verzeichnis2">
    <w:name w:val="toc 2"/>
    <w:basedOn w:val="Standard"/>
    <w:next w:val="Standard"/>
    <w:autoRedefine/>
    <w:uiPriority w:val="39"/>
    <w:qFormat/>
    <w:pPr>
      <w:ind w:left="200"/>
    </w:pPr>
  </w:style>
  <w:style w:type="paragraph" w:styleId="Verzeichnis3">
    <w:name w:val="toc 3"/>
    <w:basedOn w:val="Standard"/>
    <w:next w:val="Standard"/>
    <w:autoRedefine/>
    <w:uiPriority w:val="39"/>
    <w:semiHidden/>
    <w:qFormat/>
    <w:pPr>
      <w:ind w:left="400"/>
    </w:pPr>
  </w:style>
  <w:style w:type="paragraph" w:styleId="Verzeichnis4">
    <w:name w:val="toc 4"/>
    <w:basedOn w:val="Standard"/>
    <w:next w:val="Standard"/>
    <w:autoRedefine/>
    <w:semiHidden/>
    <w:pPr>
      <w:ind w:left="600"/>
    </w:pPr>
  </w:style>
  <w:style w:type="paragraph" w:styleId="Verzeichnis5">
    <w:name w:val="toc 5"/>
    <w:basedOn w:val="Standard"/>
    <w:next w:val="Standard"/>
    <w:autoRedefine/>
    <w:semiHidden/>
    <w:pPr>
      <w:ind w:left="800"/>
    </w:pPr>
  </w:style>
  <w:style w:type="paragraph" w:styleId="Verzeichnis6">
    <w:name w:val="toc 6"/>
    <w:basedOn w:val="Standard"/>
    <w:next w:val="Standard"/>
    <w:autoRedefine/>
    <w:semiHidden/>
    <w:pPr>
      <w:ind w:left="1000"/>
    </w:pPr>
  </w:style>
  <w:style w:type="paragraph" w:styleId="Verzeichnis7">
    <w:name w:val="toc 7"/>
    <w:basedOn w:val="Standard"/>
    <w:next w:val="Standard"/>
    <w:autoRedefine/>
    <w:semiHidden/>
    <w:pPr>
      <w:ind w:left="1200"/>
    </w:pPr>
  </w:style>
  <w:style w:type="paragraph" w:styleId="Verzeichnis8">
    <w:name w:val="toc 8"/>
    <w:basedOn w:val="Standard"/>
    <w:next w:val="Standard"/>
    <w:autoRedefine/>
    <w:semiHidden/>
    <w:pPr>
      <w:ind w:left="1400"/>
    </w:pPr>
  </w:style>
  <w:style w:type="paragraph" w:styleId="Verzeichnis9">
    <w:name w:val="toc 9"/>
    <w:basedOn w:val="Standard"/>
    <w:next w:val="Standard"/>
    <w:autoRedefine/>
    <w:semiHidden/>
    <w:pPr>
      <w:ind w:left="1600"/>
    </w:pPr>
  </w:style>
  <w:style w:type="character" w:customStyle="1" w:styleId="MTEquationSection">
    <w:name w:val="MTEquationSection"/>
    <w:rPr>
      <w:vanish w:val="0"/>
      <w:color w:val="FF0000"/>
    </w:rPr>
  </w:style>
  <w:style w:type="paragraph" w:customStyle="1" w:styleId="berschrift1Strich">
    <w:name w:val="Überschrift 1 Strich"/>
    <w:basedOn w:val="berschrift1"/>
    <w:pPr>
      <w:pBdr>
        <w:bottom w:val="single" w:sz="4" w:space="3" w:color="auto"/>
      </w:pBdr>
    </w:pPr>
    <w:rPr>
      <w:rFonts w:ascii="Tahoma" w:hAnsi="Tahoma"/>
      <w:bCs/>
    </w:rPr>
  </w:style>
  <w:style w:type="character" w:customStyle="1" w:styleId="berschrift4Zchn">
    <w:name w:val="Überschrift 4 Zchn"/>
    <w:link w:val="berschrift4"/>
    <w:rPr>
      <w:rFonts w:ascii="Tahoma" w:hAnsi="Tahoma"/>
      <w:b/>
      <w:sz w:val="22"/>
      <w:lang w:val="en-GB" w:eastAsia="en-US" w:bidi="ar-SA"/>
    </w:rPr>
  </w:style>
  <w:style w:type="character" w:customStyle="1" w:styleId="berschrift1Char">
    <w:name w:val="Überschrift 1 Char"/>
    <w:rPr>
      <w:rFonts w:ascii="Tahoma" w:hAnsi="Tahoma"/>
      <w:b/>
      <w:kern w:val="28"/>
      <w:sz w:val="28"/>
      <w:lang w:val="en-GB" w:eastAsia="en-US" w:bidi="ar-SA"/>
    </w:rPr>
  </w:style>
  <w:style w:type="paragraph" w:styleId="Dokumentstruktur">
    <w:name w:val="Document Map"/>
    <w:basedOn w:val="Standard"/>
    <w:semiHidden/>
    <w:pPr>
      <w:shd w:val="clear" w:color="auto" w:fill="000080"/>
    </w:pPr>
    <w:rPr>
      <w:rFonts w:cs="Tahoma"/>
    </w:rPr>
  </w:style>
  <w:style w:type="paragraph" w:styleId="Sprechblasentext">
    <w:name w:val="Balloon Text"/>
    <w:basedOn w:val="Standard"/>
    <w:semiHidden/>
    <w:rPr>
      <w:rFonts w:cs="Tahoma"/>
      <w:sz w:val="16"/>
      <w:szCs w:val="16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pPr>
      <w:keepLines/>
      <w:spacing w:before="480" w:after="0" w:line="276" w:lineRule="auto"/>
      <w:outlineLvl w:val="9"/>
    </w:pPr>
    <w:rPr>
      <w:rFonts w:ascii="Cambria" w:hAnsi="Cambria"/>
      <w:bCs/>
      <w:color w:val="365F91"/>
      <w:kern w:val="0"/>
      <w:szCs w:val="28"/>
      <w:lang w:val="de-CH" w:eastAsia="de-CH"/>
    </w:rPr>
  </w:style>
  <w:style w:type="paragraph" w:styleId="Titel">
    <w:name w:val="Title"/>
    <w:basedOn w:val="Standard"/>
    <w:next w:val="Standard"/>
    <w:link w:val="TitelZchn"/>
    <w:qFormat/>
    <w:pPr>
      <w:spacing w:before="480" w:after="480"/>
    </w:pPr>
    <w:rPr>
      <w:rFonts w:eastAsiaTheme="majorEastAsia" w:cstheme="majorBidi"/>
      <w:b/>
      <w:spacing w:val="5"/>
      <w:sz w:val="48"/>
      <w:szCs w:val="52"/>
    </w:rPr>
  </w:style>
  <w:style w:type="character" w:customStyle="1" w:styleId="TitelZchn">
    <w:name w:val="Titel Zchn"/>
    <w:basedOn w:val="Absatz-Standardschriftart"/>
    <w:link w:val="Titel"/>
    <w:rPr>
      <w:rFonts w:ascii="Calibri" w:eastAsiaTheme="majorEastAsia" w:hAnsi="Calibri" w:cstheme="majorBidi"/>
      <w:b/>
      <w:spacing w:val="5"/>
      <w:sz w:val="48"/>
      <w:szCs w:val="52"/>
      <w:lang w:eastAsia="de-DE"/>
    </w:rPr>
  </w:style>
  <w:style w:type="paragraph" w:styleId="Listenabsatz">
    <w:name w:val="List Paragraph"/>
    <w:basedOn w:val="Standard"/>
    <w:uiPriority w:val="34"/>
    <w:qFormat/>
    <w:pPr>
      <w:ind w:left="720"/>
      <w:contextualSpacing/>
    </w:pPr>
  </w:style>
  <w:style w:type="paragraph" w:customStyle="1" w:styleId="Grundschrift">
    <w:name w:val="Grundschrift"/>
    <w:basedOn w:val="Standard"/>
    <w:autoRedefine/>
    <w:pPr>
      <w:spacing w:line="280" w:lineRule="exact"/>
    </w:pPr>
    <w:rPr>
      <w:b/>
      <w:color w:val="000000"/>
      <w:sz w:val="28"/>
      <w:szCs w:val="20"/>
    </w:rPr>
  </w:style>
  <w:style w:type="table" w:styleId="Tabellenraster">
    <w:name w:val="Table Grid"/>
    <w:basedOn w:val="NormaleTabelle"/>
    <w:rPr>
      <w:rFonts w:ascii="Cambria" w:eastAsia="Cambria" w:hAnsi="Cambria"/>
      <w:lang w:val="en-US" w:eastAsia="de-D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Kommentarzeichen">
    <w:name w:val="annotation reference"/>
    <w:basedOn w:val="Absatz-Standardschriftart"/>
    <w:semiHidden/>
    <w:unhideWhenUsed/>
    <w:rsid w:val="009A15FD"/>
    <w:rPr>
      <w:sz w:val="16"/>
      <w:szCs w:val="16"/>
    </w:rPr>
  </w:style>
  <w:style w:type="paragraph" w:styleId="Kommentartext">
    <w:name w:val="annotation text"/>
    <w:basedOn w:val="Standard"/>
    <w:link w:val="KommentartextZchn"/>
    <w:semiHidden/>
    <w:unhideWhenUsed/>
    <w:rsid w:val="009A15FD"/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semiHidden/>
    <w:rsid w:val="009A15FD"/>
    <w:rPr>
      <w:rFonts w:ascii="Calibri" w:hAnsi="Calibri"/>
      <w:lang w:eastAsia="de-DE"/>
    </w:rPr>
  </w:style>
  <w:style w:type="paragraph" w:styleId="Kommentarthema">
    <w:name w:val="annotation subject"/>
    <w:basedOn w:val="Kommentartext"/>
    <w:next w:val="Kommentartext"/>
    <w:link w:val="KommentarthemaZchn"/>
    <w:semiHidden/>
    <w:unhideWhenUsed/>
    <w:rsid w:val="009A15FD"/>
    <w:rPr>
      <w:b/>
      <w:bCs/>
    </w:rPr>
  </w:style>
  <w:style w:type="character" w:customStyle="1" w:styleId="KommentarthemaZchn">
    <w:name w:val="Kommentarthema Zchn"/>
    <w:basedOn w:val="KommentartextZchn"/>
    <w:link w:val="Kommentarthema"/>
    <w:semiHidden/>
    <w:rsid w:val="009A15FD"/>
    <w:rPr>
      <w:rFonts w:ascii="Calibri" w:hAnsi="Calibri"/>
      <w:b/>
      <w:bCs/>
      <w:lang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81483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082332C-4D15-4C94-BA89-1B6051D6035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150_AB3_AuftragsVorlage.dotx</Template>
  <TotalTime>0</TotalTime>
  <Pages>1</Pages>
  <Words>143</Words>
  <Characters>901</Characters>
  <Application>Microsoft Office Word</Application>
  <DocSecurity>0</DocSecurity>
  <Lines>7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Ziel</vt:lpstr>
    </vt:vector>
  </TitlesOfParts>
  <Company>GIB Bern</Company>
  <LinksUpToDate>false</LinksUpToDate>
  <CharactersWithSpaces>1042</CharactersWithSpaces>
  <SharedDoc>false</SharedDoc>
  <HLinks>
    <vt:vector size="84" baseType="variant">
      <vt:variant>
        <vt:i4>1966163</vt:i4>
      </vt:variant>
      <vt:variant>
        <vt:i4>81</vt:i4>
      </vt:variant>
      <vt:variant>
        <vt:i4>0</vt:i4>
      </vt:variant>
      <vt:variant>
        <vt:i4>5</vt:i4>
      </vt:variant>
      <vt:variant>
        <vt:lpwstr>http://www2.gibb.ch/iet/module/dokumente</vt:lpwstr>
      </vt:variant>
      <vt:variant>
        <vt:lpwstr/>
      </vt:variant>
      <vt:variant>
        <vt:i4>3211379</vt:i4>
      </vt:variant>
      <vt:variant>
        <vt:i4>78</vt:i4>
      </vt:variant>
      <vt:variant>
        <vt:i4>0</vt:i4>
      </vt:variant>
      <vt:variant>
        <vt:i4>5</vt:i4>
      </vt:variant>
      <vt:variant>
        <vt:lpwstr>http://www.php.net/</vt:lpwstr>
      </vt:variant>
      <vt:variant>
        <vt:lpwstr/>
      </vt:variant>
      <vt:variant>
        <vt:i4>4325451</vt:i4>
      </vt:variant>
      <vt:variant>
        <vt:i4>75</vt:i4>
      </vt:variant>
      <vt:variant>
        <vt:i4>0</vt:i4>
      </vt:variant>
      <vt:variant>
        <vt:i4>5</vt:i4>
      </vt:variant>
      <vt:variant>
        <vt:lpwstr>http://dev.mysql.com/doc/</vt:lpwstr>
      </vt:variant>
      <vt:variant>
        <vt:lpwstr/>
      </vt:variant>
      <vt:variant>
        <vt:i4>1179700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_Toc331402600</vt:lpwstr>
      </vt:variant>
      <vt:variant>
        <vt:i4>1769527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_Toc331402599</vt:lpwstr>
      </vt:variant>
      <vt:variant>
        <vt:i4>1769527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_Toc331402598</vt:lpwstr>
      </vt:variant>
      <vt:variant>
        <vt:i4>1769527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_Toc331402597</vt:lpwstr>
      </vt:variant>
      <vt:variant>
        <vt:i4>1769527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_Toc331402595</vt:lpwstr>
      </vt:variant>
      <vt:variant>
        <vt:i4>1769527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_Toc331402594</vt:lpwstr>
      </vt:variant>
      <vt:variant>
        <vt:i4>1769527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_Toc331402593</vt:lpwstr>
      </vt:variant>
      <vt:variant>
        <vt:i4>1769527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_Toc331402592</vt:lpwstr>
      </vt:variant>
      <vt:variant>
        <vt:i4>1769527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_Toc331402591</vt:lpwstr>
      </vt:variant>
      <vt:variant>
        <vt:i4>1769527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_Toc331402590</vt:lpwstr>
      </vt:variant>
      <vt:variant>
        <vt:i4>1703991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_Toc331402589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Ziel</dc:title>
  <dc:creator>Beat Walter</dc:creator>
  <cp:lastModifiedBy>Beat Walter</cp:lastModifiedBy>
  <cp:revision>32</cp:revision>
  <cp:lastPrinted>2015-12-04T09:09:00Z</cp:lastPrinted>
  <dcterms:created xsi:type="dcterms:W3CDTF">2019-08-12T12:49:00Z</dcterms:created>
  <dcterms:modified xsi:type="dcterms:W3CDTF">2021-07-28T16:25:00Z</dcterms:modified>
</cp:coreProperties>
</file>