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B0DF4" w:rsidRDefault="00B967EC" w:rsidP="003A75BD">
      <w:pPr>
        <w:pStyle w:val="Titel"/>
        <w:spacing w:line="276" w:lineRule="auto"/>
        <w:jc w:val="both"/>
      </w:pPr>
      <w:r w:rsidRPr="006B0DF4">
        <w:rPr>
          <w:noProof/>
        </w:rPr>
        <w:drawing>
          <wp:anchor distT="0" distB="0" distL="114300" distR="114300" simplePos="0" relativeHeight="251676672" behindDoc="0" locked="0" layoutInCell="1" allowOverlap="1" wp14:anchorId="19141D47" wp14:editId="33B3F34E">
            <wp:simplePos x="0" y="0"/>
            <wp:positionH relativeFrom="column">
              <wp:posOffset>1278890</wp:posOffset>
            </wp:positionH>
            <wp:positionV relativeFrom="paragraph">
              <wp:posOffset>-591658</wp:posOffset>
            </wp:positionV>
            <wp:extent cx="3359785" cy="421640"/>
            <wp:effectExtent l="0" t="0" r="5715"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9785" cy="42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DF4">
        <w:rPr>
          <w:noProof/>
        </w:rPr>
        <mc:AlternateContent>
          <mc:Choice Requires="wpg">
            <w:drawing>
              <wp:anchor distT="0" distB="0" distL="114300" distR="114300" simplePos="0" relativeHeight="251667456" behindDoc="0" locked="0" layoutInCell="1" allowOverlap="1">
                <wp:simplePos x="0" y="0"/>
                <wp:positionH relativeFrom="column">
                  <wp:posOffset>5404986</wp:posOffset>
                </wp:positionH>
                <wp:positionV relativeFrom="paragraph">
                  <wp:posOffset>-1307792</wp:posOffset>
                </wp:positionV>
                <wp:extent cx="2127000" cy="1857143"/>
                <wp:effectExtent l="96838" t="0" r="167322" b="0"/>
                <wp:wrapNone/>
                <wp:docPr id="12" name="Gruppieren 12"/>
                <wp:cNvGraphicFramePr/>
                <a:graphic xmlns:a="http://schemas.openxmlformats.org/drawingml/2006/main">
                  <a:graphicData uri="http://schemas.microsoft.com/office/word/2010/wordprocessingGroup">
                    <wpg:wgp>
                      <wpg:cNvGrpSpPr/>
                      <wpg:grpSpPr>
                        <a:xfrm rot="14505182">
                          <a:off x="0" y="0"/>
                          <a:ext cx="2127000" cy="1857143"/>
                          <a:chOff x="-160229" y="0"/>
                          <a:chExt cx="2729247" cy="2462305"/>
                        </a:xfrm>
                      </wpg:grpSpPr>
                      <wps:wsp>
                        <wps:cNvPr id="9" name="Oval 9"/>
                        <wps:cNvSpPr/>
                        <wps:spPr>
                          <a:xfrm rot="3168408">
                            <a:off x="276929" y="14281"/>
                            <a:ext cx="2278359" cy="2249797"/>
                          </a:xfrm>
                          <a:prstGeom prst="ellipse">
                            <a:avLst/>
                          </a:prstGeom>
                          <a:solidFill>
                            <a:srgbClr val="07A9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rot="3168408">
                            <a:off x="-165022" y="669458"/>
                            <a:ext cx="1797640" cy="1788054"/>
                          </a:xfrm>
                          <a:prstGeom prst="ellipse">
                            <a:avLst/>
                          </a:prstGeom>
                          <a:solidFill>
                            <a:srgbClr val="08E26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rot="3168408">
                            <a:off x="1922436" y="567808"/>
                            <a:ext cx="652119" cy="641044"/>
                          </a:xfrm>
                          <a:prstGeom prst="ellipse">
                            <a:avLst/>
                          </a:prstGeom>
                          <a:solidFill>
                            <a:srgbClr val="058D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135615" id="Gruppieren 12" o:spid="_x0000_s1026" style="position:absolute;margin-left:425.6pt;margin-top:-103pt;width:167.5pt;height:146.25pt;rotation:-7749433fd;z-index:251667456;mso-width-relative:margin;mso-height-relative:margin" coordorigin="-1602" coordsize="27292,246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">
                <v:oval id="Oval 9" o:spid="_x0000_s1027" style="position:absolute;left:2769;top:143;width:22783;height:22498;rotation:346074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" fillcolor="#07a951" stroked="f" strokeweight="1pt">
                  <v:stroke joinstyle="miter"/>
                </v:oval>
                <v:oval id="Oval 10" o:spid="_x0000_s1028" style="position:absolute;left:-1651;top:6695;width:17977;height:17880;rotation:346074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" fillcolor="#08e26b" stroked="f" strokeweight="1pt">
                  <v:stroke joinstyle="miter"/>
                </v:oval>
                <v:oval id="Oval 11" o:spid="_x0000_s1029" style="position:absolute;left:19224;top:5677;width:6521;height:6411;rotation:346074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" fillcolor="#058d43" stroked="f" strokeweight="1pt">
                  <v:stroke joinstyle="miter"/>
                </v:oval>
              </v:group>
            </w:pict>
          </mc:Fallback>
        </mc:AlternateContent>
      </w:r>
      <w:r w:rsidR="006B0DF4">
        <w:rPr>
          <w:noProof/>
        </w:rPr>
        <mc:AlternateContent>
          <mc:Choice Requires="wps">
            <w:drawing>
              <wp:anchor distT="0" distB="0" distL="114300" distR="114300" simplePos="0" relativeHeight="251662336" behindDoc="0" locked="0" layoutInCell="1" allowOverlap="1" wp14:anchorId="6B0D772A" wp14:editId="7EA1662A">
                <wp:simplePos x="0" y="0"/>
                <wp:positionH relativeFrom="column">
                  <wp:posOffset>-178323</wp:posOffset>
                </wp:positionH>
                <wp:positionV relativeFrom="paragraph">
                  <wp:posOffset>-1275191</wp:posOffset>
                </wp:positionV>
                <wp:extent cx="652119" cy="641044"/>
                <wp:effectExtent l="5397" t="7303" r="14288" b="1587"/>
                <wp:wrapNone/>
                <wp:docPr id="5" name="Oval 5"/>
                <wp:cNvGraphicFramePr/>
                <a:graphic xmlns:a="http://schemas.openxmlformats.org/drawingml/2006/main">
                  <a:graphicData uri="http://schemas.microsoft.com/office/word/2010/wordprocessingShape">
                    <wps:wsp>
                      <wps:cNvSpPr/>
                      <wps:spPr>
                        <a:xfrm rot="3168408">
                          <a:off x="0" y="0"/>
                          <a:ext cx="652119" cy="641044"/>
                        </a:xfrm>
                        <a:prstGeom prst="ellipse">
                          <a:avLst/>
                        </a:prstGeom>
                        <a:solidFill>
                          <a:srgbClr val="FF675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1CDA4" id="Oval 5" o:spid="_x0000_s1026" style="position:absolute;margin-left:-14.05pt;margin-top:-100.4pt;width:51.35pt;height:50.5pt;rotation:346074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" fillcolor="#ff6759" stroked="f" strokeweight="1pt">
                <v:stroke joinstyle="miter"/>
              </v:oval>
            </w:pict>
          </mc:Fallback>
        </mc:AlternateContent>
      </w:r>
      <w:r w:rsidR="006B0DF4">
        <w:rPr>
          <w:noProof/>
        </w:rPr>
        <mc:AlternateContent>
          <mc:Choice Requires="wps">
            <w:drawing>
              <wp:anchor distT="0" distB="0" distL="114300" distR="114300" simplePos="0" relativeHeight="251660288" behindDoc="0" locked="0" layoutInCell="1" allowOverlap="1" wp14:anchorId="4E651240" wp14:editId="167A1338">
                <wp:simplePos x="0" y="0"/>
                <wp:positionH relativeFrom="column">
                  <wp:posOffset>-2041575</wp:posOffset>
                </wp:positionH>
                <wp:positionV relativeFrom="paragraph">
                  <wp:posOffset>-1012480</wp:posOffset>
                </wp:positionV>
                <wp:extent cx="1506045" cy="1622242"/>
                <wp:effectExtent l="0" t="32702" r="0" b="23813"/>
                <wp:wrapNone/>
                <wp:docPr id="3" name="Oval 3"/>
                <wp:cNvGraphicFramePr/>
                <a:graphic xmlns:a="http://schemas.openxmlformats.org/drawingml/2006/main">
                  <a:graphicData uri="http://schemas.microsoft.com/office/word/2010/wordprocessingShape">
                    <wps:wsp>
                      <wps:cNvSpPr/>
                      <wps:spPr>
                        <a:xfrm rot="3168408">
                          <a:off x="0" y="0"/>
                          <a:ext cx="1506045" cy="1622242"/>
                        </a:xfrm>
                        <a:prstGeom prst="ellips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D4B48" id="Oval 3" o:spid="_x0000_s1026" style="position:absolute;margin-left:-160.75pt;margin-top:-79.7pt;width:118.6pt;height:127.75pt;rotation:346074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" fillcolor="#c00000" stroked="f" strokeweight="1pt">
                <v:stroke joinstyle="miter"/>
              </v:oval>
            </w:pict>
          </mc:Fallback>
        </mc:AlternateContent>
      </w:r>
      <w:r w:rsidR="006B0DF4">
        <w:rPr>
          <w:noProof/>
        </w:rPr>
        <mc:AlternateContent>
          <mc:Choice Requires="wps">
            <w:drawing>
              <wp:anchor distT="0" distB="0" distL="114300" distR="114300" simplePos="0" relativeHeight="251658240" behindDoc="0" locked="0" layoutInCell="1" allowOverlap="1">
                <wp:simplePos x="0" y="0"/>
                <wp:positionH relativeFrom="column">
                  <wp:posOffset>-1825351</wp:posOffset>
                </wp:positionH>
                <wp:positionV relativeFrom="paragraph">
                  <wp:posOffset>-1818130</wp:posOffset>
                </wp:positionV>
                <wp:extent cx="2278359" cy="2249797"/>
                <wp:effectExtent l="14288" t="0" r="9842" b="0"/>
                <wp:wrapNone/>
                <wp:docPr id="2" name="Oval 2"/>
                <wp:cNvGraphicFramePr/>
                <a:graphic xmlns:a="http://schemas.openxmlformats.org/drawingml/2006/main">
                  <a:graphicData uri="http://schemas.microsoft.com/office/word/2010/wordprocessingShape">
                    <wps:wsp>
                      <wps:cNvSpPr/>
                      <wps:spPr>
                        <a:xfrm rot="3168408">
                          <a:off x="0" y="0"/>
                          <a:ext cx="2278359" cy="2249797"/>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4526E" id="Oval 2" o:spid="_x0000_s1026" style="position:absolute;margin-left:-143.75pt;margin-top:-143.15pt;width:179.4pt;height:177.15pt;rotation:3460746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" fillcolor="red" stroked="f" strokeweight="1pt">
                <v:stroke joinstyle="miter"/>
              </v:oval>
            </w:pict>
          </mc:Fallback>
        </mc:AlternateContent>
      </w:r>
    </w:p>
    <w:p w:rsidR="006B0DF4" w:rsidRDefault="006B0DF4" w:rsidP="003A75BD">
      <w:pPr>
        <w:pStyle w:val="Titel"/>
        <w:spacing w:line="276" w:lineRule="auto"/>
        <w:jc w:val="both"/>
      </w:pPr>
    </w:p>
    <w:p w:rsidR="006B0DF4" w:rsidRDefault="006B0DF4" w:rsidP="003A75BD">
      <w:pPr>
        <w:pStyle w:val="Titel"/>
        <w:spacing w:line="276" w:lineRule="auto"/>
        <w:jc w:val="both"/>
      </w:pPr>
    </w:p>
    <w:p w:rsidR="006B0DF4" w:rsidRDefault="006B0DF4" w:rsidP="003A75BD">
      <w:pPr>
        <w:pStyle w:val="Titel"/>
        <w:spacing w:line="276" w:lineRule="auto"/>
        <w:jc w:val="both"/>
      </w:pPr>
    </w:p>
    <w:p w:rsidR="003970DA" w:rsidRDefault="003970DA" w:rsidP="003A75BD">
      <w:pPr>
        <w:pStyle w:val="Titel"/>
        <w:spacing w:line="276" w:lineRule="auto"/>
        <w:jc w:val="both"/>
        <w:rPr>
          <w:sz w:val="72"/>
          <w:szCs w:val="72"/>
        </w:rPr>
      </w:pPr>
    </w:p>
    <w:p w:rsidR="009414A7" w:rsidRPr="006B0DF4" w:rsidRDefault="003970DA" w:rsidP="003A75BD">
      <w:pPr>
        <w:pStyle w:val="Titel"/>
        <w:spacing w:line="276" w:lineRule="auto"/>
        <w:jc w:val="both"/>
        <w:rPr>
          <w:sz w:val="72"/>
          <w:szCs w:val="72"/>
        </w:rPr>
      </w:pPr>
      <w:r>
        <w:rPr>
          <w:sz w:val="72"/>
          <w:szCs w:val="72"/>
        </w:rPr>
        <w:t>ITIL Change Prozess</w:t>
      </w:r>
    </w:p>
    <w:p w:rsidR="006B0DF4" w:rsidRDefault="003970DA" w:rsidP="003A75BD">
      <w:pPr>
        <w:spacing w:line="276" w:lineRule="auto"/>
        <w:jc w:val="both"/>
        <w:rPr>
          <w:sz w:val="36"/>
          <w:szCs w:val="36"/>
        </w:rPr>
      </w:pPr>
      <w:r>
        <w:rPr>
          <w:sz w:val="36"/>
          <w:szCs w:val="36"/>
        </w:rPr>
        <w:t xml:space="preserve">Modul 150 </w:t>
      </w:r>
    </w:p>
    <w:p w:rsidR="006B0DF4" w:rsidRDefault="006B0DF4" w:rsidP="003A75BD">
      <w:pPr>
        <w:spacing w:line="276" w:lineRule="auto"/>
        <w:jc w:val="both"/>
        <w:rPr>
          <w:sz w:val="36"/>
          <w:szCs w:val="36"/>
        </w:rPr>
      </w:pPr>
    </w:p>
    <w:p w:rsidR="006B0DF4" w:rsidRDefault="006B0DF4" w:rsidP="003A75BD">
      <w:pPr>
        <w:spacing w:line="276" w:lineRule="auto"/>
        <w:jc w:val="both"/>
        <w:rPr>
          <w:sz w:val="36"/>
          <w:szCs w:val="36"/>
        </w:rPr>
      </w:pPr>
    </w:p>
    <w:p w:rsidR="006B0DF4" w:rsidRDefault="006B0DF4" w:rsidP="003A75BD">
      <w:pPr>
        <w:spacing w:line="276" w:lineRule="auto"/>
        <w:jc w:val="both"/>
        <w:rPr>
          <w:sz w:val="36"/>
          <w:szCs w:val="36"/>
        </w:rPr>
      </w:pPr>
    </w:p>
    <w:p w:rsidR="006B0DF4" w:rsidRDefault="006B0DF4" w:rsidP="003A75BD">
      <w:pPr>
        <w:spacing w:line="276" w:lineRule="auto"/>
        <w:jc w:val="both"/>
        <w:rPr>
          <w:sz w:val="36"/>
          <w:szCs w:val="36"/>
        </w:rPr>
      </w:pPr>
    </w:p>
    <w:p w:rsidR="006B0DF4" w:rsidRDefault="006B0DF4" w:rsidP="003A75BD">
      <w:pPr>
        <w:spacing w:line="276" w:lineRule="auto"/>
        <w:jc w:val="both"/>
        <w:rPr>
          <w:sz w:val="36"/>
          <w:szCs w:val="36"/>
        </w:rPr>
      </w:pPr>
    </w:p>
    <w:p w:rsidR="006B0DF4" w:rsidRDefault="006B0DF4" w:rsidP="003A75BD">
      <w:pPr>
        <w:spacing w:line="276" w:lineRule="auto"/>
        <w:jc w:val="both"/>
        <w:rPr>
          <w:sz w:val="36"/>
          <w:szCs w:val="36"/>
        </w:rPr>
      </w:pPr>
    </w:p>
    <w:p w:rsidR="006B0DF4" w:rsidRDefault="006B0DF4" w:rsidP="003A75BD">
      <w:pPr>
        <w:pBdr>
          <w:bottom w:val="single" w:sz="6" w:space="1" w:color="auto"/>
        </w:pBdr>
        <w:spacing w:line="276" w:lineRule="auto"/>
        <w:jc w:val="both"/>
        <w:rPr>
          <w:sz w:val="36"/>
          <w:szCs w:val="36"/>
        </w:rPr>
      </w:pPr>
    </w:p>
    <w:p w:rsidR="006B0DF4" w:rsidRDefault="006B0DF4" w:rsidP="003A75BD">
      <w:pPr>
        <w:pBdr>
          <w:bottom w:val="single" w:sz="6" w:space="1" w:color="auto"/>
        </w:pBdr>
        <w:spacing w:line="276" w:lineRule="auto"/>
        <w:jc w:val="both"/>
        <w:rPr>
          <w:sz w:val="36"/>
          <w:szCs w:val="36"/>
        </w:rPr>
      </w:pPr>
    </w:p>
    <w:p w:rsidR="006B0DF4" w:rsidRDefault="006B0DF4" w:rsidP="003A75BD">
      <w:pPr>
        <w:pBdr>
          <w:bottom w:val="single" w:sz="6" w:space="1" w:color="auto"/>
        </w:pBdr>
        <w:spacing w:line="276" w:lineRule="auto"/>
        <w:jc w:val="both"/>
        <w:rPr>
          <w:sz w:val="36"/>
          <w:szCs w:val="36"/>
        </w:rPr>
      </w:pPr>
    </w:p>
    <w:p w:rsidR="00F92EBE" w:rsidRDefault="00F92EBE" w:rsidP="003A75BD">
      <w:pPr>
        <w:pBdr>
          <w:bottom w:val="single" w:sz="6" w:space="1" w:color="auto"/>
        </w:pBdr>
        <w:spacing w:line="276" w:lineRule="auto"/>
        <w:jc w:val="both"/>
        <w:rPr>
          <w:sz w:val="36"/>
          <w:szCs w:val="36"/>
        </w:rPr>
      </w:pPr>
    </w:p>
    <w:p w:rsidR="006B0DF4" w:rsidRDefault="006B0DF4" w:rsidP="003A75BD">
      <w:pPr>
        <w:spacing w:line="276" w:lineRule="auto"/>
        <w:jc w:val="both"/>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88"/>
      </w:tblGrid>
      <w:tr w:rsidR="006B0DF4" w:rsidTr="006B0DF4">
        <w:trPr>
          <w:trHeight w:val="454"/>
        </w:trPr>
        <w:tc>
          <w:tcPr>
            <w:tcW w:w="2268" w:type="dxa"/>
            <w:shd w:val="clear" w:color="auto" w:fill="auto"/>
          </w:tcPr>
          <w:p w:rsidR="006B0DF4" w:rsidRPr="006B0DF4" w:rsidRDefault="006B0DF4" w:rsidP="003A75BD">
            <w:pPr>
              <w:spacing w:line="276" w:lineRule="auto"/>
              <w:jc w:val="both"/>
              <w:rPr>
                <w:b/>
                <w:bCs/>
              </w:rPr>
            </w:pPr>
            <w:r w:rsidRPr="006B0DF4">
              <w:rPr>
                <w:b/>
                <w:bCs/>
              </w:rPr>
              <w:t>Autor</w:t>
            </w:r>
          </w:p>
        </w:tc>
        <w:tc>
          <w:tcPr>
            <w:tcW w:w="6788" w:type="dxa"/>
            <w:shd w:val="clear" w:color="auto" w:fill="auto"/>
          </w:tcPr>
          <w:p w:rsidR="006B0DF4" w:rsidRDefault="003970DA" w:rsidP="003A75BD">
            <w:pPr>
              <w:spacing w:line="276" w:lineRule="auto"/>
              <w:jc w:val="both"/>
            </w:pPr>
            <w:r>
              <w:t>Laura Gomes Batista</w:t>
            </w:r>
          </w:p>
        </w:tc>
      </w:tr>
      <w:tr w:rsidR="006B0DF4" w:rsidTr="006B0DF4">
        <w:trPr>
          <w:trHeight w:val="454"/>
        </w:trPr>
        <w:tc>
          <w:tcPr>
            <w:tcW w:w="2268" w:type="dxa"/>
            <w:shd w:val="clear" w:color="auto" w:fill="auto"/>
          </w:tcPr>
          <w:p w:rsidR="006B0DF4" w:rsidRPr="006B0DF4" w:rsidRDefault="006B0DF4" w:rsidP="003A75BD">
            <w:pPr>
              <w:spacing w:line="276" w:lineRule="auto"/>
              <w:jc w:val="both"/>
              <w:rPr>
                <w:b/>
                <w:bCs/>
              </w:rPr>
            </w:pPr>
            <w:r w:rsidRPr="006B0DF4">
              <w:rPr>
                <w:b/>
                <w:bCs/>
              </w:rPr>
              <w:t>Titel</w:t>
            </w:r>
          </w:p>
        </w:tc>
        <w:tc>
          <w:tcPr>
            <w:tcW w:w="6788" w:type="dxa"/>
            <w:shd w:val="clear" w:color="auto" w:fill="auto"/>
          </w:tcPr>
          <w:p w:rsidR="006B0DF4" w:rsidRDefault="003970DA" w:rsidP="003A75BD">
            <w:pPr>
              <w:spacing w:line="276" w:lineRule="auto"/>
              <w:jc w:val="both"/>
            </w:pPr>
            <w:r>
              <w:t>ITIL Change Prozess</w:t>
            </w:r>
          </w:p>
        </w:tc>
      </w:tr>
      <w:tr w:rsidR="006B0DF4" w:rsidTr="006B0DF4">
        <w:trPr>
          <w:trHeight w:val="454"/>
        </w:trPr>
        <w:tc>
          <w:tcPr>
            <w:tcW w:w="2268" w:type="dxa"/>
            <w:shd w:val="clear" w:color="auto" w:fill="auto"/>
          </w:tcPr>
          <w:p w:rsidR="006B0DF4" w:rsidRPr="006B0DF4" w:rsidRDefault="006B0DF4" w:rsidP="003A75BD">
            <w:pPr>
              <w:spacing w:line="276" w:lineRule="auto"/>
              <w:jc w:val="both"/>
              <w:rPr>
                <w:b/>
                <w:bCs/>
              </w:rPr>
            </w:pPr>
            <w:r w:rsidRPr="006B0DF4">
              <w:rPr>
                <w:b/>
                <w:bCs/>
              </w:rPr>
              <w:t>Untertitel</w:t>
            </w:r>
          </w:p>
        </w:tc>
        <w:tc>
          <w:tcPr>
            <w:tcW w:w="6788" w:type="dxa"/>
            <w:shd w:val="clear" w:color="auto" w:fill="auto"/>
          </w:tcPr>
          <w:p w:rsidR="006B0DF4" w:rsidRDefault="003970DA" w:rsidP="003A75BD">
            <w:pPr>
              <w:spacing w:line="276" w:lineRule="auto"/>
              <w:jc w:val="both"/>
            </w:pPr>
            <w:r>
              <w:t>Modul 150</w:t>
            </w:r>
          </w:p>
        </w:tc>
      </w:tr>
      <w:tr w:rsidR="006B0DF4" w:rsidTr="006B0DF4">
        <w:trPr>
          <w:trHeight w:val="454"/>
        </w:trPr>
        <w:tc>
          <w:tcPr>
            <w:tcW w:w="2268" w:type="dxa"/>
            <w:shd w:val="clear" w:color="auto" w:fill="auto"/>
          </w:tcPr>
          <w:p w:rsidR="006B0DF4" w:rsidRPr="006B0DF4" w:rsidRDefault="006B0DF4" w:rsidP="003A75BD">
            <w:pPr>
              <w:spacing w:line="276" w:lineRule="auto"/>
              <w:jc w:val="both"/>
              <w:rPr>
                <w:b/>
                <w:bCs/>
              </w:rPr>
            </w:pPr>
            <w:r w:rsidRPr="006B0DF4">
              <w:rPr>
                <w:b/>
                <w:bCs/>
              </w:rPr>
              <w:t>Erstellungsdatum</w:t>
            </w:r>
          </w:p>
        </w:tc>
        <w:tc>
          <w:tcPr>
            <w:tcW w:w="6788" w:type="dxa"/>
            <w:shd w:val="clear" w:color="auto" w:fill="auto"/>
          </w:tcPr>
          <w:p w:rsidR="006B0DF4" w:rsidRDefault="003527C7" w:rsidP="003A75BD">
            <w:pPr>
              <w:spacing w:line="276" w:lineRule="auto"/>
              <w:jc w:val="both"/>
            </w:pPr>
            <w:r>
              <w:fldChar w:fldCharType="begin"/>
            </w:r>
            <w:r>
              <w:instrText xml:space="preserve"> CREATEDATE \@ "dd.MM.yy" \* MERGEFORMAT </w:instrText>
            </w:r>
            <w:r>
              <w:fldChar w:fldCharType="separate"/>
            </w:r>
            <w:r w:rsidR="003970DA">
              <w:rPr>
                <w:noProof/>
              </w:rPr>
              <w:t>04.12.20</w:t>
            </w:r>
            <w:r>
              <w:fldChar w:fldCharType="end"/>
            </w:r>
          </w:p>
        </w:tc>
      </w:tr>
      <w:tr w:rsidR="006B0DF4" w:rsidTr="006B0DF4">
        <w:trPr>
          <w:trHeight w:val="454"/>
        </w:trPr>
        <w:tc>
          <w:tcPr>
            <w:tcW w:w="2268" w:type="dxa"/>
            <w:shd w:val="clear" w:color="auto" w:fill="auto"/>
          </w:tcPr>
          <w:p w:rsidR="006B0DF4" w:rsidRPr="006B0DF4" w:rsidRDefault="006B0DF4" w:rsidP="003A75BD">
            <w:pPr>
              <w:spacing w:line="276" w:lineRule="auto"/>
              <w:jc w:val="both"/>
              <w:rPr>
                <w:b/>
                <w:bCs/>
              </w:rPr>
            </w:pPr>
            <w:r w:rsidRPr="006B0DF4">
              <w:rPr>
                <w:b/>
                <w:bCs/>
              </w:rPr>
              <w:t>Zuletzt geändert</w:t>
            </w:r>
          </w:p>
        </w:tc>
        <w:tc>
          <w:tcPr>
            <w:tcW w:w="6788" w:type="dxa"/>
            <w:shd w:val="clear" w:color="auto" w:fill="auto"/>
          </w:tcPr>
          <w:p w:rsidR="006B0DF4" w:rsidRDefault="003527C7" w:rsidP="003A75BD">
            <w:pPr>
              <w:spacing w:line="276" w:lineRule="auto"/>
              <w:jc w:val="both"/>
            </w:pPr>
            <w:r>
              <w:fldChar w:fldCharType="begin"/>
            </w:r>
            <w:r>
              <w:instrText xml:space="preserve"> SAVEDATE \@ "dd.MM.yy" \* MERGEFORMAT </w:instrText>
            </w:r>
            <w:r>
              <w:fldChar w:fldCharType="separate"/>
            </w:r>
            <w:r w:rsidR="00EF756F">
              <w:rPr>
                <w:noProof/>
              </w:rPr>
              <w:t>04.12.20</w:t>
            </w:r>
            <w:r>
              <w:fldChar w:fldCharType="end"/>
            </w:r>
          </w:p>
        </w:tc>
      </w:tr>
      <w:tr w:rsidR="006B0DF4" w:rsidTr="006B0DF4">
        <w:trPr>
          <w:trHeight w:val="454"/>
        </w:trPr>
        <w:tc>
          <w:tcPr>
            <w:tcW w:w="2268" w:type="dxa"/>
            <w:shd w:val="clear" w:color="auto" w:fill="auto"/>
          </w:tcPr>
          <w:p w:rsidR="006B0DF4" w:rsidRPr="006B0DF4" w:rsidRDefault="006B0DF4" w:rsidP="003A75BD">
            <w:pPr>
              <w:spacing w:line="276" w:lineRule="auto"/>
              <w:jc w:val="both"/>
              <w:rPr>
                <w:b/>
                <w:bCs/>
              </w:rPr>
            </w:pPr>
            <w:r w:rsidRPr="006B0DF4">
              <w:rPr>
                <w:b/>
                <w:bCs/>
              </w:rPr>
              <w:t>Dokumentname</w:t>
            </w:r>
          </w:p>
        </w:tc>
        <w:tc>
          <w:tcPr>
            <w:tcW w:w="6788" w:type="dxa"/>
            <w:shd w:val="clear" w:color="auto" w:fill="auto"/>
          </w:tcPr>
          <w:p w:rsidR="006B0DF4" w:rsidRDefault="00FE7805" w:rsidP="003A75BD">
            <w:pPr>
              <w:spacing w:line="276" w:lineRule="auto"/>
              <w:jc w:val="both"/>
            </w:pPr>
            <w:r>
              <w:fldChar w:fldCharType="begin"/>
            </w:r>
            <w:r>
              <w:instrText xml:space="preserve"> FILENAME  \* MERGEFORMAT </w:instrText>
            </w:r>
            <w:r>
              <w:fldChar w:fldCharType="separate"/>
            </w:r>
            <w:r w:rsidR="002A603C">
              <w:rPr>
                <w:noProof/>
              </w:rPr>
              <w:t>ITIL Change Prozess.docx</w:t>
            </w:r>
            <w:r>
              <w:rPr>
                <w:noProof/>
              </w:rPr>
              <w:fldChar w:fldCharType="end"/>
            </w:r>
          </w:p>
        </w:tc>
      </w:tr>
      <w:tr w:rsidR="006B0DF4" w:rsidTr="006B0DF4">
        <w:trPr>
          <w:trHeight w:val="454"/>
        </w:trPr>
        <w:tc>
          <w:tcPr>
            <w:tcW w:w="2268" w:type="dxa"/>
            <w:shd w:val="clear" w:color="auto" w:fill="auto"/>
          </w:tcPr>
          <w:p w:rsidR="006B0DF4" w:rsidRDefault="006B0DF4" w:rsidP="003A75BD">
            <w:pPr>
              <w:spacing w:line="276" w:lineRule="auto"/>
              <w:jc w:val="both"/>
            </w:pPr>
          </w:p>
        </w:tc>
        <w:tc>
          <w:tcPr>
            <w:tcW w:w="6788" w:type="dxa"/>
            <w:shd w:val="clear" w:color="auto" w:fill="auto"/>
          </w:tcPr>
          <w:p w:rsidR="006B0DF4" w:rsidRDefault="006B0DF4" w:rsidP="003A75BD">
            <w:pPr>
              <w:spacing w:line="276" w:lineRule="auto"/>
              <w:jc w:val="both"/>
            </w:pPr>
          </w:p>
        </w:tc>
      </w:tr>
    </w:tbl>
    <w:sdt>
      <w:sdtPr>
        <w:rPr>
          <w:lang w:val="de-DE"/>
        </w:rPr>
        <w:id w:val="2130124208"/>
        <w:docPartObj>
          <w:docPartGallery w:val="Table of Contents"/>
          <w:docPartUnique/>
        </w:docPartObj>
      </w:sdtPr>
      <w:sdtEndPr>
        <w:rPr>
          <w:b/>
          <w:bCs/>
          <w:noProof/>
          <w:lang w:val="de-CH"/>
        </w:rPr>
      </w:sdtEndPr>
      <w:sdtContent>
        <w:p w:rsidR="003527C7" w:rsidRPr="003970DA" w:rsidRDefault="003527C7" w:rsidP="00AC3697">
          <w:pPr>
            <w:jc w:val="both"/>
            <w:rPr>
              <w:rStyle w:val="berschrift1Zchn"/>
            </w:rPr>
          </w:pPr>
          <w:r w:rsidRPr="003970DA">
            <w:rPr>
              <w:rStyle w:val="berschrift1Zchn"/>
            </w:rPr>
            <w:t>Inhaltsverzeichnis</w:t>
          </w:r>
        </w:p>
        <w:p w:rsidR="004202B0" w:rsidRDefault="003527C7">
          <w:pPr>
            <w:pStyle w:val="Verzeichnis1"/>
            <w:tabs>
              <w:tab w:val="right" w:leader="dot" w:pos="9056"/>
            </w:tabs>
            <w:rPr>
              <w:rFonts w:eastAsiaTheme="minorEastAsia"/>
              <w:b w:val="0"/>
              <w:bCs w:val="0"/>
              <w:noProof/>
              <w:sz w:val="24"/>
              <w:szCs w:val="24"/>
              <w:lang w:eastAsia="de-DE"/>
            </w:rPr>
          </w:pPr>
          <w:r>
            <w:rPr>
              <w:b w:val="0"/>
              <w:bCs w:val="0"/>
            </w:rPr>
            <w:fldChar w:fldCharType="begin"/>
          </w:r>
          <w:r>
            <w:instrText>TOC \o "1-3" \h \z \u</w:instrText>
          </w:r>
          <w:r>
            <w:rPr>
              <w:b w:val="0"/>
              <w:bCs w:val="0"/>
            </w:rPr>
            <w:fldChar w:fldCharType="separate"/>
          </w:r>
          <w:hyperlink w:anchor="_Toc57983830" w:history="1">
            <w:r w:rsidR="004202B0" w:rsidRPr="008934E9">
              <w:rPr>
                <w:rStyle w:val="Hyperlink"/>
                <w:noProof/>
              </w:rPr>
              <w:t>Versionstabelle</w:t>
            </w:r>
            <w:r w:rsidR="004202B0">
              <w:rPr>
                <w:noProof/>
                <w:webHidden/>
              </w:rPr>
              <w:tab/>
            </w:r>
            <w:r w:rsidR="004202B0">
              <w:rPr>
                <w:noProof/>
                <w:webHidden/>
              </w:rPr>
              <w:fldChar w:fldCharType="begin"/>
            </w:r>
            <w:r w:rsidR="004202B0">
              <w:rPr>
                <w:noProof/>
                <w:webHidden/>
              </w:rPr>
              <w:instrText xml:space="preserve"> PAGEREF _Toc57983830 \h </w:instrText>
            </w:r>
            <w:r w:rsidR="004202B0">
              <w:rPr>
                <w:noProof/>
                <w:webHidden/>
              </w:rPr>
            </w:r>
            <w:r w:rsidR="004202B0">
              <w:rPr>
                <w:noProof/>
                <w:webHidden/>
              </w:rPr>
              <w:fldChar w:fldCharType="separate"/>
            </w:r>
            <w:r w:rsidR="004202B0">
              <w:rPr>
                <w:noProof/>
                <w:webHidden/>
              </w:rPr>
              <w:t>2</w:t>
            </w:r>
            <w:r w:rsidR="004202B0">
              <w:rPr>
                <w:noProof/>
                <w:webHidden/>
              </w:rPr>
              <w:fldChar w:fldCharType="end"/>
            </w:r>
          </w:hyperlink>
        </w:p>
        <w:p w:rsidR="004202B0" w:rsidRDefault="00FE7805">
          <w:pPr>
            <w:pStyle w:val="Verzeichnis1"/>
            <w:tabs>
              <w:tab w:val="right" w:leader="dot" w:pos="9056"/>
            </w:tabs>
            <w:rPr>
              <w:rFonts w:eastAsiaTheme="minorEastAsia"/>
              <w:b w:val="0"/>
              <w:bCs w:val="0"/>
              <w:noProof/>
              <w:sz w:val="24"/>
              <w:szCs w:val="24"/>
              <w:lang w:eastAsia="de-DE"/>
            </w:rPr>
          </w:pPr>
          <w:hyperlink w:anchor="_Toc57983831" w:history="1">
            <w:r w:rsidR="004202B0" w:rsidRPr="008934E9">
              <w:rPr>
                <w:rStyle w:val="Hyperlink"/>
                <w:noProof/>
              </w:rPr>
              <w:t>Abbildungsverzeichnis</w:t>
            </w:r>
            <w:r w:rsidR="004202B0">
              <w:rPr>
                <w:noProof/>
                <w:webHidden/>
              </w:rPr>
              <w:tab/>
            </w:r>
            <w:r w:rsidR="004202B0">
              <w:rPr>
                <w:noProof/>
                <w:webHidden/>
              </w:rPr>
              <w:fldChar w:fldCharType="begin"/>
            </w:r>
            <w:r w:rsidR="004202B0">
              <w:rPr>
                <w:noProof/>
                <w:webHidden/>
              </w:rPr>
              <w:instrText xml:space="preserve"> PAGEREF _Toc57983831 \h </w:instrText>
            </w:r>
            <w:r w:rsidR="004202B0">
              <w:rPr>
                <w:noProof/>
                <w:webHidden/>
              </w:rPr>
            </w:r>
            <w:r w:rsidR="004202B0">
              <w:rPr>
                <w:noProof/>
                <w:webHidden/>
              </w:rPr>
              <w:fldChar w:fldCharType="separate"/>
            </w:r>
            <w:r w:rsidR="004202B0">
              <w:rPr>
                <w:noProof/>
                <w:webHidden/>
              </w:rPr>
              <w:t>2</w:t>
            </w:r>
            <w:r w:rsidR="004202B0">
              <w:rPr>
                <w:noProof/>
                <w:webHidden/>
              </w:rPr>
              <w:fldChar w:fldCharType="end"/>
            </w:r>
          </w:hyperlink>
        </w:p>
        <w:p w:rsidR="004202B0" w:rsidRDefault="00FE7805">
          <w:pPr>
            <w:pStyle w:val="Verzeichnis1"/>
            <w:tabs>
              <w:tab w:val="right" w:leader="dot" w:pos="9056"/>
            </w:tabs>
            <w:rPr>
              <w:rFonts w:eastAsiaTheme="minorEastAsia"/>
              <w:b w:val="0"/>
              <w:bCs w:val="0"/>
              <w:noProof/>
              <w:sz w:val="24"/>
              <w:szCs w:val="24"/>
              <w:lang w:eastAsia="de-DE"/>
            </w:rPr>
          </w:pPr>
          <w:hyperlink w:anchor="_Toc57983832" w:history="1">
            <w:r w:rsidR="004202B0" w:rsidRPr="008934E9">
              <w:rPr>
                <w:rStyle w:val="Hyperlink"/>
                <w:noProof/>
              </w:rPr>
              <w:t>Tabellenverzeichnis</w:t>
            </w:r>
            <w:r w:rsidR="004202B0">
              <w:rPr>
                <w:noProof/>
                <w:webHidden/>
              </w:rPr>
              <w:tab/>
            </w:r>
            <w:r w:rsidR="004202B0">
              <w:rPr>
                <w:noProof/>
                <w:webHidden/>
              </w:rPr>
              <w:fldChar w:fldCharType="begin"/>
            </w:r>
            <w:r w:rsidR="004202B0">
              <w:rPr>
                <w:noProof/>
                <w:webHidden/>
              </w:rPr>
              <w:instrText xml:space="preserve"> PAGEREF _Toc57983832 \h </w:instrText>
            </w:r>
            <w:r w:rsidR="004202B0">
              <w:rPr>
                <w:noProof/>
                <w:webHidden/>
              </w:rPr>
            </w:r>
            <w:r w:rsidR="004202B0">
              <w:rPr>
                <w:noProof/>
                <w:webHidden/>
              </w:rPr>
              <w:fldChar w:fldCharType="separate"/>
            </w:r>
            <w:r w:rsidR="004202B0">
              <w:rPr>
                <w:noProof/>
                <w:webHidden/>
              </w:rPr>
              <w:t>2</w:t>
            </w:r>
            <w:r w:rsidR="004202B0">
              <w:rPr>
                <w:noProof/>
                <w:webHidden/>
              </w:rPr>
              <w:fldChar w:fldCharType="end"/>
            </w:r>
          </w:hyperlink>
        </w:p>
        <w:p w:rsidR="004202B0" w:rsidRDefault="00FE7805">
          <w:pPr>
            <w:pStyle w:val="Verzeichnis1"/>
            <w:tabs>
              <w:tab w:val="right" w:leader="dot" w:pos="9056"/>
            </w:tabs>
            <w:rPr>
              <w:rFonts w:eastAsiaTheme="minorEastAsia"/>
              <w:b w:val="0"/>
              <w:bCs w:val="0"/>
              <w:noProof/>
              <w:sz w:val="24"/>
              <w:szCs w:val="24"/>
              <w:lang w:eastAsia="de-DE"/>
            </w:rPr>
          </w:pPr>
          <w:hyperlink w:anchor="_Toc57983833" w:history="1">
            <w:r w:rsidR="004202B0" w:rsidRPr="008934E9">
              <w:rPr>
                <w:rStyle w:val="Hyperlink"/>
                <w:noProof/>
              </w:rPr>
              <w:t>Change Prozess</w:t>
            </w:r>
            <w:r w:rsidR="004202B0">
              <w:rPr>
                <w:noProof/>
                <w:webHidden/>
              </w:rPr>
              <w:tab/>
            </w:r>
            <w:r w:rsidR="004202B0">
              <w:rPr>
                <w:noProof/>
                <w:webHidden/>
              </w:rPr>
              <w:fldChar w:fldCharType="begin"/>
            </w:r>
            <w:r w:rsidR="004202B0">
              <w:rPr>
                <w:noProof/>
                <w:webHidden/>
              </w:rPr>
              <w:instrText xml:space="preserve"> PAGEREF _Toc57983833 \h </w:instrText>
            </w:r>
            <w:r w:rsidR="004202B0">
              <w:rPr>
                <w:noProof/>
                <w:webHidden/>
              </w:rPr>
            </w:r>
            <w:r w:rsidR="004202B0">
              <w:rPr>
                <w:noProof/>
                <w:webHidden/>
              </w:rPr>
              <w:fldChar w:fldCharType="separate"/>
            </w:r>
            <w:r w:rsidR="004202B0">
              <w:rPr>
                <w:noProof/>
                <w:webHidden/>
              </w:rPr>
              <w:t>3</w:t>
            </w:r>
            <w:r w:rsidR="004202B0">
              <w:rPr>
                <w:noProof/>
                <w:webHidden/>
              </w:rPr>
              <w:fldChar w:fldCharType="end"/>
            </w:r>
          </w:hyperlink>
        </w:p>
        <w:p w:rsidR="004202B0" w:rsidRDefault="00FE7805">
          <w:pPr>
            <w:pStyle w:val="Verzeichnis2"/>
            <w:tabs>
              <w:tab w:val="right" w:leader="dot" w:pos="9056"/>
            </w:tabs>
            <w:rPr>
              <w:rFonts w:eastAsiaTheme="minorEastAsia"/>
              <w:i w:val="0"/>
              <w:iCs w:val="0"/>
              <w:noProof/>
              <w:sz w:val="24"/>
              <w:szCs w:val="24"/>
              <w:lang w:eastAsia="de-DE"/>
            </w:rPr>
          </w:pPr>
          <w:hyperlink w:anchor="_Toc57983834" w:history="1">
            <w:r w:rsidR="004202B0" w:rsidRPr="008934E9">
              <w:rPr>
                <w:rStyle w:val="Hyperlink"/>
                <w:noProof/>
              </w:rPr>
              <w:t>Phasen</w:t>
            </w:r>
            <w:r w:rsidR="004202B0">
              <w:rPr>
                <w:noProof/>
                <w:webHidden/>
              </w:rPr>
              <w:tab/>
            </w:r>
            <w:r w:rsidR="004202B0">
              <w:rPr>
                <w:noProof/>
                <w:webHidden/>
              </w:rPr>
              <w:fldChar w:fldCharType="begin"/>
            </w:r>
            <w:r w:rsidR="004202B0">
              <w:rPr>
                <w:noProof/>
                <w:webHidden/>
              </w:rPr>
              <w:instrText xml:space="preserve"> PAGEREF _Toc57983834 \h </w:instrText>
            </w:r>
            <w:r w:rsidR="004202B0">
              <w:rPr>
                <w:noProof/>
                <w:webHidden/>
              </w:rPr>
            </w:r>
            <w:r w:rsidR="004202B0">
              <w:rPr>
                <w:noProof/>
                <w:webHidden/>
              </w:rPr>
              <w:fldChar w:fldCharType="separate"/>
            </w:r>
            <w:r w:rsidR="004202B0">
              <w:rPr>
                <w:noProof/>
                <w:webHidden/>
              </w:rPr>
              <w:t>4</w:t>
            </w:r>
            <w:r w:rsidR="004202B0">
              <w:rPr>
                <w:noProof/>
                <w:webHidden/>
              </w:rPr>
              <w:fldChar w:fldCharType="end"/>
            </w:r>
          </w:hyperlink>
        </w:p>
        <w:p w:rsidR="004202B0" w:rsidRDefault="00FE7805">
          <w:pPr>
            <w:pStyle w:val="Verzeichnis2"/>
            <w:tabs>
              <w:tab w:val="right" w:leader="dot" w:pos="9056"/>
            </w:tabs>
            <w:rPr>
              <w:rFonts w:eastAsiaTheme="minorEastAsia"/>
              <w:i w:val="0"/>
              <w:iCs w:val="0"/>
              <w:noProof/>
              <w:sz w:val="24"/>
              <w:szCs w:val="24"/>
              <w:lang w:eastAsia="de-DE"/>
            </w:rPr>
          </w:pPr>
          <w:hyperlink w:anchor="_Toc57983835" w:history="1">
            <w:r w:rsidR="004202B0" w:rsidRPr="008934E9">
              <w:rPr>
                <w:rStyle w:val="Hyperlink"/>
                <w:noProof/>
              </w:rPr>
              <w:t>Mindmap</w:t>
            </w:r>
            <w:r w:rsidR="004202B0">
              <w:rPr>
                <w:noProof/>
                <w:webHidden/>
              </w:rPr>
              <w:tab/>
            </w:r>
            <w:r w:rsidR="004202B0">
              <w:rPr>
                <w:noProof/>
                <w:webHidden/>
              </w:rPr>
              <w:fldChar w:fldCharType="begin"/>
            </w:r>
            <w:r w:rsidR="004202B0">
              <w:rPr>
                <w:noProof/>
                <w:webHidden/>
              </w:rPr>
              <w:instrText xml:space="preserve"> PAGEREF _Toc57983835 \h </w:instrText>
            </w:r>
            <w:r w:rsidR="004202B0">
              <w:rPr>
                <w:noProof/>
                <w:webHidden/>
              </w:rPr>
            </w:r>
            <w:r w:rsidR="004202B0">
              <w:rPr>
                <w:noProof/>
                <w:webHidden/>
              </w:rPr>
              <w:fldChar w:fldCharType="separate"/>
            </w:r>
            <w:r w:rsidR="004202B0">
              <w:rPr>
                <w:noProof/>
                <w:webHidden/>
              </w:rPr>
              <w:t>4</w:t>
            </w:r>
            <w:r w:rsidR="004202B0">
              <w:rPr>
                <w:noProof/>
                <w:webHidden/>
              </w:rPr>
              <w:fldChar w:fldCharType="end"/>
            </w:r>
          </w:hyperlink>
        </w:p>
        <w:p w:rsidR="004202B0" w:rsidRDefault="00FE7805">
          <w:pPr>
            <w:pStyle w:val="Verzeichnis2"/>
            <w:tabs>
              <w:tab w:val="right" w:leader="dot" w:pos="9056"/>
            </w:tabs>
            <w:rPr>
              <w:rFonts w:eastAsiaTheme="minorEastAsia"/>
              <w:i w:val="0"/>
              <w:iCs w:val="0"/>
              <w:noProof/>
              <w:sz w:val="24"/>
              <w:szCs w:val="24"/>
              <w:lang w:eastAsia="de-DE"/>
            </w:rPr>
          </w:pPr>
          <w:hyperlink w:anchor="_Toc57983836" w:history="1">
            <w:r w:rsidR="004202B0" w:rsidRPr="008934E9">
              <w:rPr>
                <w:rStyle w:val="Hyperlink"/>
                <w:noProof/>
              </w:rPr>
              <w:t>Reflexion</w:t>
            </w:r>
            <w:r w:rsidR="004202B0">
              <w:rPr>
                <w:noProof/>
                <w:webHidden/>
              </w:rPr>
              <w:tab/>
            </w:r>
            <w:r w:rsidR="004202B0">
              <w:rPr>
                <w:noProof/>
                <w:webHidden/>
              </w:rPr>
              <w:fldChar w:fldCharType="begin"/>
            </w:r>
            <w:r w:rsidR="004202B0">
              <w:rPr>
                <w:noProof/>
                <w:webHidden/>
              </w:rPr>
              <w:instrText xml:space="preserve"> PAGEREF _Toc57983836 \h </w:instrText>
            </w:r>
            <w:r w:rsidR="004202B0">
              <w:rPr>
                <w:noProof/>
                <w:webHidden/>
              </w:rPr>
            </w:r>
            <w:r w:rsidR="004202B0">
              <w:rPr>
                <w:noProof/>
                <w:webHidden/>
              </w:rPr>
              <w:fldChar w:fldCharType="separate"/>
            </w:r>
            <w:r w:rsidR="004202B0">
              <w:rPr>
                <w:noProof/>
                <w:webHidden/>
              </w:rPr>
              <w:t>5</w:t>
            </w:r>
            <w:r w:rsidR="004202B0">
              <w:rPr>
                <w:noProof/>
                <w:webHidden/>
              </w:rPr>
              <w:fldChar w:fldCharType="end"/>
            </w:r>
          </w:hyperlink>
        </w:p>
        <w:p w:rsidR="004202B0" w:rsidRDefault="00FE7805">
          <w:pPr>
            <w:pStyle w:val="Verzeichnis1"/>
            <w:tabs>
              <w:tab w:val="right" w:leader="dot" w:pos="9056"/>
            </w:tabs>
            <w:rPr>
              <w:rFonts w:eastAsiaTheme="minorEastAsia"/>
              <w:b w:val="0"/>
              <w:bCs w:val="0"/>
              <w:noProof/>
              <w:sz w:val="24"/>
              <w:szCs w:val="24"/>
              <w:lang w:eastAsia="de-DE"/>
            </w:rPr>
          </w:pPr>
          <w:hyperlink w:anchor="_Toc57983837" w:history="1">
            <w:r w:rsidR="004202B0" w:rsidRPr="008934E9">
              <w:rPr>
                <w:rStyle w:val="Hyperlink"/>
                <w:noProof/>
                <w:lang w:eastAsia="de-DE"/>
              </w:rPr>
              <w:t>BPMN – Major Incident Prozess</w:t>
            </w:r>
            <w:r w:rsidR="004202B0">
              <w:rPr>
                <w:noProof/>
                <w:webHidden/>
              </w:rPr>
              <w:tab/>
            </w:r>
            <w:r w:rsidR="004202B0">
              <w:rPr>
                <w:noProof/>
                <w:webHidden/>
              </w:rPr>
              <w:fldChar w:fldCharType="begin"/>
            </w:r>
            <w:r w:rsidR="004202B0">
              <w:rPr>
                <w:noProof/>
                <w:webHidden/>
              </w:rPr>
              <w:instrText xml:space="preserve"> PAGEREF _Toc57983837 \h </w:instrText>
            </w:r>
            <w:r w:rsidR="004202B0">
              <w:rPr>
                <w:noProof/>
                <w:webHidden/>
              </w:rPr>
            </w:r>
            <w:r w:rsidR="004202B0">
              <w:rPr>
                <w:noProof/>
                <w:webHidden/>
              </w:rPr>
              <w:fldChar w:fldCharType="separate"/>
            </w:r>
            <w:r w:rsidR="004202B0">
              <w:rPr>
                <w:noProof/>
                <w:webHidden/>
              </w:rPr>
              <w:t>6</w:t>
            </w:r>
            <w:r w:rsidR="004202B0">
              <w:rPr>
                <w:noProof/>
                <w:webHidden/>
              </w:rPr>
              <w:fldChar w:fldCharType="end"/>
            </w:r>
          </w:hyperlink>
        </w:p>
        <w:p w:rsidR="004202B0" w:rsidRDefault="00FE7805">
          <w:pPr>
            <w:pStyle w:val="Verzeichnis2"/>
            <w:tabs>
              <w:tab w:val="right" w:leader="dot" w:pos="9056"/>
            </w:tabs>
            <w:rPr>
              <w:rFonts w:eastAsiaTheme="minorEastAsia"/>
              <w:i w:val="0"/>
              <w:iCs w:val="0"/>
              <w:noProof/>
              <w:sz w:val="24"/>
              <w:szCs w:val="24"/>
              <w:lang w:eastAsia="de-DE"/>
            </w:rPr>
          </w:pPr>
          <w:hyperlink w:anchor="_Toc57983838" w:history="1">
            <w:r w:rsidR="004202B0" w:rsidRPr="008934E9">
              <w:rPr>
                <w:rStyle w:val="Hyperlink"/>
                <w:noProof/>
              </w:rPr>
              <w:t>Idealer Prozess</w:t>
            </w:r>
            <w:r w:rsidR="004202B0">
              <w:rPr>
                <w:noProof/>
                <w:webHidden/>
              </w:rPr>
              <w:tab/>
            </w:r>
            <w:r w:rsidR="004202B0">
              <w:rPr>
                <w:noProof/>
                <w:webHidden/>
              </w:rPr>
              <w:fldChar w:fldCharType="begin"/>
            </w:r>
            <w:r w:rsidR="004202B0">
              <w:rPr>
                <w:noProof/>
                <w:webHidden/>
              </w:rPr>
              <w:instrText xml:space="preserve"> PAGEREF _Toc57983838 \h </w:instrText>
            </w:r>
            <w:r w:rsidR="004202B0">
              <w:rPr>
                <w:noProof/>
                <w:webHidden/>
              </w:rPr>
            </w:r>
            <w:r w:rsidR="004202B0">
              <w:rPr>
                <w:noProof/>
                <w:webHidden/>
              </w:rPr>
              <w:fldChar w:fldCharType="separate"/>
            </w:r>
            <w:r w:rsidR="004202B0">
              <w:rPr>
                <w:noProof/>
                <w:webHidden/>
              </w:rPr>
              <w:t>8</w:t>
            </w:r>
            <w:r w:rsidR="004202B0">
              <w:rPr>
                <w:noProof/>
                <w:webHidden/>
              </w:rPr>
              <w:fldChar w:fldCharType="end"/>
            </w:r>
          </w:hyperlink>
        </w:p>
        <w:p w:rsidR="004202B0" w:rsidRDefault="00FE7805">
          <w:pPr>
            <w:pStyle w:val="Verzeichnis2"/>
            <w:tabs>
              <w:tab w:val="right" w:leader="dot" w:pos="9056"/>
            </w:tabs>
            <w:rPr>
              <w:rFonts w:eastAsiaTheme="minorEastAsia"/>
              <w:i w:val="0"/>
              <w:iCs w:val="0"/>
              <w:noProof/>
              <w:sz w:val="24"/>
              <w:szCs w:val="24"/>
              <w:lang w:eastAsia="de-DE"/>
            </w:rPr>
          </w:pPr>
          <w:hyperlink w:anchor="_Toc57983839" w:history="1">
            <w:r w:rsidR="004202B0" w:rsidRPr="008934E9">
              <w:rPr>
                <w:rStyle w:val="Hyperlink"/>
                <w:noProof/>
              </w:rPr>
              <w:t>Vergleich</w:t>
            </w:r>
            <w:r w:rsidR="004202B0">
              <w:rPr>
                <w:noProof/>
                <w:webHidden/>
              </w:rPr>
              <w:tab/>
            </w:r>
            <w:r w:rsidR="004202B0">
              <w:rPr>
                <w:noProof/>
                <w:webHidden/>
              </w:rPr>
              <w:fldChar w:fldCharType="begin"/>
            </w:r>
            <w:r w:rsidR="004202B0">
              <w:rPr>
                <w:noProof/>
                <w:webHidden/>
              </w:rPr>
              <w:instrText xml:space="preserve"> PAGEREF _Toc57983839 \h </w:instrText>
            </w:r>
            <w:r w:rsidR="004202B0">
              <w:rPr>
                <w:noProof/>
                <w:webHidden/>
              </w:rPr>
            </w:r>
            <w:r w:rsidR="004202B0">
              <w:rPr>
                <w:noProof/>
                <w:webHidden/>
              </w:rPr>
              <w:fldChar w:fldCharType="separate"/>
            </w:r>
            <w:r w:rsidR="004202B0">
              <w:rPr>
                <w:noProof/>
                <w:webHidden/>
              </w:rPr>
              <w:t>9</w:t>
            </w:r>
            <w:r w:rsidR="004202B0">
              <w:rPr>
                <w:noProof/>
                <w:webHidden/>
              </w:rPr>
              <w:fldChar w:fldCharType="end"/>
            </w:r>
          </w:hyperlink>
        </w:p>
        <w:p w:rsidR="004202B0" w:rsidRDefault="00FE7805">
          <w:pPr>
            <w:pStyle w:val="Verzeichnis1"/>
            <w:tabs>
              <w:tab w:val="right" w:leader="dot" w:pos="9056"/>
            </w:tabs>
            <w:rPr>
              <w:rFonts w:eastAsiaTheme="minorEastAsia"/>
              <w:b w:val="0"/>
              <w:bCs w:val="0"/>
              <w:noProof/>
              <w:sz w:val="24"/>
              <w:szCs w:val="24"/>
              <w:lang w:eastAsia="de-DE"/>
            </w:rPr>
          </w:pPr>
          <w:hyperlink w:anchor="_Toc57983840" w:history="1">
            <w:r w:rsidR="004202B0" w:rsidRPr="008934E9">
              <w:rPr>
                <w:rStyle w:val="Hyperlink"/>
                <w:noProof/>
              </w:rPr>
              <w:t>Change Prozesse in verschiedenen Entwicklungsumfeldern</w:t>
            </w:r>
            <w:r w:rsidR="004202B0">
              <w:rPr>
                <w:noProof/>
                <w:webHidden/>
              </w:rPr>
              <w:tab/>
            </w:r>
            <w:r w:rsidR="004202B0">
              <w:rPr>
                <w:noProof/>
                <w:webHidden/>
              </w:rPr>
              <w:fldChar w:fldCharType="begin"/>
            </w:r>
            <w:r w:rsidR="004202B0">
              <w:rPr>
                <w:noProof/>
                <w:webHidden/>
              </w:rPr>
              <w:instrText xml:space="preserve"> PAGEREF _Toc57983840 \h </w:instrText>
            </w:r>
            <w:r w:rsidR="004202B0">
              <w:rPr>
                <w:noProof/>
                <w:webHidden/>
              </w:rPr>
            </w:r>
            <w:r w:rsidR="004202B0">
              <w:rPr>
                <w:noProof/>
                <w:webHidden/>
              </w:rPr>
              <w:fldChar w:fldCharType="separate"/>
            </w:r>
            <w:r w:rsidR="004202B0">
              <w:rPr>
                <w:noProof/>
                <w:webHidden/>
              </w:rPr>
              <w:t>10</w:t>
            </w:r>
            <w:r w:rsidR="004202B0">
              <w:rPr>
                <w:noProof/>
                <w:webHidden/>
              </w:rPr>
              <w:fldChar w:fldCharType="end"/>
            </w:r>
          </w:hyperlink>
        </w:p>
        <w:p w:rsidR="004202B0" w:rsidRDefault="00FE7805">
          <w:pPr>
            <w:pStyle w:val="Verzeichnis2"/>
            <w:tabs>
              <w:tab w:val="right" w:leader="dot" w:pos="9056"/>
            </w:tabs>
            <w:rPr>
              <w:rFonts w:eastAsiaTheme="minorEastAsia"/>
              <w:i w:val="0"/>
              <w:iCs w:val="0"/>
              <w:noProof/>
              <w:sz w:val="24"/>
              <w:szCs w:val="24"/>
              <w:lang w:eastAsia="de-DE"/>
            </w:rPr>
          </w:pPr>
          <w:hyperlink w:anchor="_Toc57983841" w:history="1">
            <w:r w:rsidR="004202B0" w:rsidRPr="008934E9">
              <w:rPr>
                <w:rStyle w:val="Hyperlink"/>
                <w:noProof/>
              </w:rPr>
              <w:t>Wasserfall</w:t>
            </w:r>
            <w:r w:rsidR="004202B0">
              <w:rPr>
                <w:noProof/>
                <w:webHidden/>
              </w:rPr>
              <w:tab/>
            </w:r>
            <w:r w:rsidR="004202B0">
              <w:rPr>
                <w:noProof/>
                <w:webHidden/>
              </w:rPr>
              <w:fldChar w:fldCharType="begin"/>
            </w:r>
            <w:r w:rsidR="004202B0">
              <w:rPr>
                <w:noProof/>
                <w:webHidden/>
              </w:rPr>
              <w:instrText xml:space="preserve"> PAGEREF _Toc57983841 \h </w:instrText>
            </w:r>
            <w:r w:rsidR="004202B0">
              <w:rPr>
                <w:noProof/>
                <w:webHidden/>
              </w:rPr>
            </w:r>
            <w:r w:rsidR="004202B0">
              <w:rPr>
                <w:noProof/>
                <w:webHidden/>
              </w:rPr>
              <w:fldChar w:fldCharType="separate"/>
            </w:r>
            <w:r w:rsidR="004202B0">
              <w:rPr>
                <w:noProof/>
                <w:webHidden/>
              </w:rPr>
              <w:t>10</w:t>
            </w:r>
            <w:r w:rsidR="004202B0">
              <w:rPr>
                <w:noProof/>
                <w:webHidden/>
              </w:rPr>
              <w:fldChar w:fldCharType="end"/>
            </w:r>
          </w:hyperlink>
        </w:p>
        <w:p w:rsidR="004202B0" w:rsidRDefault="00FE7805">
          <w:pPr>
            <w:pStyle w:val="Verzeichnis2"/>
            <w:tabs>
              <w:tab w:val="right" w:leader="dot" w:pos="9056"/>
            </w:tabs>
            <w:rPr>
              <w:rFonts w:eastAsiaTheme="minorEastAsia"/>
              <w:i w:val="0"/>
              <w:iCs w:val="0"/>
              <w:noProof/>
              <w:sz w:val="24"/>
              <w:szCs w:val="24"/>
              <w:lang w:eastAsia="de-DE"/>
            </w:rPr>
          </w:pPr>
          <w:hyperlink w:anchor="_Toc57983842" w:history="1">
            <w:r w:rsidR="004202B0" w:rsidRPr="008934E9">
              <w:rPr>
                <w:rStyle w:val="Hyperlink"/>
                <w:noProof/>
              </w:rPr>
              <w:t>Agile Methoden</w:t>
            </w:r>
            <w:r w:rsidR="004202B0">
              <w:rPr>
                <w:noProof/>
                <w:webHidden/>
              </w:rPr>
              <w:tab/>
            </w:r>
            <w:r w:rsidR="004202B0">
              <w:rPr>
                <w:noProof/>
                <w:webHidden/>
              </w:rPr>
              <w:fldChar w:fldCharType="begin"/>
            </w:r>
            <w:r w:rsidR="004202B0">
              <w:rPr>
                <w:noProof/>
                <w:webHidden/>
              </w:rPr>
              <w:instrText xml:space="preserve"> PAGEREF _Toc57983842 \h </w:instrText>
            </w:r>
            <w:r w:rsidR="004202B0">
              <w:rPr>
                <w:noProof/>
                <w:webHidden/>
              </w:rPr>
            </w:r>
            <w:r w:rsidR="004202B0">
              <w:rPr>
                <w:noProof/>
                <w:webHidden/>
              </w:rPr>
              <w:fldChar w:fldCharType="separate"/>
            </w:r>
            <w:r w:rsidR="004202B0">
              <w:rPr>
                <w:noProof/>
                <w:webHidden/>
              </w:rPr>
              <w:t>10</w:t>
            </w:r>
            <w:r w:rsidR="004202B0">
              <w:rPr>
                <w:noProof/>
                <w:webHidden/>
              </w:rPr>
              <w:fldChar w:fldCharType="end"/>
            </w:r>
          </w:hyperlink>
        </w:p>
        <w:p w:rsidR="003527C7" w:rsidRDefault="003527C7" w:rsidP="00AC3697">
          <w:pPr>
            <w:jc w:val="both"/>
          </w:pPr>
          <w:r>
            <w:rPr>
              <w:b/>
              <w:bCs/>
              <w:noProof/>
            </w:rPr>
            <w:fldChar w:fldCharType="end"/>
          </w:r>
        </w:p>
      </w:sdtContent>
    </w:sdt>
    <w:p w:rsidR="006B0DF4" w:rsidRDefault="006B0DF4" w:rsidP="00AC3697">
      <w:pPr>
        <w:jc w:val="both"/>
      </w:pPr>
    </w:p>
    <w:p w:rsidR="003527C7" w:rsidRDefault="003527C7" w:rsidP="003A75BD">
      <w:pPr>
        <w:spacing w:line="276" w:lineRule="auto"/>
        <w:jc w:val="both"/>
      </w:pPr>
    </w:p>
    <w:p w:rsidR="00AC3697" w:rsidRDefault="00AC3697" w:rsidP="003B3588">
      <w:pPr>
        <w:pStyle w:val="berschrift1"/>
        <w:spacing w:line="276" w:lineRule="auto"/>
        <w:jc w:val="both"/>
      </w:pPr>
      <w:bookmarkStart w:id="0" w:name="_Toc57983830"/>
      <w:r>
        <w:t>Versionstabelle</w:t>
      </w:r>
      <w:bookmarkEnd w:id="0"/>
    </w:p>
    <w:p w:rsidR="003B3588" w:rsidRPr="003B3588" w:rsidRDefault="003B3588" w:rsidP="003B3588"/>
    <w:tbl>
      <w:tblPr>
        <w:tblStyle w:val="Tabellenraster"/>
        <w:tblW w:w="0" w:type="auto"/>
        <w:tblLook w:val="04A0" w:firstRow="1" w:lastRow="0" w:firstColumn="1" w:lastColumn="0" w:noHBand="0" w:noVBand="1"/>
      </w:tblPr>
      <w:tblGrid>
        <w:gridCol w:w="1271"/>
        <w:gridCol w:w="1418"/>
        <w:gridCol w:w="2835"/>
        <w:gridCol w:w="3532"/>
      </w:tblGrid>
      <w:tr w:rsidR="00AC3697" w:rsidTr="00A53102">
        <w:tc>
          <w:tcPr>
            <w:tcW w:w="1271" w:type="dxa"/>
          </w:tcPr>
          <w:p w:rsidR="00AC3697" w:rsidRPr="003527C7" w:rsidRDefault="00AC3697" w:rsidP="00A53102">
            <w:pPr>
              <w:spacing w:line="276" w:lineRule="auto"/>
              <w:jc w:val="both"/>
              <w:rPr>
                <w:b/>
                <w:bCs/>
              </w:rPr>
            </w:pPr>
            <w:r w:rsidRPr="003527C7">
              <w:rPr>
                <w:b/>
                <w:bCs/>
              </w:rPr>
              <w:t>Version</w:t>
            </w:r>
          </w:p>
        </w:tc>
        <w:tc>
          <w:tcPr>
            <w:tcW w:w="1418" w:type="dxa"/>
          </w:tcPr>
          <w:p w:rsidR="00AC3697" w:rsidRPr="003527C7" w:rsidRDefault="00AC3697" w:rsidP="00A53102">
            <w:pPr>
              <w:spacing w:line="276" w:lineRule="auto"/>
              <w:jc w:val="both"/>
              <w:rPr>
                <w:b/>
                <w:bCs/>
              </w:rPr>
            </w:pPr>
            <w:r w:rsidRPr="003527C7">
              <w:rPr>
                <w:b/>
                <w:bCs/>
              </w:rPr>
              <w:t>Datum</w:t>
            </w:r>
          </w:p>
        </w:tc>
        <w:tc>
          <w:tcPr>
            <w:tcW w:w="2835" w:type="dxa"/>
          </w:tcPr>
          <w:p w:rsidR="00AC3697" w:rsidRPr="003527C7" w:rsidRDefault="00AC3697" w:rsidP="00A53102">
            <w:pPr>
              <w:spacing w:line="276" w:lineRule="auto"/>
              <w:jc w:val="both"/>
              <w:rPr>
                <w:b/>
                <w:bCs/>
              </w:rPr>
            </w:pPr>
            <w:r w:rsidRPr="003527C7">
              <w:rPr>
                <w:b/>
                <w:bCs/>
              </w:rPr>
              <w:t>Autor</w:t>
            </w:r>
          </w:p>
        </w:tc>
        <w:tc>
          <w:tcPr>
            <w:tcW w:w="3532" w:type="dxa"/>
          </w:tcPr>
          <w:p w:rsidR="00AC3697" w:rsidRPr="003527C7" w:rsidRDefault="00AC3697" w:rsidP="00A53102">
            <w:pPr>
              <w:spacing w:line="276" w:lineRule="auto"/>
              <w:jc w:val="both"/>
              <w:rPr>
                <w:b/>
                <w:bCs/>
              </w:rPr>
            </w:pPr>
            <w:r w:rsidRPr="003527C7">
              <w:rPr>
                <w:b/>
                <w:bCs/>
              </w:rPr>
              <w:t>Änderungen</w:t>
            </w:r>
          </w:p>
        </w:tc>
      </w:tr>
      <w:tr w:rsidR="00AC3697" w:rsidTr="00A53102">
        <w:tc>
          <w:tcPr>
            <w:tcW w:w="1271" w:type="dxa"/>
          </w:tcPr>
          <w:p w:rsidR="00AC3697" w:rsidRDefault="00AC3697" w:rsidP="00A53102">
            <w:pPr>
              <w:spacing w:line="276" w:lineRule="auto"/>
              <w:jc w:val="both"/>
            </w:pPr>
            <w:r>
              <w:t>1.0</w:t>
            </w:r>
          </w:p>
        </w:tc>
        <w:tc>
          <w:tcPr>
            <w:tcW w:w="1418" w:type="dxa"/>
          </w:tcPr>
          <w:p w:rsidR="00AC3697" w:rsidRDefault="00AC3697" w:rsidP="00A53102">
            <w:pPr>
              <w:spacing w:line="276" w:lineRule="auto"/>
              <w:jc w:val="both"/>
            </w:pPr>
            <w:r>
              <w:fldChar w:fldCharType="begin"/>
            </w:r>
            <w:r>
              <w:instrText xml:space="preserve"> CREATEDATE \@ "dd.MM.yy" \* MERGEFORMAT </w:instrText>
            </w:r>
            <w:r>
              <w:fldChar w:fldCharType="separate"/>
            </w:r>
            <w:r>
              <w:rPr>
                <w:noProof/>
              </w:rPr>
              <w:t>04.12.20</w:t>
            </w:r>
            <w:r>
              <w:fldChar w:fldCharType="end"/>
            </w:r>
          </w:p>
        </w:tc>
        <w:tc>
          <w:tcPr>
            <w:tcW w:w="2835" w:type="dxa"/>
          </w:tcPr>
          <w:p w:rsidR="00AC3697" w:rsidRDefault="00FE7805" w:rsidP="00A53102">
            <w:pPr>
              <w:spacing w:line="276" w:lineRule="auto"/>
              <w:jc w:val="both"/>
            </w:pPr>
            <w:r>
              <w:fldChar w:fldCharType="begin"/>
            </w:r>
            <w:r>
              <w:instrText xml:space="preserve"> AUTHOR  \* MERGEFORMAT </w:instrText>
            </w:r>
            <w:r>
              <w:fldChar w:fldCharType="separate"/>
            </w:r>
            <w:r w:rsidR="00AC3697">
              <w:t>Laura Gomes Batista</w:t>
            </w:r>
            <w:r>
              <w:fldChar w:fldCharType="end"/>
            </w:r>
          </w:p>
        </w:tc>
        <w:tc>
          <w:tcPr>
            <w:tcW w:w="3532" w:type="dxa"/>
          </w:tcPr>
          <w:p w:rsidR="00AC3697" w:rsidRDefault="00AC3697" w:rsidP="00A53102">
            <w:pPr>
              <w:spacing w:line="276" w:lineRule="auto"/>
              <w:jc w:val="both"/>
            </w:pPr>
            <w:r>
              <w:t>Dokument erstellt</w:t>
            </w:r>
          </w:p>
        </w:tc>
      </w:tr>
      <w:tr w:rsidR="00AC3697" w:rsidTr="00A53102">
        <w:tc>
          <w:tcPr>
            <w:tcW w:w="1271" w:type="dxa"/>
          </w:tcPr>
          <w:p w:rsidR="00AC3697" w:rsidRDefault="00AC3697" w:rsidP="00A53102">
            <w:pPr>
              <w:spacing w:line="276" w:lineRule="auto"/>
              <w:jc w:val="both"/>
            </w:pPr>
          </w:p>
        </w:tc>
        <w:tc>
          <w:tcPr>
            <w:tcW w:w="1418" w:type="dxa"/>
          </w:tcPr>
          <w:p w:rsidR="00AC3697" w:rsidRDefault="00AC3697" w:rsidP="00A53102">
            <w:pPr>
              <w:spacing w:line="276" w:lineRule="auto"/>
              <w:jc w:val="both"/>
            </w:pPr>
          </w:p>
        </w:tc>
        <w:tc>
          <w:tcPr>
            <w:tcW w:w="2835" w:type="dxa"/>
          </w:tcPr>
          <w:p w:rsidR="00AC3697" w:rsidRDefault="00AC3697" w:rsidP="00A53102">
            <w:pPr>
              <w:spacing w:line="276" w:lineRule="auto"/>
              <w:jc w:val="both"/>
            </w:pPr>
          </w:p>
        </w:tc>
        <w:tc>
          <w:tcPr>
            <w:tcW w:w="3532" w:type="dxa"/>
          </w:tcPr>
          <w:p w:rsidR="00AC3697" w:rsidRDefault="00AC3697" w:rsidP="00A53102">
            <w:pPr>
              <w:spacing w:line="276" w:lineRule="auto"/>
              <w:jc w:val="both"/>
            </w:pPr>
          </w:p>
        </w:tc>
      </w:tr>
    </w:tbl>
    <w:p w:rsidR="00AC3697" w:rsidRDefault="00AC3697" w:rsidP="00AC3697">
      <w:pPr>
        <w:pStyle w:val="Beschriftung"/>
      </w:pPr>
      <w:bookmarkStart w:id="1" w:name="_Toc57983848"/>
      <w:r>
        <w:t xml:space="preserve">Tabelle </w:t>
      </w:r>
      <w:fldSimple w:instr=" SEQ Tabelle \* ARABIC ">
        <w:r w:rsidR="00A53102">
          <w:rPr>
            <w:noProof/>
          </w:rPr>
          <w:t>1</w:t>
        </w:r>
      </w:fldSimple>
      <w:r>
        <w:t>: Versionstabelle</w:t>
      </w:r>
      <w:bookmarkEnd w:id="1"/>
    </w:p>
    <w:p w:rsidR="00AC3697" w:rsidRDefault="00AC3697" w:rsidP="00AC3697">
      <w:pPr>
        <w:spacing w:line="276" w:lineRule="auto"/>
        <w:jc w:val="both"/>
      </w:pPr>
    </w:p>
    <w:p w:rsidR="00AC3697" w:rsidRPr="003A75BD" w:rsidRDefault="00AC3697" w:rsidP="00AC3697">
      <w:pPr>
        <w:pStyle w:val="berschrift1"/>
      </w:pPr>
      <w:bookmarkStart w:id="2" w:name="_Toc57983831"/>
      <w:r>
        <w:t>Abbildungsverzeichnis</w:t>
      </w:r>
      <w:bookmarkEnd w:id="2"/>
    </w:p>
    <w:p w:rsidR="004202B0" w:rsidRDefault="00AC3697">
      <w:pPr>
        <w:pStyle w:val="Abbildungsverzeichnis"/>
        <w:tabs>
          <w:tab w:val="right" w:leader="dot" w:pos="9056"/>
        </w:tabs>
        <w:rPr>
          <w:rFonts w:eastAsiaTheme="minorEastAsia"/>
          <w:noProof/>
          <w:lang w:eastAsia="de-DE"/>
        </w:rPr>
      </w:pPr>
      <w:r>
        <w:fldChar w:fldCharType="begin"/>
      </w:r>
      <w:r>
        <w:instrText xml:space="preserve"> TOC \h \z \c "Abbildung" </w:instrText>
      </w:r>
      <w:r>
        <w:fldChar w:fldCharType="separate"/>
      </w:r>
      <w:hyperlink r:id="rId9" w:anchor="_Toc57983843" w:history="1">
        <w:r w:rsidR="004202B0" w:rsidRPr="00A90E97">
          <w:rPr>
            <w:rStyle w:val="Hyperlink"/>
            <w:noProof/>
          </w:rPr>
          <w:t>Abbildung 1: Change Prozess</w:t>
        </w:r>
        <w:r w:rsidR="004202B0">
          <w:rPr>
            <w:noProof/>
            <w:webHidden/>
          </w:rPr>
          <w:tab/>
        </w:r>
        <w:r w:rsidR="004202B0">
          <w:rPr>
            <w:noProof/>
            <w:webHidden/>
          </w:rPr>
          <w:fldChar w:fldCharType="begin"/>
        </w:r>
        <w:r w:rsidR="004202B0">
          <w:rPr>
            <w:noProof/>
            <w:webHidden/>
          </w:rPr>
          <w:instrText xml:space="preserve"> PAGEREF _Toc57983843 \h </w:instrText>
        </w:r>
        <w:r w:rsidR="004202B0">
          <w:rPr>
            <w:noProof/>
            <w:webHidden/>
          </w:rPr>
        </w:r>
        <w:r w:rsidR="004202B0">
          <w:rPr>
            <w:noProof/>
            <w:webHidden/>
          </w:rPr>
          <w:fldChar w:fldCharType="separate"/>
        </w:r>
        <w:r w:rsidR="004202B0">
          <w:rPr>
            <w:noProof/>
            <w:webHidden/>
          </w:rPr>
          <w:t>3</w:t>
        </w:r>
        <w:r w:rsidR="004202B0">
          <w:rPr>
            <w:noProof/>
            <w:webHidden/>
          </w:rPr>
          <w:fldChar w:fldCharType="end"/>
        </w:r>
      </w:hyperlink>
    </w:p>
    <w:p w:rsidR="004202B0" w:rsidRDefault="00FE7805">
      <w:pPr>
        <w:pStyle w:val="Abbildungsverzeichnis"/>
        <w:tabs>
          <w:tab w:val="right" w:leader="dot" w:pos="9056"/>
        </w:tabs>
        <w:rPr>
          <w:rFonts w:eastAsiaTheme="minorEastAsia"/>
          <w:noProof/>
          <w:lang w:eastAsia="de-DE"/>
        </w:rPr>
      </w:pPr>
      <w:hyperlink r:id="rId10" w:anchor="_Toc57983844" w:history="1">
        <w:r w:rsidR="004202B0" w:rsidRPr="00A90E97">
          <w:rPr>
            <w:rStyle w:val="Hyperlink"/>
            <w:noProof/>
          </w:rPr>
          <w:t>Abbildung 2: Mindmap</w:t>
        </w:r>
        <w:r w:rsidR="004202B0">
          <w:rPr>
            <w:noProof/>
            <w:webHidden/>
          </w:rPr>
          <w:tab/>
        </w:r>
        <w:r w:rsidR="004202B0">
          <w:rPr>
            <w:noProof/>
            <w:webHidden/>
          </w:rPr>
          <w:fldChar w:fldCharType="begin"/>
        </w:r>
        <w:r w:rsidR="004202B0">
          <w:rPr>
            <w:noProof/>
            <w:webHidden/>
          </w:rPr>
          <w:instrText xml:space="preserve"> PAGEREF _Toc57983844 \h </w:instrText>
        </w:r>
        <w:r w:rsidR="004202B0">
          <w:rPr>
            <w:noProof/>
            <w:webHidden/>
          </w:rPr>
        </w:r>
        <w:r w:rsidR="004202B0">
          <w:rPr>
            <w:noProof/>
            <w:webHidden/>
          </w:rPr>
          <w:fldChar w:fldCharType="separate"/>
        </w:r>
        <w:r w:rsidR="004202B0">
          <w:rPr>
            <w:noProof/>
            <w:webHidden/>
          </w:rPr>
          <w:t>4</w:t>
        </w:r>
        <w:r w:rsidR="004202B0">
          <w:rPr>
            <w:noProof/>
            <w:webHidden/>
          </w:rPr>
          <w:fldChar w:fldCharType="end"/>
        </w:r>
      </w:hyperlink>
    </w:p>
    <w:p w:rsidR="004202B0" w:rsidRDefault="00FE7805">
      <w:pPr>
        <w:pStyle w:val="Abbildungsverzeichnis"/>
        <w:tabs>
          <w:tab w:val="right" w:leader="dot" w:pos="9056"/>
        </w:tabs>
        <w:rPr>
          <w:rFonts w:eastAsiaTheme="minorEastAsia"/>
          <w:noProof/>
          <w:lang w:eastAsia="de-DE"/>
        </w:rPr>
      </w:pPr>
      <w:hyperlink r:id="rId11" w:anchor="_Toc57983845" w:history="1">
        <w:r w:rsidR="004202B0" w:rsidRPr="00A90E97">
          <w:rPr>
            <w:rStyle w:val="Hyperlink"/>
            <w:noProof/>
          </w:rPr>
          <w:t>Abbildung 3: Prozess-Model (BPMN) eines Major Incidents</w:t>
        </w:r>
        <w:r w:rsidR="004202B0">
          <w:rPr>
            <w:noProof/>
            <w:webHidden/>
          </w:rPr>
          <w:tab/>
        </w:r>
        <w:r w:rsidR="004202B0">
          <w:rPr>
            <w:noProof/>
            <w:webHidden/>
          </w:rPr>
          <w:fldChar w:fldCharType="begin"/>
        </w:r>
        <w:r w:rsidR="004202B0">
          <w:rPr>
            <w:noProof/>
            <w:webHidden/>
          </w:rPr>
          <w:instrText xml:space="preserve"> PAGEREF _Toc57983845 \h </w:instrText>
        </w:r>
        <w:r w:rsidR="004202B0">
          <w:rPr>
            <w:noProof/>
            <w:webHidden/>
          </w:rPr>
        </w:r>
        <w:r w:rsidR="004202B0">
          <w:rPr>
            <w:noProof/>
            <w:webHidden/>
          </w:rPr>
          <w:fldChar w:fldCharType="separate"/>
        </w:r>
        <w:r w:rsidR="004202B0">
          <w:rPr>
            <w:noProof/>
            <w:webHidden/>
          </w:rPr>
          <w:t>6</w:t>
        </w:r>
        <w:r w:rsidR="004202B0">
          <w:rPr>
            <w:noProof/>
            <w:webHidden/>
          </w:rPr>
          <w:fldChar w:fldCharType="end"/>
        </w:r>
      </w:hyperlink>
    </w:p>
    <w:p w:rsidR="004202B0" w:rsidRDefault="00FE7805">
      <w:pPr>
        <w:pStyle w:val="Abbildungsverzeichnis"/>
        <w:tabs>
          <w:tab w:val="right" w:leader="dot" w:pos="9056"/>
        </w:tabs>
        <w:rPr>
          <w:rFonts w:eastAsiaTheme="minorEastAsia"/>
          <w:noProof/>
          <w:lang w:eastAsia="de-DE"/>
        </w:rPr>
      </w:pPr>
      <w:hyperlink w:anchor="_Toc57983846" w:history="1">
        <w:r w:rsidR="004202B0" w:rsidRPr="00A90E97">
          <w:rPr>
            <w:rStyle w:val="Hyperlink"/>
            <w:noProof/>
          </w:rPr>
          <w:t>Abbildung 4: Prioritätsskala</w:t>
        </w:r>
        <w:r w:rsidR="004202B0">
          <w:rPr>
            <w:noProof/>
            <w:webHidden/>
          </w:rPr>
          <w:tab/>
        </w:r>
        <w:r w:rsidR="004202B0">
          <w:rPr>
            <w:noProof/>
            <w:webHidden/>
          </w:rPr>
          <w:fldChar w:fldCharType="begin"/>
        </w:r>
        <w:r w:rsidR="004202B0">
          <w:rPr>
            <w:noProof/>
            <w:webHidden/>
          </w:rPr>
          <w:instrText xml:space="preserve"> PAGEREF _Toc57983846 \h </w:instrText>
        </w:r>
        <w:r w:rsidR="004202B0">
          <w:rPr>
            <w:noProof/>
            <w:webHidden/>
          </w:rPr>
        </w:r>
        <w:r w:rsidR="004202B0">
          <w:rPr>
            <w:noProof/>
            <w:webHidden/>
          </w:rPr>
          <w:fldChar w:fldCharType="separate"/>
        </w:r>
        <w:r w:rsidR="004202B0">
          <w:rPr>
            <w:noProof/>
            <w:webHidden/>
          </w:rPr>
          <w:t>7</w:t>
        </w:r>
        <w:r w:rsidR="004202B0">
          <w:rPr>
            <w:noProof/>
            <w:webHidden/>
          </w:rPr>
          <w:fldChar w:fldCharType="end"/>
        </w:r>
      </w:hyperlink>
    </w:p>
    <w:p w:rsidR="004202B0" w:rsidRDefault="00FE7805">
      <w:pPr>
        <w:pStyle w:val="Abbildungsverzeichnis"/>
        <w:tabs>
          <w:tab w:val="right" w:leader="dot" w:pos="9056"/>
        </w:tabs>
        <w:rPr>
          <w:rFonts w:eastAsiaTheme="minorEastAsia"/>
          <w:noProof/>
          <w:lang w:eastAsia="de-DE"/>
        </w:rPr>
      </w:pPr>
      <w:hyperlink r:id="rId12" w:anchor="_Toc57983847" w:history="1">
        <w:r w:rsidR="004202B0" w:rsidRPr="00A90E97">
          <w:rPr>
            <w:rStyle w:val="Hyperlink"/>
            <w:noProof/>
          </w:rPr>
          <w:t>Abbildung 5: Ablauf des Wasserfallmodells</w:t>
        </w:r>
        <w:r w:rsidR="004202B0">
          <w:rPr>
            <w:noProof/>
            <w:webHidden/>
          </w:rPr>
          <w:tab/>
        </w:r>
        <w:r w:rsidR="004202B0">
          <w:rPr>
            <w:noProof/>
            <w:webHidden/>
          </w:rPr>
          <w:fldChar w:fldCharType="begin"/>
        </w:r>
        <w:r w:rsidR="004202B0">
          <w:rPr>
            <w:noProof/>
            <w:webHidden/>
          </w:rPr>
          <w:instrText xml:space="preserve"> PAGEREF _Toc57983847 \h </w:instrText>
        </w:r>
        <w:r w:rsidR="004202B0">
          <w:rPr>
            <w:noProof/>
            <w:webHidden/>
          </w:rPr>
        </w:r>
        <w:r w:rsidR="004202B0">
          <w:rPr>
            <w:noProof/>
            <w:webHidden/>
          </w:rPr>
          <w:fldChar w:fldCharType="separate"/>
        </w:r>
        <w:r w:rsidR="004202B0">
          <w:rPr>
            <w:noProof/>
            <w:webHidden/>
          </w:rPr>
          <w:t>10</w:t>
        </w:r>
        <w:r w:rsidR="004202B0">
          <w:rPr>
            <w:noProof/>
            <w:webHidden/>
          </w:rPr>
          <w:fldChar w:fldCharType="end"/>
        </w:r>
      </w:hyperlink>
    </w:p>
    <w:p w:rsidR="00AC3697" w:rsidRDefault="00AC3697" w:rsidP="00AC3697">
      <w:pPr>
        <w:spacing w:line="276" w:lineRule="auto"/>
        <w:jc w:val="both"/>
      </w:pPr>
      <w:r>
        <w:fldChar w:fldCharType="end"/>
      </w:r>
    </w:p>
    <w:p w:rsidR="00AC3697" w:rsidRDefault="00AC3697" w:rsidP="00AC3697">
      <w:pPr>
        <w:spacing w:line="276" w:lineRule="auto"/>
        <w:jc w:val="both"/>
      </w:pPr>
    </w:p>
    <w:p w:rsidR="00AC3697" w:rsidRDefault="00AC3697" w:rsidP="00AC3697">
      <w:pPr>
        <w:pStyle w:val="berschrift1"/>
      </w:pPr>
      <w:bookmarkStart w:id="3" w:name="_Toc57983832"/>
      <w:r>
        <w:t>Tabellenverzeichnis</w:t>
      </w:r>
      <w:bookmarkEnd w:id="3"/>
    </w:p>
    <w:p w:rsidR="004202B0" w:rsidRDefault="00AC3697">
      <w:pPr>
        <w:pStyle w:val="Abbildungsverzeichnis"/>
        <w:tabs>
          <w:tab w:val="right" w:leader="dot" w:pos="9056"/>
        </w:tabs>
        <w:rPr>
          <w:rFonts w:eastAsiaTheme="minorEastAsia"/>
          <w:noProof/>
          <w:lang w:eastAsia="de-DE"/>
        </w:rPr>
      </w:pPr>
      <w:r w:rsidRPr="003A75BD">
        <w:rPr>
          <w:rFonts w:cs="Times New Roman (Textkörper CS)"/>
        </w:rPr>
        <w:fldChar w:fldCharType="begin"/>
      </w:r>
      <w:r w:rsidRPr="003A75BD">
        <w:rPr>
          <w:rFonts w:cs="Times New Roman (Textkörper CS)"/>
        </w:rPr>
        <w:instrText xml:space="preserve"> TOC \h \z \c "Tabelle" </w:instrText>
      </w:r>
      <w:r w:rsidRPr="003A75BD">
        <w:rPr>
          <w:rFonts w:cs="Times New Roman (Textkörper CS)"/>
        </w:rPr>
        <w:fldChar w:fldCharType="separate"/>
      </w:r>
      <w:hyperlink w:anchor="_Toc57983848" w:history="1">
        <w:r w:rsidR="004202B0" w:rsidRPr="00B7773D">
          <w:rPr>
            <w:rStyle w:val="Hyperlink"/>
            <w:noProof/>
          </w:rPr>
          <w:t>Tabelle 1: Versionstabelle</w:t>
        </w:r>
        <w:r w:rsidR="004202B0">
          <w:rPr>
            <w:noProof/>
            <w:webHidden/>
          </w:rPr>
          <w:tab/>
        </w:r>
        <w:r w:rsidR="004202B0">
          <w:rPr>
            <w:noProof/>
            <w:webHidden/>
          </w:rPr>
          <w:fldChar w:fldCharType="begin"/>
        </w:r>
        <w:r w:rsidR="004202B0">
          <w:rPr>
            <w:noProof/>
            <w:webHidden/>
          </w:rPr>
          <w:instrText xml:space="preserve"> PAGEREF _Toc57983848 \h </w:instrText>
        </w:r>
        <w:r w:rsidR="004202B0">
          <w:rPr>
            <w:noProof/>
            <w:webHidden/>
          </w:rPr>
        </w:r>
        <w:r w:rsidR="004202B0">
          <w:rPr>
            <w:noProof/>
            <w:webHidden/>
          </w:rPr>
          <w:fldChar w:fldCharType="separate"/>
        </w:r>
        <w:r w:rsidR="004202B0">
          <w:rPr>
            <w:noProof/>
            <w:webHidden/>
          </w:rPr>
          <w:t>2</w:t>
        </w:r>
        <w:r w:rsidR="004202B0">
          <w:rPr>
            <w:noProof/>
            <w:webHidden/>
          </w:rPr>
          <w:fldChar w:fldCharType="end"/>
        </w:r>
      </w:hyperlink>
    </w:p>
    <w:p w:rsidR="004202B0" w:rsidRDefault="00FE7805">
      <w:pPr>
        <w:pStyle w:val="Abbildungsverzeichnis"/>
        <w:tabs>
          <w:tab w:val="right" w:leader="dot" w:pos="9056"/>
        </w:tabs>
        <w:rPr>
          <w:rFonts w:eastAsiaTheme="minorEastAsia"/>
          <w:noProof/>
          <w:lang w:eastAsia="de-DE"/>
        </w:rPr>
      </w:pPr>
      <w:hyperlink w:anchor="_Toc57983849" w:history="1">
        <w:r w:rsidR="004202B0" w:rsidRPr="00B7773D">
          <w:rPr>
            <w:rStyle w:val="Hyperlink"/>
            <w:noProof/>
          </w:rPr>
          <w:t>Tabelle 2: Phasen des Change Prozesses</w:t>
        </w:r>
        <w:r w:rsidR="004202B0">
          <w:rPr>
            <w:noProof/>
            <w:webHidden/>
          </w:rPr>
          <w:tab/>
        </w:r>
        <w:r w:rsidR="004202B0">
          <w:rPr>
            <w:noProof/>
            <w:webHidden/>
          </w:rPr>
          <w:fldChar w:fldCharType="begin"/>
        </w:r>
        <w:r w:rsidR="004202B0">
          <w:rPr>
            <w:noProof/>
            <w:webHidden/>
          </w:rPr>
          <w:instrText xml:space="preserve"> PAGEREF _Toc57983849 \h </w:instrText>
        </w:r>
        <w:r w:rsidR="004202B0">
          <w:rPr>
            <w:noProof/>
            <w:webHidden/>
          </w:rPr>
        </w:r>
        <w:r w:rsidR="004202B0">
          <w:rPr>
            <w:noProof/>
            <w:webHidden/>
          </w:rPr>
          <w:fldChar w:fldCharType="separate"/>
        </w:r>
        <w:r w:rsidR="004202B0">
          <w:rPr>
            <w:noProof/>
            <w:webHidden/>
          </w:rPr>
          <w:t>4</w:t>
        </w:r>
        <w:r w:rsidR="004202B0">
          <w:rPr>
            <w:noProof/>
            <w:webHidden/>
          </w:rPr>
          <w:fldChar w:fldCharType="end"/>
        </w:r>
      </w:hyperlink>
    </w:p>
    <w:p w:rsidR="004202B0" w:rsidRDefault="00FE7805">
      <w:pPr>
        <w:pStyle w:val="Abbildungsverzeichnis"/>
        <w:tabs>
          <w:tab w:val="right" w:leader="dot" w:pos="9056"/>
        </w:tabs>
        <w:rPr>
          <w:rFonts w:eastAsiaTheme="minorEastAsia"/>
          <w:noProof/>
          <w:lang w:eastAsia="de-DE"/>
        </w:rPr>
      </w:pPr>
      <w:hyperlink w:anchor="_Toc57983850" w:history="1">
        <w:r w:rsidR="004202B0" w:rsidRPr="00B7773D">
          <w:rPr>
            <w:rStyle w:val="Hyperlink"/>
            <w:noProof/>
          </w:rPr>
          <w:t>Tabelle 3: Vergleichstabelle</w:t>
        </w:r>
        <w:r w:rsidR="004202B0">
          <w:rPr>
            <w:noProof/>
            <w:webHidden/>
          </w:rPr>
          <w:tab/>
        </w:r>
        <w:r w:rsidR="004202B0">
          <w:rPr>
            <w:noProof/>
            <w:webHidden/>
          </w:rPr>
          <w:fldChar w:fldCharType="begin"/>
        </w:r>
        <w:r w:rsidR="004202B0">
          <w:rPr>
            <w:noProof/>
            <w:webHidden/>
          </w:rPr>
          <w:instrText xml:space="preserve"> PAGEREF _Toc57983850 \h </w:instrText>
        </w:r>
        <w:r w:rsidR="004202B0">
          <w:rPr>
            <w:noProof/>
            <w:webHidden/>
          </w:rPr>
        </w:r>
        <w:r w:rsidR="004202B0">
          <w:rPr>
            <w:noProof/>
            <w:webHidden/>
          </w:rPr>
          <w:fldChar w:fldCharType="separate"/>
        </w:r>
        <w:r w:rsidR="004202B0">
          <w:rPr>
            <w:noProof/>
            <w:webHidden/>
          </w:rPr>
          <w:t>9</w:t>
        </w:r>
        <w:r w:rsidR="004202B0">
          <w:rPr>
            <w:noProof/>
            <w:webHidden/>
          </w:rPr>
          <w:fldChar w:fldCharType="end"/>
        </w:r>
      </w:hyperlink>
    </w:p>
    <w:p w:rsidR="00AC3697" w:rsidRPr="003A75BD" w:rsidRDefault="00AC3697" w:rsidP="00AC3697">
      <w:pPr>
        <w:pStyle w:val="berschrift1"/>
        <w:rPr>
          <w:rFonts w:cs="Times New Roman (Textkörper CS)"/>
          <w:sz w:val="24"/>
        </w:rPr>
      </w:pPr>
      <w:r w:rsidRPr="003A75BD">
        <w:rPr>
          <w:rFonts w:cs="Times New Roman (Textkörper CS)"/>
          <w:sz w:val="24"/>
        </w:rPr>
        <w:fldChar w:fldCharType="end"/>
      </w:r>
      <w:r w:rsidRPr="003A75BD">
        <w:rPr>
          <w:rFonts w:cs="Times New Roman (Textkörper CS)"/>
          <w:sz w:val="24"/>
        </w:rPr>
        <w:br w:type="page"/>
      </w:r>
    </w:p>
    <w:p w:rsidR="003970DA" w:rsidRDefault="00F92EBE" w:rsidP="00970502">
      <w:pPr>
        <w:pStyle w:val="berschrift1"/>
      </w:pPr>
      <w:bookmarkStart w:id="4" w:name="_Toc57983833"/>
      <w:r w:rsidRPr="00F92EBE">
        <w:lastRenderedPageBreak/>
        <w:t>Change Prozess</w:t>
      </w:r>
      <w:bookmarkEnd w:id="4"/>
    </w:p>
    <w:p w:rsidR="003B3588" w:rsidRDefault="003B3588" w:rsidP="003A75BD">
      <w:pPr>
        <w:spacing w:line="276" w:lineRule="auto"/>
        <w:jc w:val="both"/>
      </w:pPr>
    </w:p>
    <w:p w:rsidR="00F92EBE" w:rsidRDefault="00F92EBE" w:rsidP="003A75BD">
      <w:pPr>
        <w:spacing w:line="276" w:lineRule="auto"/>
        <w:jc w:val="both"/>
      </w:pPr>
      <w:r>
        <w:t>Wie im Arbeitsblatt 3 erwähnt wurde, wird zunächst mit einem Formular ein</w:t>
      </w:r>
      <w:r w:rsidR="00CC2E94">
        <w:t xml:space="preserve"> Change </w:t>
      </w:r>
      <w:r>
        <w:t>beantragt</w:t>
      </w:r>
      <w:r w:rsidR="00CC2E94">
        <w:t>, der dann durch verschiedene Phasen geht, bis er in die Produktion kommt.</w:t>
      </w:r>
    </w:p>
    <w:p w:rsidR="00F92EBE" w:rsidRDefault="00BA2D57" w:rsidP="003A75BD">
      <w:pPr>
        <w:spacing w:line="276" w:lineRule="auto"/>
        <w:jc w:val="both"/>
      </w:pPr>
      <w:r>
        <w:rPr>
          <w:noProof/>
        </w:rPr>
        <mc:AlternateContent>
          <mc:Choice Requires="wps">
            <w:drawing>
              <wp:anchor distT="0" distB="0" distL="114300" distR="114300" simplePos="0" relativeHeight="251671552" behindDoc="0" locked="0" layoutInCell="1" allowOverlap="1" wp14:anchorId="2B242771" wp14:editId="2509D2B3">
                <wp:simplePos x="0" y="0"/>
                <wp:positionH relativeFrom="column">
                  <wp:posOffset>3175</wp:posOffset>
                </wp:positionH>
                <wp:positionV relativeFrom="paragraph">
                  <wp:posOffset>2879385</wp:posOffset>
                </wp:positionV>
                <wp:extent cx="154114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1541145" cy="635"/>
                        </a:xfrm>
                        <a:prstGeom prst="rect">
                          <a:avLst/>
                        </a:prstGeom>
                        <a:solidFill>
                          <a:prstClr val="white"/>
                        </a:solidFill>
                        <a:ln>
                          <a:noFill/>
                        </a:ln>
                      </wps:spPr>
                      <wps:txbx>
                        <w:txbxContent>
                          <w:p w:rsidR="00A53102" w:rsidRPr="00AF2ED8" w:rsidRDefault="00A53102" w:rsidP="00BA2D57">
                            <w:pPr>
                              <w:pStyle w:val="Beschriftung"/>
                              <w:rPr>
                                <w:noProof/>
                              </w:rPr>
                            </w:pPr>
                            <w:bookmarkStart w:id="5" w:name="_Toc57983843"/>
                            <w:r>
                              <w:t xml:space="preserve">Abbildung </w:t>
                            </w:r>
                            <w:fldSimple w:instr=" SEQ Abbildung \* ARABIC ">
                              <w:r w:rsidR="003B3588">
                                <w:rPr>
                                  <w:noProof/>
                                </w:rPr>
                                <w:t>1</w:t>
                              </w:r>
                            </w:fldSimple>
                            <w:r>
                              <w:t>: Change Prozess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242771" id="_x0000_t202" coordsize="21600,21600" o:spt="202" path="m,l,21600r21600,l21600,xe">
                <v:stroke joinstyle="miter"/>
                <v:path gradientshapeok="t" o:connecttype="rect"/>
              </v:shapetype>
              <v:shape id="Textfeld 6" o:spid="_x0000_s1026" type="#_x0000_t202" style="position:absolute;left:0;text-align:left;margin-left:.25pt;margin-top:226.7pt;width:121.3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" stroked="f">
                <v:textbox style="mso-fit-shape-to-text:t" inset="0,0,0,0">
                  <w:txbxContent>
                    <w:p w:rsidR="00A53102" w:rsidRPr="00AF2ED8" w:rsidRDefault="00A53102" w:rsidP="00BA2D57">
                      <w:pPr>
                        <w:pStyle w:val="Beschriftung"/>
                        <w:rPr>
                          <w:noProof/>
                        </w:rPr>
                      </w:pPr>
                      <w:bookmarkStart w:id="6" w:name="_Toc57983843"/>
                      <w:r>
                        <w:t xml:space="preserve">Abbildung </w:t>
                      </w:r>
                      <w:r>
                        <w:fldChar w:fldCharType="begin"/>
                      </w:r>
                      <w:r>
                        <w:instrText xml:space="preserve"> SEQ Abbildung \* ARABIC </w:instrText>
                      </w:r>
                      <w:r>
                        <w:fldChar w:fldCharType="separate"/>
                      </w:r>
                      <w:r w:rsidR="003B3588">
                        <w:rPr>
                          <w:noProof/>
                        </w:rPr>
                        <w:t>1</w:t>
                      </w:r>
                      <w:r>
                        <w:fldChar w:fldCharType="end"/>
                      </w:r>
                      <w:r>
                        <w:t>: Change Prozess</w:t>
                      </w:r>
                      <w:bookmarkEnd w:id="6"/>
                    </w:p>
                  </w:txbxContent>
                </v:textbox>
                <w10:wrap type="topAndBottom"/>
              </v:shape>
            </w:pict>
          </mc:Fallback>
        </mc:AlternateContent>
      </w:r>
      <w:r w:rsidR="00F92EBE">
        <w:rPr>
          <w:noProof/>
        </w:rPr>
        <w:drawing>
          <wp:anchor distT="0" distB="0" distL="114300" distR="114300" simplePos="0" relativeHeight="251669504" behindDoc="0" locked="0" layoutInCell="1" allowOverlap="1" wp14:anchorId="6E90CDE2" wp14:editId="443750DC">
            <wp:simplePos x="0" y="0"/>
            <wp:positionH relativeFrom="column">
              <wp:posOffset>-187960</wp:posOffset>
            </wp:positionH>
            <wp:positionV relativeFrom="paragraph">
              <wp:posOffset>240754</wp:posOffset>
            </wp:positionV>
            <wp:extent cx="6198235" cy="276098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8235" cy="2760980"/>
                    </a:xfrm>
                    <a:prstGeom prst="rect">
                      <a:avLst/>
                    </a:prstGeom>
                  </pic:spPr>
                </pic:pic>
              </a:graphicData>
            </a:graphic>
            <wp14:sizeRelH relativeFrom="page">
              <wp14:pctWidth>0</wp14:pctWidth>
            </wp14:sizeRelH>
            <wp14:sizeRelV relativeFrom="page">
              <wp14:pctHeight>0</wp14:pctHeight>
            </wp14:sizeRelV>
          </wp:anchor>
        </w:drawing>
      </w:r>
    </w:p>
    <w:p w:rsidR="00CC2E94" w:rsidRDefault="003A75BD" w:rsidP="003A75BD">
      <w:pPr>
        <w:spacing w:line="276" w:lineRule="auto"/>
      </w:pPr>
      <w:r>
        <w:t>Beim Change Prozess in Interdiscount gibt es einige Punkte, die es zu beachten gilt:</w:t>
      </w:r>
    </w:p>
    <w:p w:rsidR="003A75BD" w:rsidRDefault="003A75BD" w:rsidP="003A75BD">
      <w:pPr>
        <w:pStyle w:val="Listenabsatz"/>
        <w:numPr>
          <w:ilvl w:val="0"/>
          <w:numId w:val="1"/>
        </w:numPr>
        <w:spacing w:line="276" w:lineRule="auto"/>
      </w:pPr>
      <w:r>
        <w:t>Nachvollziehbarkeit von Änderungen durch das Dokumentieren von Anforderungen und durchgeführten Änderungen in Dokumentationen.</w:t>
      </w:r>
    </w:p>
    <w:p w:rsidR="003A75BD" w:rsidRDefault="003A75BD" w:rsidP="003A75BD">
      <w:pPr>
        <w:pStyle w:val="Listenabsatz"/>
        <w:numPr>
          <w:ilvl w:val="0"/>
          <w:numId w:val="1"/>
        </w:numPr>
        <w:spacing w:line="276" w:lineRule="auto"/>
      </w:pPr>
      <w:r>
        <w:t xml:space="preserve">Einheitlicher Prozess, welches diverse Instanzen </w:t>
      </w:r>
      <w:r w:rsidR="00AC3697">
        <w:t>durchläuft,</w:t>
      </w:r>
      <w:r>
        <w:t xml:space="preserve"> um eine hohe Qualität und Nachvollziehbarkeit zu gewährleisten.</w:t>
      </w:r>
    </w:p>
    <w:p w:rsidR="003A75BD" w:rsidRDefault="003A75BD" w:rsidP="003A75BD">
      <w:pPr>
        <w:pStyle w:val="Listenabsatz"/>
        <w:numPr>
          <w:ilvl w:val="0"/>
          <w:numId w:val="1"/>
        </w:numPr>
        <w:spacing w:line="276" w:lineRule="auto"/>
      </w:pPr>
      <w:r>
        <w:t>Überwachung und Beurteilung des Prozesses mit seinen Anforderungen und Änderungen durch eine zentrale Stelle (Change Manager).</w:t>
      </w:r>
    </w:p>
    <w:p w:rsidR="003A75BD" w:rsidRDefault="003A75BD" w:rsidP="003A75BD">
      <w:pPr>
        <w:pStyle w:val="Listenabsatz"/>
        <w:numPr>
          <w:ilvl w:val="0"/>
          <w:numId w:val="1"/>
        </w:numPr>
        <w:spacing w:line="276" w:lineRule="auto"/>
      </w:pPr>
      <w:r>
        <w:t>Soll nach ITIL arbeiten und vollkommen Revisionskonform sein.</w:t>
      </w:r>
    </w:p>
    <w:p w:rsidR="003A75BD" w:rsidRPr="003A75BD" w:rsidRDefault="003A75BD" w:rsidP="003A75BD">
      <w:pPr>
        <w:pStyle w:val="Listenabsatz"/>
        <w:numPr>
          <w:ilvl w:val="0"/>
          <w:numId w:val="1"/>
        </w:numPr>
        <w:spacing w:line="276" w:lineRule="auto"/>
      </w:pPr>
      <w:r w:rsidRPr="003A75BD">
        <w:t xml:space="preserve">Die Änderungen des Change </w:t>
      </w:r>
      <w:proofErr w:type="spellStart"/>
      <w:r w:rsidRPr="003A75BD">
        <w:t>Requests</w:t>
      </w:r>
      <w:proofErr w:type="spellEnd"/>
      <w:r w:rsidRPr="003A75BD">
        <w:t xml:space="preserve"> sind fix mit dem Transportauftrag verbunden,</w:t>
      </w:r>
      <w:r>
        <w:t xml:space="preserve"> </w:t>
      </w:r>
      <w:r w:rsidRPr="003A75BD">
        <w:t xml:space="preserve">welcher die entsprechenden Änderungen beinhaltet. </w:t>
      </w:r>
    </w:p>
    <w:p w:rsidR="00CC2E94" w:rsidRDefault="003A75BD" w:rsidP="003A75BD">
      <w:pPr>
        <w:pStyle w:val="Listenabsatz"/>
        <w:numPr>
          <w:ilvl w:val="0"/>
          <w:numId w:val="1"/>
        </w:numPr>
        <w:spacing w:line="276" w:lineRule="auto"/>
      </w:pPr>
      <w:r w:rsidRPr="003A75BD">
        <w:t xml:space="preserve">Es kann auf Elemente aus der </w:t>
      </w:r>
      <w:r w:rsidRPr="00AC3697">
        <w:rPr>
          <w:i/>
        </w:rPr>
        <w:t xml:space="preserve">Solution </w:t>
      </w:r>
      <w:proofErr w:type="spellStart"/>
      <w:r w:rsidRPr="00AC3697">
        <w:rPr>
          <w:i/>
        </w:rPr>
        <w:t>Documentation</w:t>
      </w:r>
      <w:proofErr w:type="spellEnd"/>
      <w:r w:rsidRPr="003A75BD">
        <w:t xml:space="preserve"> und der </w:t>
      </w:r>
      <w:r w:rsidRPr="00AC3697">
        <w:rPr>
          <w:i/>
        </w:rPr>
        <w:t>Test Suite</w:t>
      </w:r>
      <w:r w:rsidRPr="003A75BD">
        <w:t xml:space="preserve"> referenziert werden.</w:t>
      </w:r>
    </w:p>
    <w:p w:rsidR="00AC3697" w:rsidRDefault="00AC3697" w:rsidP="00AC3697">
      <w:pPr>
        <w:spacing w:line="276" w:lineRule="auto"/>
      </w:pPr>
    </w:p>
    <w:p w:rsidR="00970502" w:rsidRDefault="00970502">
      <w:pPr>
        <w:rPr>
          <w:rFonts w:asciiTheme="majorHAnsi" w:eastAsiaTheme="majorEastAsia" w:hAnsiTheme="majorHAnsi" w:cstheme="majorBidi"/>
          <w:b/>
          <w:bCs/>
          <w:color w:val="000000" w:themeColor="text1"/>
          <w:sz w:val="26"/>
          <w:szCs w:val="26"/>
        </w:rPr>
      </w:pPr>
      <w:r>
        <w:br w:type="page"/>
      </w:r>
    </w:p>
    <w:p w:rsidR="00AC3697" w:rsidRPr="00CC2E94" w:rsidRDefault="00AC3697" w:rsidP="00AC3697">
      <w:pPr>
        <w:pStyle w:val="berschrift2"/>
      </w:pPr>
      <w:bookmarkStart w:id="6" w:name="_Toc57983834"/>
      <w:r>
        <w:lastRenderedPageBreak/>
        <w:t>Phasen</w:t>
      </w:r>
      <w:bookmarkEnd w:id="6"/>
    </w:p>
    <w:p w:rsidR="00AC3697" w:rsidRDefault="00AC3697">
      <w:r>
        <w:t>Der Change Prozess besteht aus sechs Phasen, die jeweils ihre eigenen Aufgaben haben.</w:t>
      </w:r>
    </w:p>
    <w:p w:rsidR="00AC3697" w:rsidRDefault="00AC3697"/>
    <w:tbl>
      <w:tblPr>
        <w:tblStyle w:val="Tabellenraster"/>
        <w:tblW w:w="0" w:type="auto"/>
        <w:tblLook w:val="04A0" w:firstRow="1" w:lastRow="0" w:firstColumn="1" w:lastColumn="0" w:noHBand="0" w:noVBand="1"/>
      </w:tblPr>
      <w:tblGrid>
        <w:gridCol w:w="2122"/>
        <w:gridCol w:w="6934"/>
      </w:tblGrid>
      <w:tr w:rsidR="00AC3697" w:rsidTr="001F112D">
        <w:tc>
          <w:tcPr>
            <w:tcW w:w="2122" w:type="dxa"/>
          </w:tcPr>
          <w:p w:rsidR="00AC3697" w:rsidRPr="00AC3697" w:rsidRDefault="00AC3697">
            <w:pPr>
              <w:rPr>
                <w:b/>
                <w:bCs/>
              </w:rPr>
            </w:pPr>
            <w:r w:rsidRPr="00AC3697">
              <w:rPr>
                <w:b/>
                <w:bCs/>
              </w:rPr>
              <w:t>Phase</w:t>
            </w:r>
          </w:p>
        </w:tc>
        <w:tc>
          <w:tcPr>
            <w:tcW w:w="6934" w:type="dxa"/>
          </w:tcPr>
          <w:p w:rsidR="00AC3697" w:rsidRPr="00AC3697" w:rsidRDefault="00AC3697">
            <w:pPr>
              <w:rPr>
                <w:b/>
                <w:bCs/>
              </w:rPr>
            </w:pPr>
            <w:r w:rsidRPr="00AC3697">
              <w:rPr>
                <w:b/>
                <w:bCs/>
              </w:rPr>
              <w:t>Beschreibung</w:t>
            </w:r>
          </w:p>
        </w:tc>
      </w:tr>
      <w:tr w:rsidR="00AC3697" w:rsidTr="001F112D">
        <w:tc>
          <w:tcPr>
            <w:tcW w:w="2122" w:type="dxa"/>
          </w:tcPr>
          <w:p w:rsidR="00AC3697" w:rsidRDefault="00AC3697">
            <w:r>
              <w:t>Antragsteller</w:t>
            </w:r>
          </w:p>
        </w:tc>
        <w:tc>
          <w:tcPr>
            <w:tcW w:w="6934" w:type="dxa"/>
          </w:tcPr>
          <w:p w:rsidR="00AC3697" w:rsidRDefault="00AC3697">
            <w:r>
              <w:t xml:space="preserve">Soll eine Änderung vorgenommen werden, erstellt der </w:t>
            </w:r>
            <w:r w:rsidRPr="001F5EFA">
              <w:rPr>
                <w:b/>
                <w:bCs/>
              </w:rPr>
              <w:t>Antragsteller</w:t>
            </w:r>
            <w:r>
              <w:t xml:space="preserve"> zunächst einen Antrag mit dem dafür vorgesehenen Formular.</w:t>
            </w:r>
          </w:p>
        </w:tc>
      </w:tr>
      <w:tr w:rsidR="00AC3697" w:rsidTr="001F112D">
        <w:tc>
          <w:tcPr>
            <w:tcW w:w="2122" w:type="dxa"/>
          </w:tcPr>
          <w:p w:rsidR="00AC3697" w:rsidRDefault="00AC3697">
            <w:r>
              <w:t>Change Manager</w:t>
            </w:r>
          </w:p>
        </w:tc>
        <w:tc>
          <w:tcPr>
            <w:tcW w:w="6934" w:type="dxa"/>
          </w:tcPr>
          <w:p w:rsidR="00AC3697" w:rsidRDefault="00AC3697">
            <w:r>
              <w:t xml:space="preserve">Der gestellte Antrag wird von </w:t>
            </w:r>
            <w:r w:rsidRPr="001F5EFA">
              <w:rPr>
                <w:b/>
                <w:bCs/>
              </w:rPr>
              <w:t xml:space="preserve">Change Manager </w:t>
            </w:r>
            <w:r>
              <w:t xml:space="preserve">überprüft: Er schaut, ob das Umsetzen der Änderung möglich ist und bestätigt dann den Antrag. </w:t>
            </w:r>
            <w:r w:rsidR="001F112D">
              <w:t>Bewilligt ausserdem die Änderungen, bevor sie in Produktion kommen.</w:t>
            </w:r>
          </w:p>
        </w:tc>
      </w:tr>
      <w:tr w:rsidR="00AC3697" w:rsidTr="001F112D">
        <w:tc>
          <w:tcPr>
            <w:tcW w:w="2122" w:type="dxa"/>
          </w:tcPr>
          <w:p w:rsidR="00AC3697" w:rsidRDefault="00AC3697">
            <w:r>
              <w:t>Entwickler</w:t>
            </w:r>
          </w:p>
        </w:tc>
        <w:tc>
          <w:tcPr>
            <w:tcW w:w="6934" w:type="dxa"/>
          </w:tcPr>
          <w:p w:rsidR="00AC3697" w:rsidRDefault="001F112D">
            <w:r>
              <w:t>Ist der Antrag bestätigt, dann</w:t>
            </w:r>
            <w:r w:rsidR="00AC3697">
              <w:t xml:space="preserve"> geht </w:t>
            </w:r>
            <w:r>
              <w:t>er</w:t>
            </w:r>
            <w:r w:rsidR="00AC3697">
              <w:t xml:space="preserve"> zu den </w:t>
            </w:r>
            <w:r w:rsidR="00AC3697" w:rsidRPr="001A4962">
              <w:rPr>
                <w:b/>
                <w:bCs/>
              </w:rPr>
              <w:t>Entwicklern</w:t>
            </w:r>
            <w:r w:rsidR="00AC3697">
              <w:t xml:space="preserve">, welche die Änderungen vornehmen, freigeben und dann den </w:t>
            </w:r>
            <w:r w:rsidR="00AC3697" w:rsidRPr="001F112D">
              <w:t>Testern</w:t>
            </w:r>
            <w:r w:rsidR="00AC3697">
              <w:t xml:space="preserve"> weitergeben.</w:t>
            </w:r>
          </w:p>
        </w:tc>
      </w:tr>
      <w:tr w:rsidR="00AC3697" w:rsidTr="001F112D">
        <w:tc>
          <w:tcPr>
            <w:tcW w:w="2122" w:type="dxa"/>
          </w:tcPr>
          <w:p w:rsidR="00AC3697" w:rsidRDefault="00AC3697">
            <w:r>
              <w:t>Tester</w:t>
            </w:r>
          </w:p>
        </w:tc>
        <w:tc>
          <w:tcPr>
            <w:tcW w:w="6934" w:type="dxa"/>
          </w:tcPr>
          <w:p w:rsidR="00AC3697" w:rsidRDefault="001F112D">
            <w:r>
              <w:t xml:space="preserve">Die </w:t>
            </w:r>
            <w:r w:rsidRPr="001F112D">
              <w:rPr>
                <w:b/>
                <w:bCs/>
              </w:rPr>
              <w:t>Tester</w:t>
            </w:r>
            <w:r>
              <w:t xml:space="preserve"> führen Tests durch und setzen den Antrag auf </w:t>
            </w:r>
            <w:r w:rsidRPr="001A4962">
              <w:rPr>
                <w:i/>
                <w:iCs/>
              </w:rPr>
              <w:t>Erfolgreich getestet</w:t>
            </w:r>
            <w:r>
              <w:t>. Schlagen die Tests fehl, liegt es an den Entwicklern, weitere Änderungen vorzunehmen, bis die Tests erfolgreich durchgeführt werden können.</w:t>
            </w:r>
          </w:p>
        </w:tc>
      </w:tr>
      <w:tr w:rsidR="00AC3697" w:rsidTr="001F112D">
        <w:tc>
          <w:tcPr>
            <w:tcW w:w="2122" w:type="dxa"/>
          </w:tcPr>
          <w:p w:rsidR="00AC3697" w:rsidRDefault="00AC3697">
            <w:r>
              <w:t>IT-Operator</w:t>
            </w:r>
          </w:p>
        </w:tc>
        <w:tc>
          <w:tcPr>
            <w:tcW w:w="6934" w:type="dxa"/>
          </w:tcPr>
          <w:p w:rsidR="00AC3697" w:rsidRDefault="001F112D">
            <w:r>
              <w:t xml:space="preserve">Der </w:t>
            </w:r>
            <w:r w:rsidRPr="001F112D">
              <w:rPr>
                <w:b/>
                <w:bCs/>
              </w:rPr>
              <w:t>IT-Operator</w:t>
            </w:r>
            <w:r>
              <w:t xml:space="preserve"> ist eine Schnittstelle, wodurch die verschiedenen Rollen kommunizieren können. Abgesehen davon hat er keine spezifische Aufgabe.</w:t>
            </w:r>
          </w:p>
        </w:tc>
      </w:tr>
      <w:tr w:rsidR="00AC3697" w:rsidTr="001F112D">
        <w:tc>
          <w:tcPr>
            <w:tcW w:w="2122" w:type="dxa"/>
          </w:tcPr>
          <w:p w:rsidR="00AC3697" w:rsidRDefault="00AC3697">
            <w:r>
              <w:t>Batch Job</w:t>
            </w:r>
          </w:p>
        </w:tc>
        <w:tc>
          <w:tcPr>
            <w:tcW w:w="6934" w:type="dxa"/>
          </w:tcPr>
          <w:p w:rsidR="00AC3697" w:rsidRDefault="001F112D" w:rsidP="00A53102">
            <w:pPr>
              <w:keepNext/>
              <w:jc w:val="both"/>
            </w:pPr>
            <w:r>
              <w:t xml:space="preserve">Die Originaltransporte werden freigegeben und im </w:t>
            </w:r>
            <w:r w:rsidRPr="001A4962">
              <w:rPr>
                <w:b/>
                <w:bCs/>
              </w:rPr>
              <w:t>Batch Job</w:t>
            </w:r>
            <w:r>
              <w:t xml:space="preserve"> importiert. Bevor man die Änderungen in die </w:t>
            </w:r>
            <w:r w:rsidRPr="001A4962">
              <w:t>Produktion</w:t>
            </w:r>
            <w:r>
              <w:t xml:space="preserve"> importieren kann, müssen sie vom </w:t>
            </w:r>
            <w:r w:rsidRPr="001F112D">
              <w:t>Change Manager</w:t>
            </w:r>
            <w:r>
              <w:t xml:space="preserve"> bewilligt werden. Danach kann der Change in die Produktion implementiert werden. Der Status wird auf </w:t>
            </w:r>
            <w:r w:rsidRPr="001A4962">
              <w:rPr>
                <w:i/>
                <w:iCs/>
              </w:rPr>
              <w:t>Implementiert</w:t>
            </w:r>
            <w:r>
              <w:t xml:space="preserve"> gesetzt.</w:t>
            </w:r>
          </w:p>
        </w:tc>
      </w:tr>
    </w:tbl>
    <w:p w:rsidR="00AC3697" w:rsidRDefault="00A53102" w:rsidP="00A53102">
      <w:pPr>
        <w:pStyle w:val="Beschriftung"/>
        <w:rPr>
          <w:rFonts w:asciiTheme="majorHAnsi" w:eastAsiaTheme="majorEastAsia" w:hAnsiTheme="majorHAnsi" w:cstheme="majorBidi"/>
          <w:b/>
          <w:bCs/>
          <w:color w:val="000000" w:themeColor="text1"/>
          <w:sz w:val="26"/>
          <w:szCs w:val="26"/>
        </w:rPr>
      </w:pPr>
      <w:bookmarkStart w:id="7" w:name="_Toc57983849"/>
      <w:r>
        <w:t xml:space="preserve">Tabelle </w:t>
      </w:r>
      <w:fldSimple w:instr=" SEQ Tabelle \* ARABIC ">
        <w:r>
          <w:rPr>
            <w:noProof/>
          </w:rPr>
          <w:t>2</w:t>
        </w:r>
      </w:fldSimple>
      <w:r>
        <w:t>: Phasen des Change Prozesses</w:t>
      </w:r>
      <w:bookmarkEnd w:id="7"/>
    </w:p>
    <w:p w:rsidR="00970502" w:rsidRDefault="00970502">
      <w:pPr>
        <w:rPr>
          <w:rFonts w:asciiTheme="majorHAnsi" w:eastAsiaTheme="majorEastAsia" w:hAnsiTheme="majorHAnsi" w:cstheme="majorBidi"/>
          <w:b/>
          <w:bCs/>
          <w:color w:val="000000" w:themeColor="text1"/>
          <w:sz w:val="26"/>
          <w:szCs w:val="26"/>
        </w:rPr>
      </w:pPr>
    </w:p>
    <w:p w:rsidR="00DC42D9" w:rsidRDefault="003A75BD" w:rsidP="00AC3697">
      <w:pPr>
        <w:pStyle w:val="berschrift2"/>
      </w:pPr>
      <w:bookmarkStart w:id="8" w:name="_Toc57983835"/>
      <w:r>
        <w:t>Mindmap</w:t>
      </w:r>
      <w:bookmarkEnd w:id="8"/>
    </w:p>
    <w:p w:rsidR="00CC2E94" w:rsidRPr="00CC2E94" w:rsidRDefault="003A75BD" w:rsidP="00DC42D9">
      <w:r w:rsidRPr="00DC42D9">
        <w:rPr>
          <w:noProof/>
        </w:rPr>
        <mc:AlternateContent>
          <mc:Choice Requires="wps">
            <w:drawing>
              <wp:anchor distT="0" distB="0" distL="114300" distR="114300" simplePos="0" relativeHeight="251674624" behindDoc="0" locked="0" layoutInCell="1" allowOverlap="1" wp14:anchorId="7D790774" wp14:editId="271FE494">
                <wp:simplePos x="0" y="0"/>
                <wp:positionH relativeFrom="column">
                  <wp:posOffset>3810</wp:posOffset>
                </wp:positionH>
                <wp:positionV relativeFrom="paragraph">
                  <wp:posOffset>2727960</wp:posOffset>
                </wp:positionV>
                <wp:extent cx="5756910" cy="635"/>
                <wp:effectExtent l="0" t="0" r="0" b="12065"/>
                <wp:wrapTopAndBottom/>
                <wp:docPr id="7" name="Textfeld 7"/>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A53102" w:rsidRPr="00A47C53" w:rsidRDefault="00A53102" w:rsidP="003A75BD">
                            <w:pPr>
                              <w:pStyle w:val="Beschriftung"/>
                              <w:rPr>
                                <w:b/>
                                <w:bCs/>
                                <w:noProof/>
                                <w:color w:val="000000" w:themeColor="text1"/>
                              </w:rPr>
                            </w:pPr>
                            <w:bookmarkStart w:id="9" w:name="_Toc57983844"/>
                            <w:r>
                              <w:t xml:space="preserve">Abbildung </w:t>
                            </w:r>
                            <w:fldSimple w:instr=" SEQ Abbildung \* ARABIC ">
                              <w:r w:rsidR="003B3588">
                                <w:rPr>
                                  <w:noProof/>
                                </w:rPr>
                                <w:t>2</w:t>
                              </w:r>
                            </w:fldSimple>
                            <w:r>
                              <w:t>: Mindmap</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90774" id="Textfeld 7" o:spid="_x0000_s1027" type="#_x0000_t202" style="position:absolute;margin-left:.3pt;margin-top:214.8pt;width:45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" stroked="f">
                <v:textbox style="mso-fit-shape-to-text:t" inset="0,0,0,0">
                  <w:txbxContent>
                    <w:p w:rsidR="00A53102" w:rsidRPr="00A47C53" w:rsidRDefault="00A53102" w:rsidP="003A75BD">
                      <w:pPr>
                        <w:pStyle w:val="Beschriftung"/>
                        <w:rPr>
                          <w:b/>
                          <w:bCs/>
                          <w:noProof/>
                          <w:color w:val="000000" w:themeColor="text1"/>
                        </w:rPr>
                      </w:pPr>
                      <w:bookmarkStart w:id="11" w:name="_Toc57983844"/>
                      <w:r>
                        <w:t xml:space="preserve">Abbildung </w:t>
                      </w:r>
                      <w:r>
                        <w:fldChar w:fldCharType="begin"/>
                      </w:r>
                      <w:r>
                        <w:instrText xml:space="preserve"> SEQ Abbildung \* ARABIC </w:instrText>
                      </w:r>
                      <w:r>
                        <w:fldChar w:fldCharType="separate"/>
                      </w:r>
                      <w:r w:rsidR="003B3588">
                        <w:rPr>
                          <w:noProof/>
                        </w:rPr>
                        <w:t>2</w:t>
                      </w:r>
                      <w:r>
                        <w:fldChar w:fldCharType="end"/>
                      </w:r>
                      <w:r>
                        <w:t>: Mindmap</w:t>
                      </w:r>
                      <w:bookmarkEnd w:id="11"/>
                    </w:p>
                  </w:txbxContent>
                </v:textbox>
                <w10:wrap type="topAndBottom"/>
              </v:shape>
            </w:pict>
          </mc:Fallback>
        </mc:AlternateContent>
      </w:r>
      <w:r w:rsidRPr="00DC42D9">
        <w:rPr>
          <w:noProof/>
        </w:rPr>
        <w:drawing>
          <wp:anchor distT="0" distB="0" distL="114300" distR="114300" simplePos="0" relativeHeight="251672576" behindDoc="0" locked="0" layoutInCell="1" allowOverlap="1">
            <wp:simplePos x="0" y="0"/>
            <wp:positionH relativeFrom="column">
              <wp:posOffset>4439</wp:posOffset>
            </wp:positionH>
            <wp:positionV relativeFrom="paragraph">
              <wp:posOffset>236382</wp:posOffset>
            </wp:positionV>
            <wp:extent cx="5756910" cy="2434856"/>
            <wp:effectExtent l="0" t="0" r="0" b="381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2434856"/>
                    </a:xfrm>
                    <a:prstGeom prst="rect">
                      <a:avLst/>
                    </a:prstGeom>
                  </pic:spPr>
                </pic:pic>
              </a:graphicData>
            </a:graphic>
            <wp14:sizeRelH relativeFrom="page">
              <wp14:pctWidth>0</wp14:pctWidth>
            </wp14:sizeRelH>
            <wp14:sizeRelV relativeFrom="page">
              <wp14:pctHeight>0</wp14:pctHeight>
            </wp14:sizeRelV>
          </wp:anchor>
        </w:drawing>
      </w:r>
      <w:r w:rsidR="00DC42D9" w:rsidRPr="00DC42D9">
        <w:t>Hier wird der Prozess noch einmal mithilfe einer Mindmap veranschaulicht.</w:t>
      </w:r>
      <w:r w:rsidR="00BA2D57">
        <w:br/>
      </w:r>
    </w:p>
    <w:p w:rsidR="00CC2E94" w:rsidRDefault="00DC42D9" w:rsidP="00DC42D9">
      <w:pPr>
        <w:pStyle w:val="berschrift2"/>
      </w:pPr>
      <w:bookmarkStart w:id="10" w:name="_Toc57983836"/>
      <w:r>
        <w:lastRenderedPageBreak/>
        <w:t>Reflexion</w:t>
      </w:r>
      <w:bookmarkEnd w:id="10"/>
    </w:p>
    <w:p w:rsidR="00B967EC" w:rsidRDefault="00B967EC" w:rsidP="003A75BD">
      <w:pPr>
        <w:spacing w:line="276" w:lineRule="auto"/>
      </w:pPr>
      <w:r>
        <w:t xml:space="preserve">In dieser Aufgabe konnten wir das Wissen, welches wir im 3. Arbeitsblatt bereits erworben haben, weiter vertiefen. Wir lernten, was es bei einem </w:t>
      </w:r>
      <w:r w:rsidRPr="00B967EC">
        <w:rPr>
          <w:i/>
          <w:iCs/>
        </w:rPr>
        <w:t>Change Prozess</w:t>
      </w:r>
      <w:r>
        <w:t xml:space="preserve"> in unserem Betrieb besonders zu beachten gilt und was die einzelnen Teile dieses Prozesses für Aufgaben haben. Da die verschiedenen Prozesse unserer Firma meist gut dokumentiert werden, fanden wir schnell die benötigten Informationen. Bei der Recherche stiessen wir auch auf viele Themen, die für diese Aufgabe zwar nicht relevant waren, sich aber trotzdem als interessant und wichtig erwiesen und in Zukunft eventuell nützlich sein könnten. </w:t>
      </w:r>
    </w:p>
    <w:p w:rsidR="00970502" w:rsidRDefault="00970502" w:rsidP="00B967EC">
      <w:pPr>
        <w:sectPr w:rsidR="00970502" w:rsidSect="003527C7">
          <w:headerReference w:type="default" r:id="rId15"/>
          <w:pgSz w:w="11900" w:h="16840"/>
          <w:pgMar w:top="1417" w:right="1417" w:bottom="1134" w:left="1417" w:header="708" w:footer="708" w:gutter="0"/>
          <w:cols w:space="708"/>
          <w:titlePg/>
          <w:docGrid w:linePitch="360"/>
        </w:sectPr>
      </w:pPr>
    </w:p>
    <w:bookmarkStart w:id="11" w:name="_Toc57983837"/>
    <w:p w:rsidR="00B967EC" w:rsidRPr="00970502" w:rsidRDefault="00970502" w:rsidP="00970502">
      <w:pPr>
        <w:pStyle w:val="berschrift1"/>
        <w:rPr>
          <w:lang w:eastAsia="de-DE"/>
        </w:rPr>
      </w:pPr>
      <w:r>
        <w:rPr>
          <w:noProof/>
        </w:rPr>
        <w:lastRenderedPageBreak/>
        <mc:AlternateContent>
          <mc:Choice Requires="wps">
            <w:drawing>
              <wp:anchor distT="0" distB="0" distL="114300" distR="114300" simplePos="0" relativeHeight="251679744" behindDoc="1" locked="0" layoutInCell="1" allowOverlap="1" wp14:anchorId="6BFF01AA" wp14:editId="30EFD131">
                <wp:simplePos x="0" y="0"/>
                <wp:positionH relativeFrom="column">
                  <wp:posOffset>1109345</wp:posOffset>
                </wp:positionH>
                <wp:positionV relativeFrom="paragraph">
                  <wp:posOffset>5912485</wp:posOffset>
                </wp:positionV>
                <wp:extent cx="7580630" cy="635"/>
                <wp:effectExtent l="0" t="0" r="1270" b="12065"/>
                <wp:wrapNone/>
                <wp:docPr id="18" name="Textfeld 18"/>
                <wp:cNvGraphicFramePr/>
                <a:graphic xmlns:a="http://schemas.openxmlformats.org/drawingml/2006/main">
                  <a:graphicData uri="http://schemas.microsoft.com/office/word/2010/wordprocessingShape">
                    <wps:wsp>
                      <wps:cNvSpPr txBox="1"/>
                      <wps:spPr>
                        <a:xfrm>
                          <a:off x="0" y="0"/>
                          <a:ext cx="7580630" cy="635"/>
                        </a:xfrm>
                        <a:prstGeom prst="rect">
                          <a:avLst/>
                        </a:prstGeom>
                        <a:solidFill>
                          <a:prstClr val="white"/>
                        </a:solidFill>
                        <a:ln>
                          <a:noFill/>
                        </a:ln>
                      </wps:spPr>
                      <wps:txbx>
                        <w:txbxContent>
                          <w:p w:rsidR="00A53102" w:rsidRPr="00696F5A" w:rsidRDefault="00A53102" w:rsidP="00970502">
                            <w:pPr>
                              <w:pStyle w:val="Beschriftung"/>
                              <w:rPr>
                                <w:noProof/>
                                <w:color w:val="auto"/>
                                <w:sz w:val="36"/>
                                <w:szCs w:val="36"/>
                              </w:rPr>
                            </w:pPr>
                            <w:bookmarkStart w:id="12" w:name="_Toc57983845"/>
                            <w:r>
                              <w:t xml:space="preserve">Abbildung </w:t>
                            </w:r>
                            <w:fldSimple w:instr=" SEQ Abbildung \* ARABIC ">
                              <w:r w:rsidR="003B3588">
                                <w:rPr>
                                  <w:noProof/>
                                </w:rPr>
                                <w:t>3</w:t>
                              </w:r>
                            </w:fldSimple>
                            <w:r>
                              <w:t xml:space="preserve">: Prozess-Model (BPMN) eines Major </w:t>
                            </w:r>
                            <w:proofErr w:type="spellStart"/>
                            <w:r>
                              <w:t>Incidents</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F01AA" id="Textfeld 18" o:spid="_x0000_s1028" type="#_x0000_t202" style="position:absolute;margin-left:87.35pt;margin-top:465.55pt;width:596.9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" stroked="f">
                <v:textbox style="mso-fit-shape-to-text:t" inset="0,0,0,0">
                  <w:txbxContent>
                    <w:p w:rsidR="00A53102" w:rsidRPr="00696F5A" w:rsidRDefault="00A53102" w:rsidP="00970502">
                      <w:pPr>
                        <w:pStyle w:val="Beschriftung"/>
                        <w:rPr>
                          <w:noProof/>
                          <w:color w:val="auto"/>
                          <w:sz w:val="36"/>
                          <w:szCs w:val="36"/>
                        </w:rPr>
                      </w:pPr>
                      <w:bookmarkStart w:id="15" w:name="_Toc57983845"/>
                      <w:r>
                        <w:t xml:space="preserve">Abbildung </w:t>
                      </w:r>
                      <w:r>
                        <w:fldChar w:fldCharType="begin"/>
                      </w:r>
                      <w:r>
                        <w:instrText xml:space="preserve"> SEQ Abbildung \* ARABIC </w:instrText>
                      </w:r>
                      <w:r>
                        <w:fldChar w:fldCharType="separate"/>
                      </w:r>
                      <w:r w:rsidR="003B3588">
                        <w:rPr>
                          <w:noProof/>
                        </w:rPr>
                        <w:t>3</w:t>
                      </w:r>
                      <w:r>
                        <w:fldChar w:fldCharType="end"/>
                      </w:r>
                      <w:r>
                        <w:t xml:space="preserve">: Prozess-Model (BPMN) eines Major </w:t>
                      </w:r>
                      <w:proofErr w:type="spellStart"/>
                      <w:r>
                        <w:t>Incidents</w:t>
                      </w:r>
                      <w:bookmarkEnd w:id="15"/>
                      <w:proofErr w:type="spellEnd"/>
                    </w:p>
                  </w:txbxContent>
                </v:textbox>
              </v:shape>
            </w:pict>
          </mc:Fallback>
        </mc:AlternateContent>
      </w:r>
      <w:r>
        <w:rPr>
          <w:noProof/>
        </w:rPr>
        <w:drawing>
          <wp:anchor distT="0" distB="0" distL="114300" distR="114300" simplePos="0" relativeHeight="251677696" behindDoc="1" locked="0" layoutInCell="1" allowOverlap="1" wp14:anchorId="3699A0D4">
            <wp:simplePos x="0" y="0"/>
            <wp:positionH relativeFrom="column">
              <wp:posOffset>1013854</wp:posOffset>
            </wp:positionH>
            <wp:positionV relativeFrom="paragraph">
              <wp:posOffset>-28280</wp:posOffset>
            </wp:positionV>
            <wp:extent cx="7581014" cy="5945480"/>
            <wp:effectExtent l="0" t="0" r="127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81014" cy="5945480"/>
                    </a:xfrm>
                    <a:prstGeom prst="rect">
                      <a:avLst/>
                    </a:prstGeom>
                  </pic:spPr>
                </pic:pic>
              </a:graphicData>
            </a:graphic>
            <wp14:sizeRelH relativeFrom="page">
              <wp14:pctWidth>0</wp14:pctWidth>
            </wp14:sizeRelH>
            <wp14:sizeRelV relativeFrom="page">
              <wp14:pctHeight>0</wp14:pctHeight>
            </wp14:sizeRelV>
          </wp:anchor>
        </w:drawing>
      </w:r>
      <w:r w:rsidRPr="00970502">
        <w:rPr>
          <w:lang w:eastAsia="de-DE"/>
        </w:rPr>
        <w:t>BPMN – Major Incident Prozess</w:t>
      </w:r>
      <w:bookmarkEnd w:id="11"/>
    </w:p>
    <w:p w:rsidR="00970502" w:rsidRDefault="00970502" w:rsidP="003A75BD">
      <w:pPr>
        <w:spacing w:line="276" w:lineRule="auto"/>
        <w:sectPr w:rsidR="00970502" w:rsidSect="00970502">
          <w:pgSz w:w="16840" w:h="11900" w:orient="landscape"/>
          <w:pgMar w:top="1417" w:right="1134" w:bottom="1417" w:left="1417" w:header="708" w:footer="708" w:gutter="0"/>
          <w:cols w:space="708"/>
          <w:titlePg/>
          <w:docGrid w:linePitch="360"/>
        </w:sectPr>
      </w:pPr>
    </w:p>
    <w:p w:rsidR="00C17431" w:rsidRDefault="00970502" w:rsidP="003A75BD">
      <w:pPr>
        <w:spacing w:line="276" w:lineRule="auto"/>
      </w:pPr>
      <w:r>
        <w:lastRenderedPageBreak/>
        <w:t xml:space="preserve">Hier sieht man das Prozess-Modell für einen </w:t>
      </w:r>
      <w:r w:rsidRPr="00970502">
        <w:rPr>
          <w:i/>
        </w:rPr>
        <w:t>Major Incident</w:t>
      </w:r>
      <w:r>
        <w:rPr>
          <w:i/>
        </w:rPr>
        <w:t xml:space="preserve"> (‘Grosser Vorfall’)</w:t>
      </w:r>
      <w:r>
        <w:t xml:space="preserve">. Als Major Incident bezeichnet man einen Vorfall, welcher einen negativen finanziellen Einfluss hat und/oder das Kundenerlebnis verschlechtert, weshalb er so schnell wie möglich behoben werden soll. </w:t>
      </w:r>
      <w:r w:rsidR="00C17431">
        <w:t xml:space="preserve">Auf der von Interdiscount definierten Prioritätsskala befindet sich der Major Incident auf </w:t>
      </w:r>
      <w:r w:rsidR="00C17431" w:rsidRPr="00C17431">
        <w:rPr>
          <w:i/>
          <w:iCs/>
        </w:rPr>
        <w:t>Kritisch</w:t>
      </w:r>
      <w:r w:rsidR="00C17431">
        <w:t xml:space="preserve"> oder </w:t>
      </w:r>
      <w:r w:rsidR="00C17431" w:rsidRPr="00C17431">
        <w:rPr>
          <w:i/>
          <w:iCs/>
        </w:rPr>
        <w:t>Blocker</w:t>
      </w:r>
      <w:r w:rsidR="00C17431">
        <w:t xml:space="preserve"> (siehe Abbildung 4).</w:t>
      </w:r>
    </w:p>
    <w:p w:rsidR="00C17431" w:rsidRPr="00C17431" w:rsidRDefault="00C17431" w:rsidP="00C17431">
      <w:pPr>
        <w:rPr>
          <w:rFonts w:ascii="Times New Roman" w:eastAsia="Times New Roman" w:hAnsi="Times New Roman" w:cs="Times New Roman"/>
          <w:lang w:eastAsia="de-DE"/>
        </w:rPr>
      </w:pPr>
      <w:r>
        <w:t xml:space="preserve"> </w:t>
      </w:r>
      <w:r w:rsidRPr="00C17431">
        <w:rPr>
          <w:rFonts w:ascii="Times New Roman" w:eastAsia="Times New Roman" w:hAnsi="Times New Roman" w:cs="Times New Roman"/>
          <w:lang w:eastAsia="de-DE"/>
        </w:rPr>
        <w:fldChar w:fldCharType="begin"/>
      </w:r>
      <w:r w:rsidRPr="00C17431">
        <w:rPr>
          <w:rFonts w:ascii="Times New Roman" w:eastAsia="Times New Roman" w:hAnsi="Times New Roman" w:cs="Times New Roman"/>
          <w:lang w:eastAsia="de-DE"/>
        </w:rPr>
        <w:instrText xml:space="preserve"> INCLUDEPICTURE "https://atlassian.interdiscount.ch/confluence/download/attachments/75237168/IPriorit%C3%A4ten.PNG?version=1&amp;modificationDate=1595253101894&amp;api=v2" \* MERGEFORMATINET </w:instrText>
      </w:r>
      <w:r w:rsidRPr="00C17431">
        <w:rPr>
          <w:rFonts w:ascii="Times New Roman" w:eastAsia="Times New Roman" w:hAnsi="Times New Roman" w:cs="Times New Roman"/>
          <w:lang w:eastAsia="de-DE"/>
        </w:rPr>
        <w:fldChar w:fldCharType="end"/>
      </w:r>
    </w:p>
    <w:p w:rsidR="00C17431" w:rsidRDefault="00C17431" w:rsidP="00C17431">
      <w:pPr>
        <w:keepNext/>
        <w:spacing w:line="276" w:lineRule="auto"/>
      </w:pPr>
      <w:r>
        <w:rPr>
          <w:noProof/>
        </w:rPr>
        <w:drawing>
          <wp:inline distT="0" distB="0" distL="0" distR="0">
            <wp:extent cx="5756910" cy="2670810"/>
            <wp:effectExtent l="0" t="0" r="635"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670810"/>
                    </a:xfrm>
                    <a:prstGeom prst="rect">
                      <a:avLst/>
                    </a:prstGeom>
                  </pic:spPr>
                </pic:pic>
              </a:graphicData>
            </a:graphic>
          </wp:inline>
        </w:drawing>
      </w:r>
    </w:p>
    <w:p w:rsidR="00C17431" w:rsidRDefault="00C17431" w:rsidP="00C17431">
      <w:pPr>
        <w:pStyle w:val="Beschriftung"/>
      </w:pPr>
      <w:bookmarkStart w:id="13" w:name="_Toc57983846"/>
      <w:r>
        <w:t xml:space="preserve">Abbildung </w:t>
      </w:r>
      <w:fldSimple w:instr=" SEQ Abbildung \* ARABIC ">
        <w:r w:rsidR="003B3588">
          <w:rPr>
            <w:noProof/>
          </w:rPr>
          <w:t>4</w:t>
        </w:r>
      </w:fldSimple>
      <w:r>
        <w:t>: Prioritätsskala</w:t>
      </w:r>
      <w:bookmarkEnd w:id="13"/>
    </w:p>
    <w:p w:rsidR="00C17431" w:rsidRDefault="00C17431" w:rsidP="00C17431"/>
    <w:p w:rsidR="00C17431" w:rsidRDefault="00C17431" w:rsidP="00C17431">
      <w:r>
        <w:t xml:space="preserve">Bei einem Major Incident wird zunächst der </w:t>
      </w:r>
      <w:r w:rsidRPr="00C17431">
        <w:rPr>
          <w:b/>
          <w:bCs/>
        </w:rPr>
        <w:t>First-Level Support</w:t>
      </w:r>
      <w:r>
        <w:t xml:space="preserve"> bzw. das </w:t>
      </w:r>
      <w:r w:rsidRPr="00C17431">
        <w:rPr>
          <w:b/>
          <w:bCs/>
        </w:rPr>
        <w:t>User Help Desk</w:t>
      </w:r>
      <w:r>
        <w:t xml:space="preserve"> involviert. Dieser startet eine Fehleranalyse und fordert falls nötig beim </w:t>
      </w:r>
      <w:r w:rsidRPr="00C17431">
        <w:rPr>
          <w:b/>
          <w:bCs/>
        </w:rPr>
        <w:t>Second-Level Support</w:t>
      </w:r>
      <w:r>
        <w:t xml:space="preserve"> Unterstützung an. Dieser übernimmt den Incident anschliessend und führt ebenfalls eine Fehleranalyse durch. Es wird geschaut, ob der Incident überhaupt behoben werden kann, und ob eine klare Zuordnung möglich ist. Falls der Incident nicht behoben werden kann, wird er an den </w:t>
      </w:r>
      <w:r w:rsidRPr="00C17431">
        <w:rPr>
          <w:b/>
          <w:bCs/>
        </w:rPr>
        <w:t>Third-Level Support</w:t>
      </w:r>
      <w:r>
        <w:t xml:space="preserve"> weitergegeben. Kann </w:t>
      </w:r>
      <w:r w:rsidR="000836C5">
        <w:t xml:space="preserve">man das Problem zudem nicht klar zuordnen, wird direkt der </w:t>
      </w:r>
      <w:proofErr w:type="spellStart"/>
      <w:r w:rsidR="000836C5">
        <w:t>Taskforce</w:t>
      </w:r>
      <w:proofErr w:type="spellEnd"/>
      <w:r w:rsidR="000836C5">
        <w:t>-Prozess gestartet.</w:t>
      </w:r>
      <w:r>
        <w:t xml:space="preserve"> </w:t>
      </w:r>
      <w:r w:rsidR="000836C5">
        <w:t xml:space="preserve">Auch wenn der Incident nach der Fehleranalyse im Third-Level Support nicht gelöst werden kann, wird er an die </w:t>
      </w:r>
      <w:proofErr w:type="spellStart"/>
      <w:r w:rsidR="000836C5" w:rsidRPr="000836C5">
        <w:rPr>
          <w:b/>
          <w:bCs/>
        </w:rPr>
        <w:t>Taskforce</w:t>
      </w:r>
      <w:proofErr w:type="spellEnd"/>
      <w:r w:rsidR="000836C5">
        <w:t xml:space="preserve"> übergeben, welche das Problem dann löst und dokumentiert. Die </w:t>
      </w:r>
      <w:proofErr w:type="spellStart"/>
      <w:r w:rsidR="000836C5">
        <w:t>Taskforce</w:t>
      </w:r>
      <w:proofErr w:type="spellEnd"/>
      <w:r w:rsidR="000836C5">
        <w:t xml:space="preserve"> ist die höchste Support-Stufe.</w:t>
      </w:r>
    </w:p>
    <w:p w:rsidR="00337B0C" w:rsidRDefault="00337B0C" w:rsidP="00C17431"/>
    <w:p w:rsidR="0080198F" w:rsidRDefault="0080198F">
      <w:pPr>
        <w:rPr>
          <w:rFonts w:asciiTheme="majorHAnsi" w:eastAsiaTheme="majorEastAsia" w:hAnsiTheme="majorHAnsi" w:cstheme="majorBidi"/>
          <w:b/>
          <w:bCs/>
          <w:color w:val="000000" w:themeColor="text1"/>
          <w:sz w:val="26"/>
          <w:szCs w:val="26"/>
        </w:rPr>
      </w:pPr>
      <w:r>
        <w:br w:type="page"/>
      </w:r>
    </w:p>
    <w:p w:rsidR="00337B0C" w:rsidRDefault="00337B0C" w:rsidP="00337B0C">
      <w:pPr>
        <w:pStyle w:val="berschrift2"/>
      </w:pPr>
      <w:bookmarkStart w:id="14" w:name="_Toc57983838"/>
      <w:r>
        <w:lastRenderedPageBreak/>
        <w:t>Idealer Prozess</w:t>
      </w:r>
      <w:bookmarkEnd w:id="14"/>
    </w:p>
    <w:p w:rsidR="00337B0C" w:rsidRDefault="00337B0C" w:rsidP="00337B0C">
      <w:r>
        <w:t xml:space="preserve">Beim Vergleichen des Incident Managements bei Interdiscount und den Vorgaben von ITIL </w:t>
      </w:r>
      <w:r w:rsidR="0080198F">
        <w:t>fiel uns auf, dass die meisten Punkte abgedeckt wurden und es daher nicht viel anzumerken gibt</w:t>
      </w:r>
      <w:r>
        <w:t>. Laut ITIL</w:t>
      </w:r>
      <w:r w:rsidR="0080198F">
        <w:rPr>
          <w:rStyle w:val="Funotenzeichen"/>
        </w:rPr>
        <w:footnoteReference w:id="1"/>
      </w:r>
      <w:r>
        <w:t xml:space="preserve"> sind folgende Teil-Prozesse beim Incident Management wichtig:</w:t>
      </w:r>
    </w:p>
    <w:p w:rsidR="00337B0C" w:rsidRDefault="00337B0C" w:rsidP="00337B0C"/>
    <w:p w:rsidR="00337B0C" w:rsidRPr="0080198F" w:rsidRDefault="00337B0C" w:rsidP="00337B0C">
      <w:pPr>
        <w:pStyle w:val="Listenabsatz"/>
        <w:numPr>
          <w:ilvl w:val="0"/>
          <w:numId w:val="1"/>
        </w:numPr>
        <w:rPr>
          <w:b/>
          <w:bCs/>
        </w:rPr>
      </w:pPr>
      <w:r w:rsidRPr="0080198F">
        <w:rPr>
          <w:b/>
          <w:bCs/>
        </w:rPr>
        <w:t>Incident Management Support</w:t>
      </w:r>
    </w:p>
    <w:p w:rsidR="0080198F" w:rsidRPr="0080198F" w:rsidRDefault="0080198F" w:rsidP="0080198F">
      <w:pPr>
        <w:pStyle w:val="Listenabsatz"/>
      </w:pPr>
      <w:r w:rsidRPr="0080198F">
        <w:rPr>
          <w:rFonts w:ascii="Arial" w:hAnsi="Arial" w:cs="Arial"/>
          <w:color w:val="222222"/>
          <w:sz w:val="21"/>
          <w:szCs w:val="21"/>
          <w:shd w:val="clear" w:color="auto" w:fill="FFFFFF"/>
        </w:rPr>
        <w:t>B</w:t>
      </w:r>
      <w:r w:rsidRPr="0080198F">
        <w:t>ereitstellen und Pflegen der Werkzeuge, Prozesse, Qualifikationen und Regeln für eine effektive und effiziente Bearbeitung von </w:t>
      </w:r>
      <w:proofErr w:type="spellStart"/>
      <w:r w:rsidRPr="0080198F">
        <w:t>Incidents</w:t>
      </w:r>
      <w:proofErr w:type="spellEnd"/>
      <w:r w:rsidRPr="0080198F">
        <w:t>.</w:t>
      </w:r>
    </w:p>
    <w:p w:rsidR="0080198F" w:rsidRDefault="0080198F" w:rsidP="0080198F">
      <w:pPr>
        <w:pStyle w:val="Listenabsatz"/>
      </w:pPr>
    </w:p>
    <w:p w:rsidR="00337B0C" w:rsidRPr="0080198F" w:rsidRDefault="00337B0C" w:rsidP="00337B0C">
      <w:pPr>
        <w:pStyle w:val="Listenabsatz"/>
        <w:numPr>
          <w:ilvl w:val="0"/>
          <w:numId w:val="1"/>
        </w:numPr>
        <w:rPr>
          <w:b/>
          <w:bCs/>
        </w:rPr>
      </w:pPr>
      <w:r w:rsidRPr="0080198F">
        <w:rPr>
          <w:b/>
          <w:bCs/>
        </w:rPr>
        <w:t>Erfassung und Kategorisierung</w:t>
      </w:r>
    </w:p>
    <w:p w:rsidR="0080198F" w:rsidRDefault="0080198F" w:rsidP="0080198F">
      <w:pPr>
        <w:pStyle w:val="Listenabsatz"/>
      </w:pPr>
      <w:r w:rsidRPr="0080198F">
        <w:t xml:space="preserve">Aufzeichnen und Priorisieren der </w:t>
      </w:r>
      <w:proofErr w:type="spellStart"/>
      <w:r w:rsidRPr="0080198F">
        <w:t>Incidents</w:t>
      </w:r>
      <w:proofErr w:type="spellEnd"/>
      <w:r w:rsidRPr="0080198F">
        <w:t> mit angemessener Sorgfalt, um eine rasche und effektive Fehlerlösung zu ermöglichen.</w:t>
      </w:r>
    </w:p>
    <w:p w:rsidR="0080198F" w:rsidRDefault="0080198F" w:rsidP="0080198F">
      <w:pPr>
        <w:pStyle w:val="Listenabsatz"/>
      </w:pPr>
    </w:p>
    <w:p w:rsidR="00337B0C" w:rsidRPr="0080198F" w:rsidRDefault="00337B0C" w:rsidP="00337B0C">
      <w:pPr>
        <w:pStyle w:val="Listenabsatz"/>
        <w:numPr>
          <w:ilvl w:val="0"/>
          <w:numId w:val="1"/>
        </w:numPr>
        <w:rPr>
          <w:b/>
          <w:bCs/>
        </w:rPr>
      </w:pPr>
      <w:r w:rsidRPr="0080198F">
        <w:rPr>
          <w:b/>
          <w:bCs/>
        </w:rPr>
        <w:t>Unmittelbare Incident-Behebung durch First-Level Support</w:t>
      </w:r>
    </w:p>
    <w:p w:rsidR="0080198F" w:rsidRDefault="0080198F" w:rsidP="0080198F">
      <w:pPr>
        <w:pStyle w:val="Listenabsatz"/>
      </w:pPr>
      <w:r w:rsidRPr="0080198F">
        <w:t>Ein Incident soll innerhalb der vereinbarten Lösungszeit gelöst werden. Ziel ist die schnelle Wiederherstellung des IT-Service ggf. mit Hilfe eines Workarounds. Sobald es klar wird, dass der 1st Level Support den Incident nicht selbst lösen kann oder wenn die festgelegte Zeit für eine Lösung durch den 1st Level überschritten wird, wird der Incident an eine geeignete Gruppe innerhalb des 2nd Level Supports übergeben.</w:t>
      </w:r>
    </w:p>
    <w:p w:rsidR="0080198F" w:rsidRPr="0080198F" w:rsidRDefault="0080198F" w:rsidP="0080198F">
      <w:pPr>
        <w:pStyle w:val="Listenabsatz"/>
        <w:rPr>
          <w:b/>
          <w:bCs/>
        </w:rPr>
      </w:pPr>
    </w:p>
    <w:p w:rsidR="0080198F" w:rsidRPr="0080198F" w:rsidRDefault="00337B0C" w:rsidP="0080198F">
      <w:pPr>
        <w:pStyle w:val="Listenabsatz"/>
        <w:numPr>
          <w:ilvl w:val="0"/>
          <w:numId w:val="1"/>
        </w:numPr>
      </w:pPr>
      <w:r w:rsidRPr="0080198F">
        <w:rPr>
          <w:b/>
          <w:bCs/>
        </w:rPr>
        <w:t>Incident-Behebung durch Second-Level Support</w:t>
      </w:r>
      <w:r w:rsidR="0080198F">
        <w:rPr>
          <w:b/>
          <w:bCs/>
        </w:rPr>
        <w:br/>
      </w:r>
      <w:r w:rsidR="0080198F" w:rsidRPr="0080198F">
        <w:t xml:space="preserve">Ein Incident soll innerhalb der vereinbarten Lösungszeit gelöst werden. Ziel ist die schnelle Wiederherstellung des Service ggf. mit Hilfe eines Workarounds. Falls erforderlich, werden spezialisierte Support-Gruppen (3rd Level Support) mit einbezogen. </w:t>
      </w:r>
    </w:p>
    <w:p w:rsidR="0080198F" w:rsidRPr="0080198F" w:rsidRDefault="0080198F" w:rsidP="0080198F">
      <w:pPr>
        <w:rPr>
          <w:b/>
          <w:bCs/>
        </w:rPr>
      </w:pPr>
    </w:p>
    <w:p w:rsidR="00337B0C" w:rsidRPr="0080198F" w:rsidRDefault="0080198F" w:rsidP="00337B0C">
      <w:pPr>
        <w:pStyle w:val="Listenabsatz"/>
        <w:numPr>
          <w:ilvl w:val="0"/>
          <w:numId w:val="1"/>
        </w:numPr>
        <w:rPr>
          <w:b/>
          <w:bCs/>
          <w:lang w:val="en-US"/>
        </w:rPr>
      </w:pPr>
      <w:r w:rsidRPr="0080198F">
        <w:rPr>
          <w:b/>
          <w:bCs/>
          <w:lang w:val="en-US"/>
        </w:rPr>
        <w:t>Behebung von Major-Incidents</w:t>
      </w:r>
    </w:p>
    <w:p w:rsidR="0080198F" w:rsidRDefault="0080198F" w:rsidP="0080198F">
      <w:pPr>
        <w:pStyle w:val="Listenabsatz"/>
      </w:pPr>
      <w:r w:rsidRPr="0080198F">
        <w:t xml:space="preserve">Lösung eines Major </w:t>
      </w:r>
      <w:proofErr w:type="spellStart"/>
      <w:r w:rsidRPr="0080198F">
        <w:t>Incidents</w:t>
      </w:r>
      <w:proofErr w:type="spellEnd"/>
      <w:r w:rsidRPr="0080198F">
        <w:t xml:space="preserve"> (schwerwiegenden </w:t>
      </w:r>
      <w:proofErr w:type="spellStart"/>
      <w:r w:rsidRPr="0080198F">
        <w:t>Incidents</w:t>
      </w:r>
      <w:proofErr w:type="spellEnd"/>
      <w:r w:rsidRPr="0080198F">
        <w:t xml:space="preserve">). Major </w:t>
      </w:r>
      <w:proofErr w:type="spellStart"/>
      <w:r w:rsidRPr="0080198F">
        <w:t>Incidents</w:t>
      </w:r>
      <w:proofErr w:type="spellEnd"/>
      <w:r w:rsidRPr="0080198F">
        <w:t xml:space="preserve"> verursachen gravierende Unterbrechungen der Geschäftstätigkeiten und müssen mit höherer Dringlichkeit gelöst werden. Das Ziel besteht in der schnellen Wiederherstellung des Service, ggf. mit Hilfe eines Workarounds. </w:t>
      </w:r>
    </w:p>
    <w:p w:rsidR="0080198F" w:rsidRPr="0080198F" w:rsidRDefault="0080198F" w:rsidP="0080198F">
      <w:pPr>
        <w:pStyle w:val="Listenabsatz"/>
        <w:rPr>
          <w:b/>
          <w:bCs/>
        </w:rPr>
      </w:pPr>
    </w:p>
    <w:p w:rsidR="0080198F" w:rsidRPr="0080198F" w:rsidRDefault="0080198F" w:rsidP="00337B0C">
      <w:pPr>
        <w:pStyle w:val="Listenabsatz"/>
        <w:numPr>
          <w:ilvl w:val="0"/>
          <w:numId w:val="1"/>
        </w:numPr>
        <w:rPr>
          <w:b/>
          <w:bCs/>
          <w:lang w:val="en-US"/>
        </w:rPr>
      </w:pPr>
      <w:r w:rsidRPr="0080198F">
        <w:rPr>
          <w:b/>
          <w:bCs/>
          <w:lang w:val="en-US"/>
        </w:rPr>
        <w:t>Incident-</w:t>
      </w:r>
      <w:proofErr w:type="spellStart"/>
      <w:r w:rsidRPr="0080198F">
        <w:rPr>
          <w:b/>
          <w:bCs/>
          <w:lang w:val="en-US"/>
        </w:rPr>
        <w:t>Überwachung</w:t>
      </w:r>
      <w:proofErr w:type="spellEnd"/>
      <w:r w:rsidRPr="0080198F">
        <w:rPr>
          <w:b/>
          <w:bCs/>
          <w:lang w:val="en-US"/>
        </w:rPr>
        <w:t xml:space="preserve"> und </w:t>
      </w:r>
      <w:proofErr w:type="spellStart"/>
      <w:r w:rsidRPr="0080198F">
        <w:rPr>
          <w:b/>
          <w:bCs/>
          <w:lang w:val="en-US"/>
        </w:rPr>
        <w:t>Eskalation</w:t>
      </w:r>
      <w:proofErr w:type="spellEnd"/>
    </w:p>
    <w:p w:rsidR="0080198F" w:rsidRDefault="0080198F" w:rsidP="0080198F">
      <w:pPr>
        <w:pStyle w:val="Listenabsatz"/>
      </w:pPr>
      <w:r w:rsidRPr="0080198F">
        <w:t xml:space="preserve">Der Bearbeitungsstand offener </w:t>
      </w:r>
      <w:proofErr w:type="spellStart"/>
      <w:r w:rsidRPr="0080198F">
        <w:t>Incidents</w:t>
      </w:r>
      <w:proofErr w:type="spellEnd"/>
      <w:r w:rsidRPr="0080198F">
        <w:t xml:space="preserve"> soll laufend verfolgt werden, so dass bei zu langen Lösungszeiten rechtzeitig Gegenmaßnahmen eingeleitet werden können.</w:t>
      </w:r>
    </w:p>
    <w:p w:rsidR="0080198F" w:rsidRPr="0080198F" w:rsidRDefault="0080198F" w:rsidP="0080198F">
      <w:pPr>
        <w:pStyle w:val="Listenabsatz"/>
        <w:rPr>
          <w:b/>
          <w:bCs/>
        </w:rPr>
      </w:pPr>
    </w:p>
    <w:p w:rsidR="0080198F" w:rsidRPr="0080198F" w:rsidRDefault="0080198F" w:rsidP="00337B0C">
      <w:pPr>
        <w:pStyle w:val="Listenabsatz"/>
        <w:numPr>
          <w:ilvl w:val="0"/>
          <w:numId w:val="1"/>
        </w:numPr>
        <w:rPr>
          <w:b/>
          <w:bCs/>
          <w:lang w:val="en-US"/>
        </w:rPr>
      </w:pPr>
      <w:r w:rsidRPr="0080198F">
        <w:rPr>
          <w:b/>
          <w:bCs/>
          <w:lang w:val="en-US"/>
        </w:rPr>
        <w:t>Incident-</w:t>
      </w:r>
      <w:proofErr w:type="spellStart"/>
      <w:r w:rsidRPr="0080198F">
        <w:rPr>
          <w:b/>
          <w:bCs/>
          <w:lang w:val="en-US"/>
        </w:rPr>
        <w:t>Abschluss</w:t>
      </w:r>
      <w:proofErr w:type="spellEnd"/>
      <w:r w:rsidRPr="0080198F">
        <w:rPr>
          <w:b/>
          <w:bCs/>
          <w:lang w:val="en-US"/>
        </w:rPr>
        <w:t xml:space="preserve"> und </w:t>
      </w:r>
      <w:proofErr w:type="spellStart"/>
      <w:r w:rsidRPr="0080198F">
        <w:rPr>
          <w:b/>
          <w:bCs/>
          <w:lang w:val="en-US"/>
        </w:rPr>
        <w:t>Auswertung</w:t>
      </w:r>
      <w:proofErr w:type="spellEnd"/>
    </w:p>
    <w:p w:rsidR="0080198F" w:rsidRPr="0080198F" w:rsidRDefault="0080198F" w:rsidP="0080198F">
      <w:pPr>
        <w:pStyle w:val="Listenabsatz"/>
        <w:rPr>
          <w:rFonts w:ascii="Times New Roman" w:eastAsia="Times New Roman" w:hAnsi="Times New Roman" w:cs="Times New Roman"/>
          <w:lang w:eastAsia="de-DE"/>
        </w:rPr>
      </w:pPr>
      <w:r w:rsidRPr="0080198F">
        <w:rPr>
          <w:rFonts w:ascii="Arial" w:eastAsia="Times New Roman" w:hAnsi="Arial" w:cs="Arial"/>
          <w:color w:val="222222"/>
          <w:sz w:val="21"/>
          <w:szCs w:val="21"/>
          <w:shd w:val="clear" w:color="auto" w:fill="FFFFFF"/>
          <w:lang w:eastAsia="de-DE"/>
        </w:rPr>
        <w:t>V</w:t>
      </w:r>
      <w:r w:rsidRPr="0080198F">
        <w:t xml:space="preserve">or dem Schließen eines </w:t>
      </w:r>
      <w:proofErr w:type="spellStart"/>
      <w:r w:rsidRPr="0080198F">
        <w:t>Incidents</w:t>
      </w:r>
      <w:proofErr w:type="spellEnd"/>
      <w:r w:rsidRPr="0080198F">
        <w:t xml:space="preserve"> soll der angewendete Lösungsweg einer Qualitätskontrolle unterzogen werden. Das Ziel besteht darin, sicherzustellen, dass der Incident tatsächlich gelöst worden ist und dass alle Informationen zur Beschreibung des Lösungswegs in ausreichendem Detail dokumentiert sind. Zusätzlich sollen eventuelle Erkenntnisse aus der Lösung des </w:t>
      </w:r>
      <w:proofErr w:type="spellStart"/>
      <w:r w:rsidRPr="0080198F">
        <w:t>Incidents</w:t>
      </w:r>
      <w:proofErr w:type="spellEnd"/>
      <w:r w:rsidRPr="0080198F">
        <w:t xml:space="preserve"> für die Lösung künftiger </w:t>
      </w:r>
      <w:proofErr w:type="spellStart"/>
      <w:r w:rsidRPr="0080198F">
        <w:t>Incidents</w:t>
      </w:r>
      <w:proofErr w:type="spellEnd"/>
      <w:r w:rsidRPr="0080198F">
        <w:t xml:space="preserve"> nutzbar gemacht werden.</w:t>
      </w:r>
    </w:p>
    <w:p w:rsidR="0080198F" w:rsidRDefault="0080198F">
      <w:pPr>
        <w:rPr>
          <w:b/>
          <w:bCs/>
        </w:rPr>
      </w:pPr>
      <w:r>
        <w:rPr>
          <w:b/>
          <w:bCs/>
        </w:rPr>
        <w:br w:type="page"/>
      </w:r>
    </w:p>
    <w:p w:rsidR="0080198F" w:rsidRPr="0080198F" w:rsidRDefault="0080198F" w:rsidP="00337B0C">
      <w:pPr>
        <w:pStyle w:val="Listenabsatz"/>
        <w:numPr>
          <w:ilvl w:val="0"/>
          <w:numId w:val="1"/>
        </w:numPr>
        <w:rPr>
          <w:b/>
          <w:bCs/>
          <w:lang w:val="en-US"/>
        </w:rPr>
      </w:pPr>
      <w:proofErr w:type="spellStart"/>
      <w:r w:rsidRPr="0080198F">
        <w:rPr>
          <w:b/>
          <w:bCs/>
          <w:lang w:val="en-US"/>
        </w:rPr>
        <w:lastRenderedPageBreak/>
        <w:t>Proaktive</w:t>
      </w:r>
      <w:proofErr w:type="spellEnd"/>
      <w:r w:rsidRPr="0080198F">
        <w:rPr>
          <w:b/>
          <w:bCs/>
          <w:lang w:val="en-US"/>
        </w:rPr>
        <w:t xml:space="preserve"> </w:t>
      </w:r>
      <w:proofErr w:type="spellStart"/>
      <w:r w:rsidRPr="0080198F">
        <w:rPr>
          <w:b/>
          <w:bCs/>
          <w:lang w:val="en-US"/>
        </w:rPr>
        <w:t>Anwender-Informationen</w:t>
      </w:r>
      <w:proofErr w:type="spellEnd"/>
    </w:p>
    <w:p w:rsidR="0080198F" w:rsidRDefault="0080198F" w:rsidP="0080198F">
      <w:pPr>
        <w:pStyle w:val="Listenabsatz"/>
      </w:pPr>
      <w:r w:rsidRPr="0080198F">
        <w:t>Anwender über Service-Ausfälle informieren, sobald diese dem Service Desk bekannt geworden sind, so dass die Anwender in die Lage versetzt werden, sich auf Service-Unterbrechungen einzustellen. Die proaktive Information der Anwender zielt ebenso darauf ab, die Anzahl der Anfragen durch Anwender zu reduzieren. Dieser Prozess ist auch für die Verteilung von sonstigen Informationen an die Anwender zuständig, z.B. Sicherheitswarnungen.</w:t>
      </w:r>
    </w:p>
    <w:p w:rsidR="0080198F" w:rsidRDefault="0080198F" w:rsidP="0080198F">
      <w:pPr>
        <w:pStyle w:val="Listenabsatz"/>
      </w:pPr>
    </w:p>
    <w:p w:rsidR="0080198F" w:rsidRPr="0080198F" w:rsidRDefault="0080198F" w:rsidP="00A53102">
      <w:pPr>
        <w:pStyle w:val="Listenabsatz"/>
        <w:numPr>
          <w:ilvl w:val="0"/>
          <w:numId w:val="1"/>
        </w:numPr>
        <w:rPr>
          <w:b/>
          <w:bCs/>
        </w:rPr>
      </w:pPr>
      <w:r w:rsidRPr="0080198F">
        <w:rPr>
          <w:b/>
          <w:bCs/>
        </w:rPr>
        <w:t>Incident Management Reporting</w:t>
      </w:r>
    </w:p>
    <w:p w:rsidR="00A53102" w:rsidRDefault="0080198F" w:rsidP="00A53102">
      <w:pPr>
        <w:pStyle w:val="Listenabsatz"/>
      </w:pPr>
      <w:r w:rsidRPr="0080198F">
        <w:rPr>
          <w:rFonts w:ascii="Arial" w:hAnsi="Arial" w:cs="Arial"/>
          <w:sz w:val="21"/>
          <w:szCs w:val="21"/>
          <w:shd w:val="clear" w:color="auto" w:fill="FFFFFF"/>
        </w:rPr>
        <w:t>I</w:t>
      </w:r>
      <w:r w:rsidRPr="0080198F">
        <w:t xml:space="preserve">ncident-bezogene Informationen für die anderen Service-Management-Prozesse bereitstellen und </w:t>
      </w:r>
      <w:r>
        <w:t>s</w:t>
      </w:r>
      <w:r w:rsidRPr="0080198F">
        <w:t>icherstellen, dass aus aufgetretenen </w:t>
      </w:r>
      <w:proofErr w:type="spellStart"/>
      <w:r w:rsidRPr="0080198F">
        <w:t>Incidents</w:t>
      </w:r>
      <w:proofErr w:type="spellEnd"/>
      <w:r w:rsidRPr="0080198F">
        <w:t> Verbesserungspotentiale abgeleitet werden.</w:t>
      </w:r>
    </w:p>
    <w:p w:rsidR="00A53102" w:rsidRDefault="00A53102" w:rsidP="00A53102"/>
    <w:p w:rsidR="00A53102" w:rsidRDefault="00A53102" w:rsidP="00A53102"/>
    <w:p w:rsidR="00A53102" w:rsidRDefault="00A53102" w:rsidP="00A53102">
      <w:pPr>
        <w:pStyle w:val="berschrift2"/>
      </w:pPr>
      <w:bookmarkStart w:id="15" w:name="_Toc57983839"/>
      <w:r>
        <w:t>Vergleich</w:t>
      </w:r>
      <w:bookmarkEnd w:id="15"/>
      <w:r>
        <w:t xml:space="preserve"> </w:t>
      </w:r>
    </w:p>
    <w:p w:rsidR="00A53102" w:rsidRDefault="00A53102" w:rsidP="00A53102">
      <w:r>
        <w:t>In der untenstehenden Tabelle wird der ITIL Standard mit dem aktuellen Prozess verglichen.</w:t>
      </w:r>
    </w:p>
    <w:p w:rsidR="00A53102" w:rsidRDefault="00A53102" w:rsidP="00A53102"/>
    <w:tbl>
      <w:tblPr>
        <w:tblStyle w:val="Tabellenraster"/>
        <w:tblW w:w="0" w:type="auto"/>
        <w:tblLook w:val="04A0" w:firstRow="1" w:lastRow="0" w:firstColumn="1" w:lastColumn="0" w:noHBand="0" w:noVBand="1"/>
      </w:tblPr>
      <w:tblGrid>
        <w:gridCol w:w="3256"/>
        <w:gridCol w:w="2781"/>
        <w:gridCol w:w="3019"/>
      </w:tblGrid>
      <w:tr w:rsidR="00A53102" w:rsidTr="00A53102">
        <w:tc>
          <w:tcPr>
            <w:tcW w:w="3256" w:type="dxa"/>
          </w:tcPr>
          <w:p w:rsidR="00A53102" w:rsidRPr="00A53102" w:rsidRDefault="00A53102" w:rsidP="00A53102">
            <w:pPr>
              <w:rPr>
                <w:b/>
                <w:bCs/>
              </w:rPr>
            </w:pPr>
            <w:r w:rsidRPr="00A53102">
              <w:rPr>
                <w:b/>
                <w:bCs/>
              </w:rPr>
              <w:t>Anforderung</w:t>
            </w:r>
          </w:p>
        </w:tc>
        <w:tc>
          <w:tcPr>
            <w:tcW w:w="2781" w:type="dxa"/>
          </w:tcPr>
          <w:p w:rsidR="00A53102" w:rsidRPr="00A53102" w:rsidRDefault="00A53102" w:rsidP="00A53102">
            <w:pPr>
              <w:rPr>
                <w:b/>
                <w:bCs/>
              </w:rPr>
            </w:pPr>
            <w:r w:rsidRPr="00A53102">
              <w:rPr>
                <w:b/>
                <w:bCs/>
              </w:rPr>
              <w:t>Umsetzung bei ID</w:t>
            </w:r>
          </w:p>
        </w:tc>
        <w:tc>
          <w:tcPr>
            <w:tcW w:w="3019" w:type="dxa"/>
          </w:tcPr>
          <w:p w:rsidR="00A53102" w:rsidRPr="00A53102" w:rsidRDefault="00A53102" w:rsidP="00A53102">
            <w:pPr>
              <w:rPr>
                <w:b/>
                <w:bCs/>
              </w:rPr>
            </w:pPr>
            <w:r w:rsidRPr="00A53102">
              <w:rPr>
                <w:b/>
                <w:bCs/>
              </w:rPr>
              <w:t>Bemerkung</w:t>
            </w:r>
          </w:p>
        </w:tc>
      </w:tr>
      <w:tr w:rsidR="00A53102" w:rsidTr="00A53102">
        <w:trPr>
          <w:trHeight w:val="567"/>
        </w:trPr>
        <w:tc>
          <w:tcPr>
            <w:tcW w:w="3256" w:type="dxa"/>
          </w:tcPr>
          <w:p w:rsidR="00A53102" w:rsidRDefault="00A53102" w:rsidP="00A53102">
            <w:r w:rsidRPr="00A53102">
              <w:t>Incident Management Support</w:t>
            </w:r>
          </w:p>
        </w:tc>
        <w:tc>
          <w:tcPr>
            <w:tcW w:w="2781" w:type="dxa"/>
          </w:tcPr>
          <w:p w:rsidR="00A53102" w:rsidRDefault="00A53102" w:rsidP="00A53102">
            <w:r>
              <w:t>Ist umgesetzt</w:t>
            </w:r>
          </w:p>
        </w:tc>
        <w:tc>
          <w:tcPr>
            <w:tcW w:w="3019" w:type="dxa"/>
          </w:tcPr>
          <w:p w:rsidR="00A53102" w:rsidRDefault="00A53102" w:rsidP="00A53102"/>
        </w:tc>
      </w:tr>
      <w:tr w:rsidR="00A53102" w:rsidTr="00A53102">
        <w:trPr>
          <w:trHeight w:val="567"/>
        </w:trPr>
        <w:tc>
          <w:tcPr>
            <w:tcW w:w="3256" w:type="dxa"/>
          </w:tcPr>
          <w:p w:rsidR="00A53102" w:rsidRDefault="00A53102" w:rsidP="00A53102">
            <w:r w:rsidRPr="00A53102">
              <w:t>Erfassung und Kategorisierung</w:t>
            </w:r>
          </w:p>
        </w:tc>
        <w:tc>
          <w:tcPr>
            <w:tcW w:w="2781" w:type="dxa"/>
          </w:tcPr>
          <w:p w:rsidR="00A53102" w:rsidRDefault="00A53102" w:rsidP="00A53102">
            <w:r>
              <w:t>Ist umgesetzt</w:t>
            </w:r>
          </w:p>
        </w:tc>
        <w:tc>
          <w:tcPr>
            <w:tcW w:w="3019" w:type="dxa"/>
          </w:tcPr>
          <w:p w:rsidR="00A53102" w:rsidRDefault="00A53102" w:rsidP="00A53102"/>
        </w:tc>
      </w:tr>
      <w:tr w:rsidR="00A53102" w:rsidTr="00A53102">
        <w:trPr>
          <w:trHeight w:val="567"/>
        </w:trPr>
        <w:tc>
          <w:tcPr>
            <w:tcW w:w="3256" w:type="dxa"/>
          </w:tcPr>
          <w:p w:rsidR="00A53102" w:rsidRDefault="00A53102" w:rsidP="00A53102">
            <w:r w:rsidRPr="00A53102">
              <w:t>Unmittelbare Incident-Behebung durch First-Level Support</w:t>
            </w:r>
          </w:p>
        </w:tc>
        <w:tc>
          <w:tcPr>
            <w:tcW w:w="2781" w:type="dxa"/>
          </w:tcPr>
          <w:p w:rsidR="00A53102" w:rsidRDefault="00A53102" w:rsidP="00A53102">
            <w:r>
              <w:t>Ist umgesetzt</w:t>
            </w:r>
          </w:p>
        </w:tc>
        <w:tc>
          <w:tcPr>
            <w:tcW w:w="3019" w:type="dxa"/>
          </w:tcPr>
          <w:p w:rsidR="00A53102" w:rsidRDefault="00A53102" w:rsidP="00A53102"/>
        </w:tc>
      </w:tr>
      <w:tr w:rsidR="00A53102" w:rsidRPr="00A53102" w:rsidTr="00A53102">
        <w:trPr>
          <w:trHeight w:val="567"/>
        </w:trPr>
        <w:tc>
          <w:tcPr>
            <w:tcW w:w="3256" w:type="dxa"/>
          </w:tcPr>
          <w:p w:rsidR="00A53102" w:rsidRPr="00A53102" w:rsidRDefault="00A53102" w:rsidP="00A53102">
            <w:pPr>
              <w:rPr>
                <w:lang w:val="en-US"/>
              </w:rPr>
            </w:pPr>
            <w:r w:rsidRPr="00A53102">
              <w:rPr>
                <w:lang w:val="en-US"/>
              </w:rPr>
              <w:t>Incident-Behebung durch Second-Level Support</w:t>
            </w:r>
          </w:p>
        </w:tc>
        <w:tc>
          <w:tcPr>
            <w:tcW w:w="2781" w:type="dxa"/>
          </w:tcPr>
          <w:p w:rsidR="00A53102" w:rsidRPr="00A53102" w:rsidRDefault="00A53102" w:rsidP="00A53102">
            <w:pPr>
              <w:rPr>
                <w:lang w:val="en-US"/>
              </w:rPr>
            </w:pPr>
            <w:r>
              <w:t>Ist umgesetzt</w:t>
            </w:r>
          </w:p>
        </w:tc>
        <w:tc>
          <w:tcPr>
            <w:tcW w:w="3019" w:type="dxa"/>
          </w:tcPr>
          <w:p w:rsidR="00A53102" w:rsidRPr="00A53102" w:rsidRDefault="00A53102" w:rsidP="00A53102">
            <w:pPr>
              <w:rPr>
                <w:lang w:val="en-US"/>
              </w:rPr>
            </w:pPr>
          </w:p>
        </w:tc>
      </w:tr>
      <w:tr w:rsidR="00A53102" w:rsidRPr="00A53102" w:rsidTr="00A53102">
        <w:trPr>
          <w:trHeight w:val="567"/>
        </w:trPr>
        <w:tc>
          <w:tcPr>
            <w:tcW w:w="3256" w:type="dxa"/>
          </w:tcPr>
          <w:p w:rsidR="00A53102" w:rsidRPr="00A53102" w:rsidRDefault="00A53102" w:rsidP="00A53102">
            <w:pPr>
              <w:rPr>
                <w:lang w:val="en-US"/>
              </w:rPr>
            </w:pPr>
            <w:r w:rsidRPr="00A53102">
              <w:rPr>
                <w:lang w:val="en-US"/>
              </w:rPr>
              <w:t>Behebung von Major-Incidents</w:t>
            </w:r>
          </w:p>
        </w:tc>
        <w:tc>
          <w:tcPr>
            <w:tcW w:w="2781" w:type="dxa"/>
          </w:tcPr>
          <w:p w:rsidR="00A53102" w:rsidRPr="00A53102" w:rsidRDefault="00A53102" w:rsidP="00A53102">
            <w:pPr>
              <w:rPr>
                <w:lang w:val="en-US"/>
              </w:rPr>
            </w:pPr>
            <w:r>
              <w:t>Ist umgesetzt</w:t>
            </w:r>
          </w:p>
        </w:tc>
        <w:tc>
          <w:tcPr>
            <w:tcW w:w="3019" w:type="dxa"/>
          </w:tcPr>
          <w:p w:rsidR="00A53102" w:rsidRPr="00A53102" w:rsidRDefault="00A53102" w:rsidP="00A53102">
            <w:pPr>
              <w:rPr>
                <w:lang w:val="en-US"/>
              </w:rPr>
            </w:pPr>
          </w:p>
        </w:tc>
      </w:tr>
      <w:tr w:rsidR="00A53102" w:rsidRPr="00A53102" w:rsidTr="00A53102">
        <w:trPr>
          <w:trHeight w:val="567"/>
        </w:trPr>
        <w:tc>
          <w:tcPr>
            <w:tcW w:w="3256" w:type="dxa"/>
          </w:tcPr>
          <w:p w:rsidR="00A53102" w:rsidRPr="00A53102" w:rsidRDefault="00A53102" w:rsidP="00A53102">
            <w:pPr>
              <w:rPr>
                <w:lang w:val="en-US"/>
              </w:rPr>
            </w:pPr>
            <w:r w:rsidRPr="00A53102">
              <w:rPr>
                <w:lang w:val="en-US"/>
              </w:rPr>
              <w:t>Incident-</w:t>
            </w:r>
            <w:proofErr w:type="spellStart"/>
            <w:r w:rsidRPr="00A53102">
              <w:rPr>
                <w:lang w:val="en-US"/>
              </w:rPr>
              <w:t>Überwachung</w:t>
            </w:r>
            <w:proofErr w:type="spellEnd"/>
            <w:r w:rsidRPr="00A53102">
              <w:rPr>
                <w:lang w:val="en-US"/>
              </w:rPr>
              <w:t xml:space="preserve"> und </w:t>
            </w:r>
            <w:proofErr w:type="spellStart"/>
            <w:r w:rsidRPr="00A53102">
              <w:rPr>
                <w:lang w:val="en-US"/>
              </w:rPr>
              <w:t>Eskalation</w:t>
            </w:r>
            <w:proofErr w:type="spellEnd"/>
          </w:p>
          <w:p w:rsidR="00A53102" w:rsidRPr="00A53102" w:rsidRDefault="00A53102" w:rsidP="00A53102">
            <w:pPr>
              <w:rPr>
                <w:lang w:val="en-US"/>
              </w:rPr>
            </w:pPr>
          </w:p>
        </w:tc>
        <w:tc>
          <w:tcPr>
            <w:tcW w:w="2781" w:type="dxa"/>
          </w:tcPr>
          <w:p w:rsidR="00A53102" w:rsidRPr="00A53102" w:rsidRDefault="00A53102" w:rsidP="00A53102">
            <w:pPr>
              <w:rPr>
                <w:lang w:val="en-US"/>
              </w:rPr>
            </w:pPr>
            <w:r>
              <w:t>Ist umgesetzt</w:t>
            </w:r>
          </w:p>
        </w:tc>
        <w:tc>
          <w:tcPr>
            <w:tcW w:w="3019" w:type="dxa"/>
          </w:tcPr>
          <w:p w:rsidR="00A53102" w:rsidRPr="00A53102" w:rsidRDefault="00A53102" w:rsidP="00A53102">
            <w:pPr>
              <w:rPr>
                <w:lang w:val="en-US"/>
              </w:rPr>
            </w:pPr>
          </w:p>
        </w:tc>
      </w:tr>
      <w:tr w:rsidR="00A53102" w:rsidRPr="00B44C11" w:rsidTr="00A53102">
        <w:trPr>
          <w:trHeight w:val="567"/>
        </w:trPr>
        <w:tc>
          <w:tcPr>
            <w:tcW w:w="3256" w:type="dxa"/>
          </w:tcPr>
          <w:p w:rsidR="00A53102" w:rsidRPr="00A53102" w:rsidRDefault="00A53102" w:rsidP="00A53102">
            <w:pPr>
              <w:rPr>
                <w:lang w:val="en-US"/>
              </w:rPr>
            </w:pPr>
            <w:r w:rsidRPr="00A53102">
              <w:rPr>
                <w:lang w:val="en-US"/>
              </w:rPr>
              <w:t>Incident-</w:t>
            </w:r>
            <w:proofErr w:type="spellStart"/>
            <w:r w:rsidRPr="00A53102">
              <w:rPr>
                <w:lang w:val="en-US"/>
              </w:rPr>
              <w:t>Abschluss</w:t>
            </w:r>
            <w:proofErr w:type="spellEnd"/>
            <w:r w:rsidRPr="00A53102">
              <w:rPr>
                <w:lang w:val="en-US"/>
              </w:rPr>
              <w:t xml:space="preserve"> und</w:t>
            </w:r>
            <w:r>
              <w:rPr>
                <w:lang w:val="en-US"/>
              </w:rPr>
              <w:t xml:space="preserve"> </w:t>
            </w:r>
            <w:proofErr w:type="spellStart"/>
            <w:r w:rsidRPr="00A53102">
              <w:rPr>
                <w:lang w:val="en-US"/>
              </w:rPr>
              <w:t>Auswertung</w:t>
            </w:r>
            <w:proofErr w:type="spellEnd"/>
          </w:p>
        </w:tc>
        <w:tc>
          <w:tcPr>
            <w:tcW w:w="2781" w:type="dxa"/>
          </w:tcPr>
          <w:p w:rsidR="00A53102" w:rsidRPr="00A53102" w:rsidRDefault="00B44C11" w:rsidP="00A53102">
            <w:pPr>
              <w:rPr>
                <w:lang w:val="en-US"/>
              </w:rPr>
            </w:pPr>
            <w:r>
              <w:t>Ist umgesetzt</w:t>
            </w:r>
          </w:p>
        </w:tc>
        <w:tc>
          <w:tcPr>
            <w:tcW w:w="3019" w:type="dxa"/>
          </w:tcPr>
          <w:p w:rsidR="00A53102" w:rsidRPr="00B44C11" w:rsidRDefault="00B44C11" w:rsidP="00A53102">
            <w:r w:rsidRPr="00B44C11">
              <w:t xml:space="preserve">Die </w:t>
            </w:r>
            <w:proofErr w:type="spellStart"/>
            <w:r w:rsidRPr="00B44C11">
              <w:t>Incidents</w:t>
            </w:r>
            <w:proofErr w:type="spellEnd"/>
            <w:r w:rsidRPr="00B44C11">
              <w:t xml:space="preserve"> w</w:t>
            </w:r>
            <w:r>
              <w:t>e</w:t>
            </w:r>
            <w:r w:rsidRPr="00B44C11">
              <w:t>rden dokumentiert, doch wir habe</w:t>
            </w:r>
            <w:r>
              <w:t>n keinen Zugriff darauf und können uns daher nicht ein klares Bild darüber machen.</w:t>
            </w:r>
          </w:p>
        </w:tc>
      </w:tr>
      <w:tr w:rsidR="00A53102" w:rsidRPr="00B44C11" w:rsidTr="00A53102">
        <w:trPr>
          <w:trHeight w:val="567"/>
        </w:trPr>
        <w:tc>
          <w:tcPr>
            <w:tcW w:w="3256" w:type="dxa"/>
          </w:tcPr>
          <w:p w:rsidR="00A53102" w:rsidRPr="00A53102" w:rsidRDefault="00A53102" w:rsidP="00A53102">
            <w:pPr>
              <w:rPr>
                <w:lang w:val="en-US"/>
              </w:rPr>
            </w:pPr>
            <w:proofErr w:type="spellStart"/>
            <w:r w:rsidRPr="00A53102">
              <w:rPr>
                <w:lang w:val="en-US"/>
              </w:rPr>
              <w:t>Proaktive</w:t>
            </w:r>
            <w:proofErr w:type="spellEnd"/>
            <w:r w:rsidRPr="00A53102">
              <w:rPr>
                <w:lang w:val="en-US"/>
              </w:rPr>
              <w:t xml:space="preserve"> </w:t>
            </w:r>
            <w:proofErr w:type="spellStart"/>
            <w:r w:rsidRPr="00A53102">
              <w:rPr>
                <w:lang w:val="en-US"/>
              </w:rPr>
              <w:t>Anwender-Informationen</w:t>
            </w:r>
            <w:proofErr w:type="spellEnd"/>
          </w:p>
        </w:tc>
        <w:tc>
          <w:tcPr>
            <w:tcW w:w="2781" w:type="dxa"/>
          </w:tcPr>
          <w:p w:rsidR="00A53102" w:rsidRPr="00A53102" w:rsidRDefault="00B44C11" w:rsidP="00A53102">
            <w:pPr>
              <w:rPr>
                <w:lang w:val="en-US"/>
              </w:rPr>
            </w:pPr>
            <w:proofErr w:type="spellStart"/>
            <w:r>
              <w:rPr>
                <w:lang w:val="en-US"/>
              </w:rPr>
              <w:t>Ist</w:t>
            </w:r>
            <w:proofErr w:type="spellEnd"/>
            <w:r>
              <w:rPr>
                <w:lang w:val="en-US"/>
              </w:rPr>
              <w:t xml:space="preserve"> </w:t>
            </w:r>
            <w:proofErr w:type="spellStart"/>
            <w:r>
              <w:rPr>
                <w:lang w:val="en-US"/>
              </w:rPr>
              <w:t>nicht</w:t>
            </w:r>
            <w:proofErr w:type="spellEnd"/>
            <w:r>
              <w:rPr>
                <w:lang w:val="en-US"/>
              </w:rPr>
              <w:t xml:space="preserve"> </w:t>
            </w:r>
            <w:proofErr w:type="spellStart"/>
            <w:r>
              <w:rPr>
                <w:lang w:val="en-US"/>
              </w:rPr>
              <w:t>umgesetzt</w:t>
            </w:r>
            <w:proofErr w:type="spellEnd"/>
          </w:p>
        </w:tc>
        <w:tc>
          <w:tcPr>
            <w:tcW w:w="3019" w:type="dxa"/>
          </w:tcPr>
          <w:p w:rsidR="00A53102" w:rsidRPr="00B44C11" w:rsidRDefault="00B44C11" w:rsidP="00A53102">
            <w:r w:rsidRPr="00B44C11">
              <w:t xml:space="preserve">In </w:t>
            </w:r>
            <w:r>
              <w:t>den meisten</w:t>
            </w:r>
            <w:r w:rsidRPr="00B44C11">
              <w:t xml:space="preserve"> Fällen wird der </w:t>
            </w:r>
            <w:r>
              <w:t>Anwender nicht über Ausfälle informiert, es sei denn, dass es dringend notwendig ist.</w:t>
            </w:r>
          </w:p>
        </w:tc>
      </w:tr>
      <w:tr w:rsidR="00A53102" w:rsidRPr="00A53102" w:rsidTr="00A53102">
        <w:trPr>
          <w:trHeight w:val="567"/>
        </w:trPr>
        <w:tc>
          <w:tcPr>
            <w:tcW w:w="3256" w:type="dxa"/>
          </w:tcPr>
          <w:p w:rsidR="00A53102" w:rsidRPr="00A53102" w:rsidRDefault="00A53102" w:rsidP="00A53102">
            <w:pPr>
              <w:rPr>
                <w:lang w:val="en-US"/>
              </w:rPr>
            </w:pPr>
            <w:r w:rsidRPr="00A53102">
              <w:rPr>
                <w:lang w:val="en-US"/>
              </w:rPr>
              <w:t>Incident Management Reporting</w:t>
            </w:r>
          </w:p>
        </w:tc>
        <w:tc>
          <w:tcPr>
            <w:tcW w:w="2781" w:type="dxa"/>
          </w:tcPr>
          <w:p w:rsidR="00A53102" w:rsidRPr="00A53102" w:rsidRDefault="00B44C11" w:rsidP="00A53102">
            <w:pPr>
              <w:rPr>
                <w:lang w:val="en-US"/>
              </w:rPr>
            </w:pPr>
            <w:proofErr w:type="spellStart"/>
            <w:r>
              <w:rPr>
                <w:lang w:val="en-US"/>
              </w:rPr>
              <w:t>Ist</w:t>
            </w:r>
            <w:proofErr w:type="spellEnd"/>
            <w:r>
              <w:rPr>
                <w:lang w:val="en-US"/>
              </w:rPr>
              <w:t xml:space="preserve"> </w:t>
            </w:r>
            <w:proofErr w:type="spellStart"/>
            <w:r>
              <w:rPr>
                <w:lang w:val="en-US"/>
              </w:rPr>
              <w:t>umgesetzt</w:t>
            </w:r>
            <w:proofErr w:type="spellEnd"/>
          </w:p>
        </w:tc>
        <w:tc>
          <w:tcPr>
            <w:tcW w:w="3019" w:type="dxa"/>
          </w:tcPr>
          <w:p w:rsidR="00A53102" w:rsidRPr="00A53102" w:rsidRDefault="00B44C11" w:rsidP="00A53102">
            <w:pPr>
              <w:keepNext/>
              <w:rPr>
                <w:lang w:val="en-US"/>
              </w:rPr>
            </w:pPr>
            <w:proofErr w:type="spellStart"/>
            <w:r>
              <w:rPr>
                <w:lang w:val="en-US"/>
              </w:rPr>
              <w:t>Gleich</w:t>
            </w:r>
            <w:proofErr w:type="spellEnd"/>
            <w:r>
              <w:rPr>
                <w:lang w:val="en-US"/>
              </w:rPr>
              <w:t xml:space="preserve"> </w:t>
            </w:r>
            <w:proofErr w:type="spellStart"/>
            <w:r>
              <w:rPr>
                <w:lang w:val="en-US"/>
              </w:rPr>
              <w:t>wie</w:t>
            </w:r>
            <w:proofErr w:type="spellEnd"/>
            <w:r>
              <w:rPr>
                <w:lang w:val="en-US"/>
              </w:rPr>
              <w:t xml:space="preserve"> </w:t>
            </w:r>
            <w:proofErr w:type="spellStart"/>
            <w:r>
              <w:rPr>
                <w:lang w:val="en-US"/>
              </w:rPr>
              <w:t>Punkt</w:t>
            </w:r>
            <w:proofErr w:type="spellEnd"/>
            <w:r>
              <w:rPr>
                <w:lang w:val="en-US"/>
              </w:rPr>
              <w:t xml:space="preserve"> 7</w:t>
            </w:r>
          </w:p>
        </w:tc>
      </w:tr>
    </w:tbl>
    <w:p w:rsidR="00A53102" w:rsidRDefault="00A53102" w:rsidP="00A53102">
      <w:pPr>
        <w:pStyle w:val="Beschriftung"/>
      </w:pPr>
      <w:bookmarkStart w:id="16" w:name="_Toc57983850"/>
      <w:r>
        <w:t xml:space="preserve">Tabelle </w:t>
      </w:r>
      <w:fldSimple w:instr=" SEQ Tabelle \* ARABIC ">
        <w:r>
          <w:rPr>
            <w:noProof/>
          </w:rPr>
          <w:t>3</w:t>
        </w:r>
      </w:fldSimple>
      <w:r>
        <w:t>: Vergleichstabelle</w:t>
      </w:r>
      <w:bookmarkEnd w:id="16"/>
    </w:p>
    <w:p w:rsidR="00D53FF5" w:rsidRPr="00D53FF5" w:rsidRDefault="00D53FF5" w:rsidP="00D53FF5">
      <w:pPr>
        <w:rPr>
          <w:lang w:val="en-US"/>
        </w:rPr>
      </w:pPr>
    </w:p>
    <w:p w:rsidR="00D53FF5" w:rsidRDefault="00D53FF5" w:rsidP="00D53FF5">
      <w:pPr>
        <w:rPr>
          <w:i/>
          <w:iCs/>
          <w:color w:val="44546A" w:themeColor="text2"/>
          <w:sz w:val="18"/>
          <w:szCs w:val="18"/>
        </w:rPr>
      </w:pPr>
    </w:p>
    <w:p w:rsidR="00D53FF5" w:rsidRDefault="00D53FF5">
      <w:pPr>
        <w:rPr>
          <w:lang w:val="en-US"/>
        </w:rPr>
      </w:pPr>
      <w:r>
        <w:rPr>
          <w:lang w:val="en-US"/>
        </w:rPr>
        <w:br w:type="page"/>
      </w:r>
    </w:p>
    <w:p w:rsidR="00D53FF5" w:rsidRDefault="00D53FF5" w:rsidP="003B3588">
      <w:pPr>
        <w:pStyle w:val="berschrift1"/>
      </w:pPr>
      <w:bookmarkStart w:id="17" w:name="_Toc57983840"/>
      <w:r w:rsidRPr="00D53FF5">
        <w:lastRenderedPageBreak/>
        <w:t>Change Prozesse in verschiedenen Entwicklungsumfeldern</w:t>
      </w:r>
      <w:bookmarkEnd w:id="17"/>
    </w:p>
    <w:p w:rsidR="003B3588" w:rsidRDefault="003B3588" w:rsidP="00D53FF5"/>
    <w:p w:rsidR="00D53FF5" w:rsidRDefault="00D53FF5" w:rsidP="00D53FF5">
      <w:r>
        <w:t>Obwohl mittlerweile die agilen Projektmethoden verbreitet sind, sind auch noch wasserfallbasierte, nicht-agile Methoden im Einsatz. Die Methode hat einen grossen Einfluss auf die Änderungsprozesse, da bei nicht-agilen Methoden Änderung oft schwerer zum Realisieren sind.</w:t>
      </w:r>
    </w:p>
    <w:p w:rsidR="00D53FF5" w:rsidRDefault="00D53FF5" w:rsidP="00D53FF5"/>
    <w:p w:rsidR="003B3588" w:rsidRPr="00D53FF5" w:rsidRDefault="003B3588" w:rsidP="003B3588">
      <w:pPr>
        <w:pStyle w:val="berschrift2"/>
      </w:pPr>
      <w:bookmarkStart w:id="18" w:name="_Toc57983841"/>
      <w:r>
        <w:t>Wasserfall</w:t>
      </w:r>
      <w:bookmarkEnd w:id="18"/>
    </w:p>
    <w:p w:rsidR="00110324" w:rsidRPr="003B3588" w:rsidRDefault="00EF756F" w:rsidP="00110324">
      <w:pPr>
        <w:rPr>
          <w:rFonts w:ascii="Times New Roman" w:eastAsia="Times New Roman" w:hAnsi="Times New Roman" w:cs="Times New Roman"/>
          <w:lang w:eastAsia="de-DE"/>
        </w:rPr>
      </w:pPr>
      <w:r>
        <w:rPr>
          <w:noProof/>
        </w:rPr>
        <mc:AlternateContent>
          <mc:Choice Requires="wps">
            <w:drawing>
              <wp:anchor distT="0" distB="0" distL="114300" distR="114300" simplePos="0" relativeHeight="251682816" behindDoc="0" locked="0" layoutInCell="1" allowOverlap="1" wp14:anchorId="0C9BCF3C" wp14:editId="5069EB9D">
                <wp:simplePos x="0" y="0"/>
                <wp:positionH relativeFrom="column">
                  <wp:posOffset>67310</wp:posOffset>
                </wp:positionH>
                <wp:positionV relativeFrom="paragraph">
                  <wp:posOffset>3750945</wp:posOffset>
                </wp:positionV>
                <wp:extent cx="3040380" cy="635"/>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rsidR="003B3588" w:rsidRPr="007C29FA" w:rsidRDefault="003B3588" w:rsidP="003B3588">
                            <w:pPr>
                              <w:pStyle w:val="Beschriftung"/>
                              <w:rPr>
                                <w:rFonts w:ascii="Times New Roman" w:eastAsia="Times New Roman" w:hAnsi="Times New Roman" w:cs="Times New Roman"/>
                                <w:noProof/>
                              </w:rPr>
                            </w:pPr>
                            <w:bookmarkStart w:id="19" w:name="_Toc57983847"/>
                            <w:r>
                              <w:t xml:space="preserve">Abbildung </w:t>
                            </w:r>
                            <w:fldSimple w:instr=" SEQ Abbildung \* ARABIC ">
                              <w:r>
                                <w:rPr>
                                  <w:noProof/>
                                </w:rPr>
                                <w:t>5</w:t>
                              </w:r>
                            </w:fldSimple>
                            <w:r>
                              <w:t>: Ablauf des Wasserfallmodells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9BCF3C" id="_x0000_t202" coordsize="21600,21600" o:spt="202" path="m,l,21600r21600,l21600,xe">
                <v:stroke joinstyle="miter"/>
                <v:path gradientshapeok="t" o:connecttype="rect"/>
              </v:shapetype>
              <v:shape id="Textfeld 23" o:spid="_x0000_s1029" type="#_x0000_t202" style="position:absolute;margin-left:5.3pt;margin-top:295.35pt;width:239.4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" stroked="f">
                <v:textbox style="mso-fit-shape-to-text:t" inset="0,0,0,0">
                  <w:txbxContent>
                    <w:p w:rsidR="003B3588" w:rsidRPr="007C29FA" w:rsidRDefault="003B3588" w:rsidP="003B3588">
                      <w:pPr>
                        <w:pStyle w:val="Beschriftung"/>
                        <w:rPr>
                          <w:rFonts w:ascii="Times New Roman" w:eastAsia="Times New Roman" w:hAnsi="Times New Roman" w:cs="Times New Roman"/>
                          <w:noProof/>
                        </w:rPr>
                      </w:pPr>
                      <w:bookmarkStart w:id="20" w:name="_Toc57983847"/>
                      <w:r>
                        <w:t xml:space="preserve">Abbildung </w:t>
                      </w:r>
                      <w:fldSimple w:instr=" SEQ Abbildung \* ARABIC ">
                        <w:r>
                          <w:rPr>
                            <w:noProof/>
                          </w:rPr>
                          <w:t>5</w:t>
                        </w:r>
                      </w:fldSimple>
                      <w:r>
                        <w:t>: Ablauf des Wasserfallmodells</w:t>
                      </w:r>
                      <w:bookmarkEnd w:id="20"/>
                    </w:p>
                  </w:txbxContent>
                </v:textbox>
                <w10:wrap type="topAndBottom"/>
              </v:shape>
            </w:pict>
          </mc:Fallback>
        </mc:AlternateContent>
      </w:r>
      <w:r w:rsidRPr="003B3588">
        <w:rPr>
          <w:rFonts w:ascii="Times New Roman" w:eastAsia="Times New Roman" w:hAnsi="Times New Roman" w:cs="Times New Roman"/>
          <w:noProof/>
          <w:lang w:eastAsia="de-DE"/>
        </w:rPr>
        <w:drawing>
          <wp:anchor distT="0" distB="0" distL="114300" distR="114300" simplePos="0" relativeHeight="251680768" behindDoc="0" locked="0" layoutInCell="1" allowOverlap="1">
            <wp:simplePos x="0" y="0"/>
            <wp:positionH relativeFrom="column">
              <wp:posOffset>67310</wp:posOffset>
            </wp:positionH>
            <wp:positionV relativeFrom="paragraph">
              <wp:posOffset>1050261</wp:posOffset>
            </wp:positionV>
            <wp:extent cx="4646295" cy="2817495"/>
            <wp:effectExtent l="0" t="0" r="1905" b="1905"/>
            <wp:wrapTopAndBottom/>
            <wp:docPr id="22" name="Grafik 22" descr="Wasserfallmodel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sserfallmodell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6295"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B3588">
        <w:t>Das Wasserfallmodell ist eine lineare Projektmethode, bei der alles in einer bestimmten Reihenfolge abläuft.</w:t>
      </w:r>
      <w:r w:rsidR="00110324">
        <w:t xml:space="preserve"> </w:t>
      </w:r>
      <w:r w:rsidR="00110324" w:rsidRPr="00110324">
        <w:t>Da</w:t>
      </w:r>
      <w:r w:rsidR="00110324">
        <w:t xml:space="preserve"> das Wasserfallmodell so linear ist und einen festgelegten Ablauf hat, können nachträgliche Änderungen sehr teuer werden und sind manchmal gar nicht umsetzbar. Daher empfiehlt es sich, eine agile Methode zu verwenden, da Änderungen so einfacher umgesetzt werden können.</w:t>
      </w:r>
    </w:p>
    <w:p w:rsidR="00D53FF5" w:rsidRDefault="00D53FF5" w:rsidP="003B3588">
      <w:pPr>
        <w:pStyle w:val="berschrift2"/>
      </w:pPr>
      <w:bookmarkStart w:id="21" w:name="_Toc57983842"/>
      <w:r>
        <w:t>Agile Methoden</w:t>
      </w:r>
      <w:bookmarkEnd w:id="21"/>
    </w:p>
    <w:p w:rsidR="00D53FF5" w:rsidRDefault="003B3588" w:rsidP="00D53FF5">
      <w:r>
        <w:t xml:space="preserve">Agile Methoden wie </w:t>
      </w:r>
      <w:proofErr w:type="spellStart"/>
      <w:r w:rsidRPr="003B3588">
        <w:rPr>
          <w:i/>
          <w:iCs/>
        </w:rPr>
        <w:t>Scrum</w:t>
      </w:r>
      <w:proofErr w:type="spellEnd"/>
      <w:r>
        <w:t xml:space="preserve"> oder </w:t>
      </w:r>
      <w:r w:rsidRPr="003B3588">
        <w:rPr>
          <w:i/>
          <w:iCs/>
        </w:rPr>
        <w:t>Kanban</w:t>
      </w:r>
      <w:r>
        <w:t xml:space="preserve"> erlauben viel Platz für Interaktion, Anpassungen und häufige Aktualisierungen. Bei diesen Methoden wird in Betracht gezogen, dass die Anforderung des Kunden sich im Laufe des Projektes ändern kann und dass nach der erstmaligen Veröffentlichung neue Features hinzugefügt werden können.</w:t>
      </w:r>
    </w:p>
    <w:p w:rsidR="00D53FF5" w:rsidRDefault="00D53FF5" w:rsidP="00D53FF5"/>
    <w:p w:rsidR="003B3588" w:rsidRDefault="003B3588" w:rsidP="00D53FF5">
      <w:r>
        <w:t>Hier arbeiten die Entwicklerteams in kurzen Zyklen, welche Sprints genannt werden und meist 2 Wochen andauern. In diese</w:t>
      </w:r>
      <w:r w:rsidR="00EF756F">
        <w:t>n</w:t>
      </w:r>
      <w:r>
        <w:t xml:space="preserve"> Sprints werden Verbesserungen, Features und </w:t>
      </w:r>
      <w:proofErr w:type="spellStart"/>
      <w:r>
        <w:t>Bugfixes</w:t>
      </w:r>
      <w:proofErr w:type="spellEnd"/>
      <w:r>
        <w:t xml:space="preserve"> gemacht. Meist verwenden Teams ein Visualisierungstool, mit dem man offene Tasks dokumentieren, zuweisen und in verschiedenen Workflows festlegen kann. In unserem Fall ist das </w:t>
      </w:r>
      <w:proofErr w:type="spellStart"/>
      <w:r w:rsidRPr="003B3588">
        <w:rPr>
          <w:b/>
          <w:bCs/>
        </w:rPr>
        <w:t>Jira</w:t>
      </w:r>
      <w:proofErr w:type="spellEnd"/>
      <w:r>
        <w:t xml:space="preserve">. Will man eine neue Änderung erfassen, erstellt man lediglich ein Ticket mit </w:t>
      </w:r>
      <w:proofErr w:type="spellStart"/>
      <w:r>
        <w:t>Jira</w:t>
      </w:r>
      <w:proofErr w:type="spellEnd"/>
      <w:r>
        <w:t>. Dieses wird beschrieben, überprüft und schliesslich einem Sprint zugewiesen, damit die Änderungen umgesetzt werden können.</w:t>
      </w:r>
    </w:p>
    <w:sectPr w:rsidR="003B3588" w:rsidSect="00970502">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E7805" w:rsidRDefault="00FE7805" w:rsidP="006B0DF4">
      <w:r>
        <w:separator/>
      </w:r>
    </w:p>
  </w:endnote>
  <w:endnote w:type="continuationSeparator" w:id="0">
    <w:p w:rsidR="00FE7805" w:rsidRDefault="00FE7805" w:rsidP="006B0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New Roman (Textkörper CS)">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E7805" w:rsidRDefault="00FE7805" w:rsidP="006B0DF4">
      <w:r>
        <w:separator/>
      </w:r>
    </w:p>
  </w:footnote>
  <w:footnote w:type="continuationSeparator" w:id="0">
    <w:p w:rsidR="00FE7805" w:rsidRDefault="00FE7805" w:rsidP="006B0DF4">
      <w:r>
        <w:continuationSeparator/>
      </w:r>
    </w:p>
  </w:footnote>
  <w:footnote w:id="1">
    <w:p w:rsidR="00A53102" w:rsidRDefault="00A53102">
      <w:pPr>
        <w:pStyle w:val="Funotentext"/>
      </w:pPr>
      <w:r>
        <w:rPr>
          <w:rStyle w:val="Funotenzeichen"/>
        </w:rPr>
        <w:footnoteRef/>
      </w:r>
      <w:r>
        <w:t xml:space="preserve"> Quelle: </w:t>
      </w:r>
      <w:r w:rsidRPr="0080198F">
        <w:t>https://wiki.de.it-processmaps.com/index.php/Incident_Management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53102" w:rsidRPr="006B0DF4" w:rsidRDefault="00A53102" w:rsidP="006B0DF4">
    <w:pPr>
      <w:rPr>
        <w:rFonts w:ascii="Times New Roman" w:eastAsia="Times New Roman" w:hAnsi="Times New Roman" w:cs="Times New Roman"/>
        <w:lang w:eastAsia="de-DE"/>
      </w:rPr>
    </w:pPr>
  </w:p>
  <w:p w:rsidR="00A53102" w:rsidRPr="006B0DF4" w:rsidRDefault="00A53102" w:rsidP="006B0DF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E340A1"/>
    <w:multiLevelType w:val="hybridMultilevel"/>
    <w:tmpl w:val="C80CEC9A"/>
    <w:lvl w:ilvl="0" w:tplc="848ED69C">
      <w:start w:val="4"/>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CF1727A"/>
    <w:multiLevelType w:val="multilevel"/>
    <w:tmpl w:val="00CA8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0DA"/>
    <w:rsid w:val="000836C5"/>
    <w:rsid w:val="00100DB8"/>
    <w:rsid w:val="00110324"/>
    <w:rsid w:val="001D1F0C"/>
    <w:rsid w:val="001F112D"/>
    <w:rsid w:val="002A603C"/>
    <w:rsid w:val="00337B0C"/>
    <w:rsid w:val="003527C7"/>
    <w:rsid w:val="003970DA"/>
    <w:rsid w:val="003A75BD"/>
    <w:rsid w:val="003B23E8"/>
    <w:rsid w:val="003B3588"/>
    <w:rsid w:val="004202B0"/>
    <w:rsid w:val="006B0DF4"/>
    <w:rsid w:val="0080198F"/>
    <w:rsid w:val="008C3A30"/>
    <w:rsid w:val="009414A7"/>
    <w:rsid w:val="00970502"/>
    <w:rsid w:val="009E4DF3"/>
    <w:rsid w:val="00A53102"/>
    <w:rsid w:val="00AC3697"/>
    <w:rsid w:val="00B44C11"/>
    <w:rsid w:val="00B967EC"/>
    <w:rsid w:val="00BA2D57"/>
    <w:rsid w:val="00C17431"/>
    <w:rsid w:val="00CC2E94"/>
    <w:rsid w:val="00D14B81"/>
    <w:rsid w:val="00D53FF5"/>
    <w:rsid w:val="00DC42D9"/>
    <w:rsid w:val="00EF756F"/>
    <w:rsid w:val="00F92EBE"/>
    <w:rsid w:val="00F967E7"/>
    <w:rsid w:val="00FE7805"/>
    <w:rsid w:val="00FF3F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CB23F"/>
  <w15:chartTrackingRefBased/>
  <w15:docId w15:val="{3E80BF61-A986-C944-9527-3B4C85D54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970DA"/>
    <w:pPr>
      <w:outlineLvl w:val="0"/>
    </w:pPr>
    <w:rPr>
      <w:sz w:val="36"/>
      <w:szCs w:val="36"/>
    </w:rPr>
  </w:style>
  <w:style w:type="paragraph" w:styleId="berschrift2">
    <w:name w:val="heading 2"/>
    <w:basedOn w:val="Standard"/>
    <w:next w:val="Standard"/>
    <w:link w:val="berschrift2Zchn"/>
    <w:uiPriority w:val="9"/>
    <w:unhideWhenUsed/>
    <w:qFormat/>
    <w:rsid w:val="00F92EBE"/>
    <w:pPr>
      <w:keepNext/>
      <w:keepLines/>
      <w:spacing w:before="40"/>
      <w:outlineLvl w:val="1"/>
    </w:pPr>
    <w:rPr>
      <w:rFonts w:asciiTheme="majorHAnsi" w:eastAsiaTheme="majorEastAsia" w:hAnsiTheme="majorHAnsi" w:cstheme="majorBidi"/>
      <w:b/>
      <w:bCs/>
      <w:color w:val="000000" w:themeColor="tex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B0DF4"/>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B0DF4"/>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6B0DF4"/>
    <w:pPr>
      <w:tabs>
        <w:tab w:val="center" w:pos="4536"/>
        <w:tab w:val="right" w:pos="9072"/>
      </w:tabs>
    </w:pPr>
  </w:style>
  <w:style w:type="character" w:customStyle="1" w:styleId="KopfzeileZchn">
    <w:name w:val="Kopfzeile Zchn"/>
    <w:basedOn w:val="Absatz-Standardschriftart"/>
    <w:link w:val="Kopfzeile"/>
    <w:uiPriority w:val="99"/>
    <w:rsid w:val="006B0DF4"/>
  </w:style>
  <w:style w:type="paragraph" w:styleId="Fuzeile">
    <w:name w:val="footer"/>
    <w:basedOn w:val="Standard"/>
    <w:link w:val="FuzeileZchn"/>
    <w:uiPriority w:val="99"/>
    <w:unhideWhenUsed/>
    <w:rsid w:val="006B0DF4"/>
    <w:pPr>
      <w:tabs>
        <w:tab w:val="center" w:pos="4536"/>
        <w:tab w:val="right" w:pos="9072"/>
      </w:tabs>
    </w:pPr>
  </w:style>
  <w:style w:type="character" w:customStyle="1" w:styleId="FuzeileZchn">
    <w:name w:val="Fußzeile Zchn"/>
    <w:basedOn w:val="Absatz-Standardschriftart"/>
    <w:link w:val="Fuzeile"/>
    <w:uiPriority w:val="99"/>
    <w:rsid w:val="006B0DF4"/>
  </w:style>
  <w:style w:type="table" w:styleId="Tabellenraster">
    <w:name w:val="Table Grid"/>
    <w:basedOn w:val="NormaleTabelle"/>
    <w:uiPriority w:val="39"/>
    <w:rsid w:val="006B0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3970DA"/>
    <w:rPr>
      <w:sz w:val="36"/>
      <w:szCs w:val="36"/>
    </w:rPr>
  </w:style>
  <w:style w:type="paragraph" w:styleId="Inhaltsverzeichnisberschrift">
    <w:name w:val="TOC Heading"/>
    <w:basedOn w:val="berschrift1"/>
    <w:next w:val="Standard"/>
    <w:uiPriority w:val="39"/>
    <w:unhideWhenUsed/>
    <w:qFormat/>
    <w:rsid w:val="003527C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3527C7"/>
    <w:pPr>
      <w:spacing w:before="240" w:after="120"/>
    </w:pPr>
    <w:rPr>
      <w:b/>
      <w:bCs/>
      <w:sz w:val="20"/>
      <w:szCs w:val="20"/>
    </w:rPr>
  </w:style>
  <w:style w:type="paragraph" w:styleId="Verzeichnis2">
    <w:name w:val="toc 2"/>
    <w:basedOn w:val="Standard"/>
    <w:next w:val="Standard"/>
    <w:autoRedefine/>
    <w:uiPriority w:val="39"/>
    <w:unhideWhenUsed/>
    <w:rsid w:val="003527C7"/>
    <w:pPr>
      <w:spacing w:before="120"/>
      <w:ind w:left="240"/>
    </w:pPr>
    <w:rPr>
      <w:i/>
      <w:iCs/>
      <w:sz w:val="20"/>
      <w:szCs w:val="20"/>
    </w:rPr>
  </w:style>
  <w:style w:type="paragraph" w:styleId="Verzeichnis3">
    <w:name w:val="toc 3"/>
    <w:basedOn w:val="Standard"/>
    <w:next w:val="Standard"/>
    <w:autoRedefine/>
    <w:uiPriority w:val="39"/>
    <w:semiHidden/>
    <w:unhideWhenUsed/>
    <w:rsid w:val="003527C7"/>
    <w:pPr>
      <w:ind w:left="480"/>
    </w:pPr>
    <w:rPr>
      <w:sz w:val="20"/>
      <w:szCs w:val="20"/>
    </w:rPr>
  </w:style>
  <w:style w:type="paragraph" w:styleId="Verzeichnis4">
    <w:name w:val="toc 4"/>
    <w:basedOn w:val="Standard"/>
    <w:next w:val="Standard"/>
    <w:autoRedefine/>
    <w:uiPriority w:val="39"/>
    <w:semiHidden/>
    <w:unhideWhenUsed/>
    <w:rsid w:val="003527C7"/>
    <w:pPr>
      <w:ind w:left="720"/>
    </w:pPr>
    <w:rPr>
      <w:sz w:val="20"/>
      <w:szCs w:val="20"/>
    </w:rPr>
  </w:style>
  <w:style w:type="paragraph" w:styleId="Verzeichnis5">
    <w:name w:val="toc 5"/>
    <w:basedOn w:val="Standard"/>
    <w:next w:val="Standard"/>
    <w:autoRedefine/>
    <w:uiPriority w:val="39"/>
    <w:semiHidden/>
    <w:unhideWhenUsed/>
    <w:rsid w:val="003527C7"/>
    <w:pPr>
      <w:ind w:left="960"/>
    </w:pPr>
    <w:rPr>
      <w:sz w:val="20"/>
      <w:szCs w:val="20"/>
    </w:rPr>
  </w:style>
  <w:style w:type="paragraph" w:styleId="Verzeichnis6">
    <w:name w:val="toc 6"/>
    <w:basedOn w:val="Standard"/>
    <w:next w:val="Standard"/>
    <w:autoRedefine/>
    <w:uiPriority w:val="39"/>
    <w:semiHidden/>
    <w:unhideWhenUsed/>
    <w:rsid w:val="003527C7"/>
    <w:pPr>
      <w:ind w:left="1200"/>
    </w:pPr>
    <w:rPr>
      <w:sz w:val="20"/>
      <w:szCs w:val="20"/>
    </w:rPr>
  </w:style>
  <w:style w:type="paragraph" w:styleId="Verzeichnis7">
    <w:name w:val="toc 7"/>
    <w:basedOn w:val="Standard"/>
    <w:next w:val="Standard"/>
    <w:autoRedefine/>
    <w:uiPriority w:val="39"/>
    <w:semiHidden/>
    <w:unhideWhenUsed/>
    <w:rsid w:val="003527C7"/>
    <w:pPr>
      <w:ind w:left="1440"/>
    </w:pPr>
    <w:rPr>
      <w:sz w:val="20"/>
      <w:szCs w:val="20"/>
    </w:rPr>
  </w:style>
  <w:style w:type="paragraph" w:styleId="Verzeichnis8">
    <w:name w:val="toc 8"/>
    <w:basedOn w:val="Standard"/>
    <w:next w:val="Standard"/>
    <w:autoRedefine/>
    <w:uiPriority w:val="39"/>
    <w:semiHidden/>
    <w:unhideWhenUsed/>
    <w:rsid w:val="003527C7"/>
    <w:pPr>
      <w:ind w:left="1680"/>
    </w:pPr>
    <w:rPr>
      <w:sz w:val="20"/>
      <w:szCs w:val="20"/>
    </w:rPr>
  </w:style>
  <w:style w:type="paragraph" w:styleId="Verzeichnis9">
    <w:name w:val="toc 9"/>
    <w:basedOn w:val="Standard"/>
    <w:next w:val="Standard"/>
    <w:autoRedefine/>
    <w:uiPriority w:val="39"/>
    <w:semiHidden/>
    <w:unhideWhenUsed/>
    <w:rsid w:val="003527C7"/>
    <w:pPr>
      <w:ind w:left="1920"/>
    </w:pPr>
    <w:rPr>
      <w:sz w:val="20"/>
      <w:szCs w:val="20"/>
    </w:rPr>
  </w:style>
  <w:style w:type="character" w:styleId="Hyperlink">
    <w:name w:val="Hyperlink"/>
    <w:basedOn w:val="Absatz-Standardschriftart"/>
    <w:uiPriority w:val="99"/>
    <w:unhideWhenUsed/>
    <w:rsid w:val="003970DA"/>
    <w:rPr>
      <w:color w:val="0563C1" w:themeColor="hyperlink"/>
      <w:u w:val="single"/>
    </w:rPr>
  </w:style>
  <w:style w:type="character" w:customStyle="1" w:styleId="berschrift2Zchn">
    <w:name w:val="Überschrift 2 Zchn"/>
    <w:basedOn w:val="Absatz-Standardschriftart"/>
    <w:link w:val="berschrift2"/>
    <w:uiPriority w:val="9"/>
    <w:rsid w:val="00F92EBE"/>
    <w:rPr>
      <w:rFonts w:asciiTheme="majorHAnsi" w:eastAsiaTheme="majorEastAsia" w:hAnsiTheme="majorHAnsi" w:cstheme="majorBidi"/>
      <w:b/>
      <w:bCs/>
      <w:color w:val="000000" w:themeColor="text1"/>
      <w:sz w:val="26"/>
      <w:szCs w:val="26"/>
    </w:rPr>
  </w:style>
  <w:style w:type="paragraph" w:styleId="Beschriftung">
    <w:name w:val="caption"/>
    <w:basedOn w:val="Standard"/>
    <w:next w:val="Standard"/>
    <w:uiPriority w:val="35"/>
    <w:unhideWhenUsed/>
    <w:qFormat/>
    <w:rsid w:val="00BA2D57"/>
    <w:pPr>
      <w:spacing w:after="200"/>
    </w:pPr>
    <w:rPr>
      <w:i/>
      <w:iCs/>
      <w:color w:val="44546A" w:themeColor="text2"/>
      <w:sz w:val="18"/>
      <w:szCs w:val="18"/>
    </w:rPr>
  </w:style>
  <w:style w:type="paragraph" w:styleId="Listenabsatz">
    <w:name w:val="List Paragraph"/>
    <w:basedOn w:val="Standard"/>
    <w:uiPriority w:val="34"/>
    <w:qFormat/>
    <w:rsid w:val="003A75BD"/>
    <w:pPr>
      <w:ind w:left="720"/>
      <w:contextualSpacing/>
    </w:pPr>
  </w:style>
  <w:style w:type="paragraph" w:styleId="Abbildungsverzeichnis">
    <w:name w:val="table of figures"/>
    <w:basedOn w:val="Standard"/>
    <w:next w:val="Standard"/>
    <w:uiPriority w:val="99"/>
    <w:unhideWhenUsed/>
    <w:rsid w:val="003A75BD"/>
  </w:style>
  <w:style w:type="paragraph" w:styleId="Funotentext">
    <w:name w:val="footnote text"/>
    <w:basedOn w:val="Standard"/>
    <w:link w:val="FunotentextZchn"/>
    <w:uiPriority w:val="99"/>
    <w:semiHidden/>
    <w:unhideWhenUsed/>
    <w:rsid w:val="0080198F"/>
    <w:rPr>
      <w:sz w:val="20"/>
      <w:szCs w:val="20"/>
    </w:rPr>
  </w:style>
  <w:style w:type="character" w:customStyle="1" w:styleId="FunotentextZchn">
    <w:name w:val="Fußnotentext Zchn"/>
    <w:basedOn w:val="Absatz-Standardschriftart"/>
    <w:link w:val="Funotentext"/>
    <w:uiPriority w:val="99"/>
    <w:semiHidden/>
    <w:rsid w:val="0080198F"/>
    <w:rPr>
      <w:sz w:val="20"/>
      <w:szCs w:val="20"/>
    </w:rPr>
  </w:style>
  <w:style w:type="character" w:styleId="Funotenzeichen">
    <w:name w:val="footnote reference"/>
    <w:basedOn w:val="Absatz-Standardschriftart"/>
    <w:uiPriority w:val="99"/>
    <w:semiHidden/>
    <w:unhideWhenUsed/>
    <w:rsid w:val="008019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07041">
      <w:bodyDiv w:val="1"/>
      <w:marLeft w:val="0"/>
      <w:marRight w:val="0"/>
      <w:marTop w:val="0"/>
      <w:marBottom w:val="0"/>
      <w:divBdr>
        <w:top w:val="none" w:sz="0" w:space="0" w:color="auto"/>
        <w:left w:val="none" w:sz="0" w:space="0" w:color="auto"/>
        <w:bottom w:val="none" w:sz="0" w:space="0" w:color="auto"/>
        <w:right w:val="none" w:sz="0" w:space="0" w:color="auto"/>
      </w:divBdr>
    </w:div>
    <w:div w:id="274605029">
      <w:bodyDiv w:val="1"/>
      <w:marLeft w:val="0"/>
      <w:marRight w:val="0"/>
      <w:marTop w:val="0"/>
      <w:marBottom w:val="0"/>
      <w:divBdr>
        <w:top w:val="none" w:sz="0" w:space="0" w:color="auto"/>
        <w:left w:val="none" w:sz="0" w:space="0" w:color="auto"/>
        <w:bottom w:val="none" w:sz="0" w:space="0" w:color="auto"/>
        <w:right w:val="none" w:sz="0" w:space="0" w:color="auto"/>
      </w:divBdr>
    </w:div>
    <w:div w:id="353382969">
      <w:bodyDiv w:val="1"/>
      <w:marLeft w:val="0"/>
      <w:marRight w:val="0"/>
      <w:marTop w:val="0"/>
      <w:marBottom w:val="0"/>
      <w:divBdr>
        <w:top w:val="none" w:sz="0" w:space="0" w:color="auto"/>
        <w:left w:val="none" w:sz="0" w:space="0" w:color="auto"/>
        <w:bottom w:val="none" w:sz="0" w:space="0" w:color="auto"/>
        <w:right w:val="none" w:sz="0" w:space="0" w:color="auto"/>
      </w:divBdr>
    </w:div>
    <w:div w:id="369690160">
      <w:bodyDiv w:val="1"/>
      <w:marLeft w:val="0"/>
      <w:marRight w:val="0"/>
      <w:marTop w:val="0"/>
      <w:marBottom w:val="0"/>
      <w:divBdr>
        <w:top w:val="none" w:sz="0" w:space="0" w:color="auto"/>
        <w:left w:val="none" w:sz="0" w:space="0" w:color="auto"/>
        <w:bottom w:val="none" w:sz="0" w:space="0" w:color="auto"/>
        <w:right w:val="none" w:sz="0" w:space="0" w:color="auto"/>
      </w:divBdr>
    </w:div>
    <w:div w:id="371460490">
      <w:bodyDiv w:val="1"/>
      <w:marLeft w:val="0"/>
      <w:marRight w:val="0"/>
      <w:marTop w:val="0"/>
      <w:marBottom w:val="0"/>
      <w:divBdr>
        <w:top w:val="none" w:sz="0" w:space="0" w:color="auto"/>
        <w:left w:val="none" w:sz="0" w:space="0" w:color="auto"/>
        <w:bottom w:val="none" w:sz="0" w:space="0" w:color="auto"/>
        <w:right w:val="none" w:sz="0" w:space="0" w:color="auto"/>
      </w:divBdr>
    </w:div>
    <w:div w:id="485972178">
      <w:bodyDiv w:val="1"/>
      <w:marLeft w:val="0"/>
      <w:marRight w:val="0"/>
      <w:marTop w:val="0"/>
      <w:marBottom w:val="0"/>
      <w:divBdr>
        <w:top w:val="none" w:sz="0" w:space="0" w:color="auto"/>
        <w:left w:val="none" w:sz="0" w:space="0" w:color="auto"/>
        <w:bottom w:val="none" w:sz="0" w:space="0" w:color="auto"/>
        <w:right w:val="none" w:sz="0" w:space="0" w:color="auto"/>
      </w:divBdr>
    </w:div>
    <w:div w:id="513762697">
      <w:bodyDiv w:val="1"/>
      <w:marLeft w:val="0"/>
      <w:marRight w:val="0"/>
      <w:marTop w:val="0"/>
      <w:marBottom w:val="0"/>
      <w:divBdr>
        <w:top w:val="none" w:sz="0" w:space="0" w:color="auto"/>
        <w:left w:val="none" w:sz="0" w:space="0" w:color="auto"/>
        <w:bottom w:val="none" w:sz="0" w:space="0" w:color="auto"/>
        <w:right w:val="none" w:sz="0" w:space="0" w:color="auto"/>
      </w:divBdr>
    </w:div>
    <w:div w:id="559286415">
      <w:bodyDiv w:val="1"/>
      <w:marLeft w:val="0"/>
      <w:marRight w:val="0"/>
      <w:marTop w:val="0"/>
      <w:marBottom w:val="0"/>
      <w:divBdr>
        <w:top w:val="none" w:sz="0" w:space="0" w:color="auto"/>
        <w:left w:val="none" w:sz="0" w:space="0" w:color="auto"/>
        <w:bottom w:val="none" w:sz="0" w:space="0" w:color="auto"/>
        <w:right w:val="none" w:sz="0" w:space="0" w:color="auto"/>
      </w:divBdr>
    </w:div>
    <w:div w:id="565922370">
      <w:bodyDiv w:val="1"/>
      <w:marLeft w:val="0"/>
      <w:marRight w:val="0"/>
      <w:marTop w:val="0"/>
      <w:marBottom w:val="0"/>
      <w:divBdr>
        <w:top w:val="none" w:sz="0" w:space="0" w:color="auto"/>
        <w:left w:val="none" w:sz="0" w:space="0" w:color="auto"/>
        <w:bottom w:val="none" w:sz="0" w:space="0" w:color="auto"/>
        <w:right w:val="none" w:sz="0" w:space="0" w:color="auto"/>
      </w:divBdr>
    </w:div>
    <w:div w:id="758332670">
      <w:bodyDiv w:val="1"/>
      <w:marLeft w:val="0"/>
      <w:marRight w:val="0"/>
      <w:marTop w:val="0"/>
      <w:marBottom w:val="0"/>
      <w:divBdr>
        <w:top w:val="none" w:sz="0" w:space="0" w:color="auto"/>
        <w:left w:val="none" w:sz="0" w:space="0" w:color="auto"/>
        <w:bottom w:val="none" w:sz="0" w:space="0" w:color="auto"/>
        <w:right w:val="none" w:sz="0" w:space="0" w:color="auto"/>
      </w:divBdr>
    </w:div>
    <w:div w:id="765151363">
      <w:bodyDiv w:val="1"/>
      <w:marLeft w:val="0"/>
      <w:marRight w:val="0"/>
      <w:marTop w:val="0"/>
      <w:marBottom w:val="0"/>
      <w:divBdr>
        <w:top w:val="none" w:sz="0" w:space="0" w:color="auto"/>
        <w:left w:val="none" w:sz="0" w:space="0" w:color="auto"/>
        <w:bottom w:val="none" w:sz="0" w:space="0" w:color="auto"/>
        <w:right w:val="none" w:sz="0" w:space="0" w:color="auto"/>
      </w:divBdr>
    </w:div>
    <w:div w:id="896167089">
      <w:bodyDiv w:val="1"/>
      <w:marLeft w:val="0"/>
      <w:marRight w:val="0"/>
      <w:marTop w:val="0"/>
      <w:marBottom w:val="0"/>
      <w:divBdr>
        <w:top w:val="none" w:sz="0" w:space="0" w:color="auto"/>
        <w:left w:val="none" w:sz="0" w:space="0" w:color="auto"/>
        <w:bottom w:val="none" w:sz="0" w:space="0" w:color="auto"/>
        <w:right w:val="none" w:sz="0" w:space="0" w:color="auto"/>
      </w:divBdr>
    </w:div>
    <w:div w:id="919681515">
      <w:bodyDiv w:val="1"/>
      <w:marLeft w:val="0"/>
      <w:marRight w:val="0"/>
      <w:marTop w:val="0"/>
      <w:marBottom w:val="0"/>
      <w:divBdr>
        <w:top w:val="none" w:sz="0" w:space="0" w:color="auto"/>
        <w:left w:val="none" w:sz="0" w:space="0" w:color="auto"/>
        <w:bottom w:val="none" w:sz="0" w:space="0" w:color="auto"/>
        <w:right w:val="none" w:sz="0" w:space="0" w:color="auto"/>
      </w:divBdr>
    </w:div>
    <w:div w:id="932130001">
      <w:bodyDiv w:val="1"/>
      <w:marLeft w:val="0"/>
      <w:marRight w:val="0"/>
      <w:marTop w:val="0"/>
      <w:marBottom w:val="0"/>
      <w:divBdr>
        <w:top w:val="none" w:sz="0" w:space="0" w:color="auto"/>
        <w:left w:val="none" w:sz="0" w:space="0" w:color="auto"/>
        <w:bottom w:val="none" w:sz="0" w:space="0" w:color="auto"/>
        <w:right w:val="none" w:sz="0" w:space="0" w:color="auto"/>
      </w:divBdr>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
    <w:div w:id="1080251757">
      <w:bodyDiv w:val="1"/>
      <w:marLeft w:val="0"/>
      <w:marRight w:val="0"/>
      <w:marTop w:val="0"/>
      <w:marBottom w:val="0"/>
      <w:divBdr>
        <w:top w:val="none" w:sz="0" w:space="0" w:color="auto"/>
        <w:left w:val="none" w:sz="0" w:space="0" w:color="auto"/>
        <w:bottom w:val="none" w:sz="0" w:space="0" w:color="auto"/>
        <w:right w:val="none" w:sz="0" w:space="0" w:color="auto"/>
      </w:divBdr>
    </w:div>
    <w:div w:id="1205370575">
      <w:bodyDiv w:val="1"/>
      <w:marLeft w:val="0"/>
      <w:marRight w:val="0"/>
      <w:marTop w:val="0"/>
      <w:marBottom w:val="0"/>
      <w:divBdr>
        <w:top w:val="none" w:sz="0" w:space="0" w:color="auto"/>
        <w:left w:val="none" w:sz="0" w:space="0" w:color="auto"/>
        <w:bottom w:val="none" w:sz="0" w:space="0" w:color="auto"/>
        <w:right w:val="none" w:sz="0" w:space="0" w:color="auto"/>
      </w:divBdr>
    </w:div>
    <w:div w:id="1288849553">
      <w:bodyDiv w:val="1"/>
      <w:marLeft w:val="0"/>
      <w:marRight w:val="0"/>
      <w:marTop w:val="0"/>
      <w:marBottom w:val="0"/>
      <w:divBdr>
        <w:top w:val="none" w:sz="0" w:space="0" w:color="auto"/>
        <w:left w:val="none" w:sz="0" w:space="0" w:color="auto"/>
        <w:bottom w:val="none" w:sz="0" w:space="0" w:color="auto"/>
        <w:right w:val="none" w:sz="0" w:space="0" w:color="auto"/>
      </w:divBdr>
    </w:div>
    <w:div w:id="1616642052">
      <w:bodyDiv w:val="1"/>
      <w:marLeft w:val="0"/>
      <w:marRight w:val="0"/>
      <w:marTop w:val="0"/>
      <w:marBottom w:val="0"/>
      <w:divBdr>
        <w:top w:val="none" w:sz="0" w:space="0" w:color="auto"/>
        <w:left w:val="none" w:sz="0" w:space="0" w:color="auto"/>
        <w:bottom w:val="none" w:sz="0" w:space="0" w:color="auto"/>
        <w:right w:val="none" w:sz="0" w:space="0" w:color="auto"/>
      </w:divBdr>
    </w:div>
    <w:div w:id="1865285923">
      <w:bodyDiv w:val="1"/>
      <w:marLeft w:val="0"/>
      <w:marRight w:val="0"/>
      <w:marTop w:val="0"/>
      <w:marBottom w:val="0"/>
      <w:divBdr>
        <w:top w:val="none" w:sz="0" w:space="0" w:color="auto"/>
        <w:left w:val="none" w:sz="0" w:space="0" w:color="auto"/>
        <w:bottom w:val="none" w:sz="0" w:space="0" w:color="auto"/>
        <w:right w:val="none" w:sz="0" w:space="0" w:color="auto"/>
      </w:divBdr>
    </w:div>
    <w:div w:id="1929726474">
      <w:bodyDiv w:val="1"/>
      <w:marLeft w:val="0"/>
      <w:marRight w:val="0"/>
      <w:marTop w:val="0"/>
      <w:marBottom w:val="0"/>
      <w:divBdr>
        <w:top w:val="none" w:sz="0" w:space="0" w:color="auto"/>
        <w:left w:val="none" w:sz="0" w:space="0" w:color="auto"/>
        <w:bottom w:val="none" w:sz="0" w:space="0" w:color="auto"/>
        <w:right w:val="none" w:sz="0" w:space="0" w:color="auto"/>
      </w:divBdr>
    </w:div>
    <w:div w:id="2066029412">
      <w:bodyDiv w:val="1"/>
      <w:marLeft w:val="0"/>
      <w:marRight w:val="0"/>
      <w:marTop w:val="0"/>
      <w:marBottom w:val="0"/>
      <w:divBdr>
        <w:top w:val="none" w:sz="0" w:space="0" w:color="auto"/>
        <w:left w:val="none" w:sz="0" w:space="0" w:color="auto"/>
        <w:bottom w:val="none" w:sz="0" w:space="0" w:color="auto"/>
        <w:right w:val="none" w:sz="0" w:space="0" w:color="auto"/>
      </w:divBdr>
    </w:div>
    <w:div w:id="2087993732">
      <w:bodyDiv w:val="1"/>
      <w:marLeft w:val="0"/>
      <w:marRight w:val="0"/>
      <w:marTop w:val="0"/>
      <w:marBottom w:val="0"/>
      <w:divBdr>
        <w:top w:val="none" w:sz="0" w:space="0" w:color="auto"/>
        <w:left w:val="none" w:sz="0" w:space="0" w:color="auto"/>
        <w:bottom w:val="none" w:sz="0" w:space="0" w:color="auto"/>
        <w:right w:val="none" w:sz="0" w:space="0" w:color="auto"/>
      </w:divBdr>
    </w:div>
    <w:div w:id="209304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Users/goml2/Documents/01_Schule/00_Module/Modul%20150/Kompetenz%205/ITIL%20Change%20Prozess.docx"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goml2/Documents/01_Schule/00_Module/Modul%20150/Kompetenz%205/ITIL%20Change%20Prozess.docx"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file:////Users/goml2/Documents/01_Schule/00_Module/Modul%20150/Kompetenz%205/ITIL%20Change%20Prozess.doc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Users/goml2/Documents/01_Schule/00_Module/Modul%20150/Kompetenz%205/ITIL%20Change%20Prozess.docx"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oml2/Documents/00_Arbeit/04_Organisation/04_Vorlagen/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DA0DAB-14E8-D141-A610-9647BD676228}">
  <we:reference id="ea375709-5511-4a7d-9ad9-0150d03e7fbe" version="3.1.0.0" store="EXCatalog" storeType="EXCatalog"/>
  <we:alternateReferences>
    <we:reference id="WA104380602" version="3.1.0.0" store="de-CH"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234F6-4900-4342-A970-549574C0B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Dokumentation.dotx</Template>
  <TotalTime>0</TotalTime>
  <Pages>10</Pages>
  <Words>1795</Words>
  <Characters>11311</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Gomes Batista Laura</cp:lastModifiedBy>
  <cp:revision>8</cp:revision>
  <dcterms:created xsi:type="dcterms:W3CDTF">2020-12-04T08:31:00Z</dcterms:created>
  <dcterms:modified xsi:type="dcterms:W3CDTF">2020-12-07T07:53:00Z</dcterms:modified>
</cp:coreProperties>
</file>