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</w:tblPr>
      <w:tblGrid>
        <w:gridCol w:w="9071"/>
      </w:tblGrid>
      <w:tr>
        <w:tc>
          <w:tcPr>
            <w:tcW w:type="dxa" w:w="9071"/>
          </w:tcPr>
          <w:p>
            <w:r/>
          </w:p>
          <w:p>
            <w:pPr>
              <w:spacing w:after="80"/>
              <w:jc w:val="left"/>
            </w:pPr>
            <w:r>
              <w:rPr>
                <w:b/>
                <w:sz w:val="20"/>
              </w:rPr>
              <w:t>NOTAS:</w:t>
            </w:r>
          </w:p>
          <w:p>
            <w:pPr>
              <w:spacing w:after="80"/>
              <w:jc w:val="left"/>
            </w:pPr>
            <w:r>
              <w:rPr>
                <w:b w:val="0"/>
                <w:sz w:val="20"/>
              </w:rPr>
            </w:r>
          </w:p>
          <w:p>
            <w:pPr>
              <w:spacing w:after="80"/>
              <w:jc w:val="left"/>
            </w:pPr>
            <w:r>
              <w:rPr>
                <w:b w:val="0"/>
                <w:sz w:val="20"/>
              </w:rPr>
            </w:r>
          </w:p>
          <w:p>
            <w:pPr>
              <w:spacing w:after="80"/>
              <w:jc w:val="left"/>
            </w:pPr>
            <w:r>
              <w:rPr>
                <w:b w:val="0"/>
                <w:sz w:val="20"/>
              </w:rPr>
            </w:r>
          </w:p>
          <w:p>
            <w:pPr>
              <w:spacing w:after="80"/>
              <w:jc w:val="left"/>
            </w:pPr>
            <w:r>
              <w:rPr>
                <w:b w:val="0"/>
                <w:sz w:val="20"/>
              </w:rPr>
            </w:r>
          </w:p>
          <w:p>
            <w:pPr>
              <w:spacing w:after="80"/>
              <w:jc w:val="left"/>
            </w:pPr>
            <w:r>
              <w:rPr>
                <w:b w:val="0"/>
                <w:sz w:val="20"/>
              </w:rPr>
            </w:r>
          </w:p>
          <w:p>
            <w:pPr>
              <w:spacing w:after="80"/>
              <w:jc w:val="left"/>
            </w:pPr>
            <w:r>
              <w:rPr>
                <w:b w:val="0"/>
                <w:sz w:val="20"/>
              </w:rPr>
            </w:r>
          </w:p>
          <w:p>
            <w:pPr>
              <w:spacing w:after="80"/>
              <w:jc w:val="left"/>
            </w:pPr>
            <w:r>
              <w:rPr>
                <w:b w:val="0"/>
                <w:sz w:val="20"/>
              </w:rPr>
            </w:r>
          </w:p>
          <w:p>
            <w:pPr>
              <w:spacing w:after="80"/>
              <w:jc w:val="left"/>
            </w:pPr>
            <w:r>
              <w:rPr>
                <w:b w:val="0"/>
                <w:sz w:val="20"/>
              </w:rPr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</w:tblPr>
            <w:tblGrid>
              <w:gridCol w:w="1512"/>
              <w:gridCol w:w="1512"/>
              <w:gridCol w:w="1512"/>
              <w:gridCol w:w="1512"/>
              <w:gridCol w:w="1512"/>
              <w:gridCol w:w="1512"/>
            </w:tblGrid>
            <w:tr>
              <w:tc>
                <w:tcPr>
                  <w:tcW w:type="dxa" w:w="1512"/>
                </w:tcPr>
                <w:p>
                  <w:r/>
                  <w:r>
                    <w:rPr>
                      <w:b/>
                      <w:sz w:val="16"/>
                    </w:rPr>
                    <w:t>REV.</w:t>
                  </w:r>
                </w:p>
              </w:tc>
              <w:tc>
                <w:tcPr>
                  <w:tcW w:type="dxa" w:w="1512"/>
                </w:tcPr>
                <w:p>
                  <w:r/>
                  <w:r>
                    <w:rPr>
                      <w:b/>
                      <w:sz w:val="16"/>
                    </w:rPr>
                    <w:t>MOTIVO DA REVISÃO</w:t>
                  </w:r>
                </w:p>
              </w:tc>
              <w:tc>
                <w:tcPr>
                  <w:tcW w:type="dxa" w:w="1512"/>
                </w:tcPr>
                <w:p>
                  <w:r/>
                  <w:r>
                    <w:rPr>
                      <w:b/>
                      <w:sz w:val="16"/>
                    </w:rPr>
                    <w:t>DATA</w:t>
                  </w:r>
                </w:p>
              </w:tc>
              <w:tc>
                <w:tcPr>
                  <w:tcW w:type="dxa" w:w="1512"/>
                </w:tcPr>
                <w:p>
                  <w:r/>
                  <w:r>
                    <w:rPr>
                      <w:b/>
                      <w:sz w:val="16"/>
                    </w:rPr>
                    <w:t>PROJ.</w:t>
                  </w:r>
                </w:p>
              </w:tc>
              <w:tc>
                <w:tcPr>
                  <w:tcW w:type="dxa" w:w="1512"/>
                </w:tcPr>
                <w:p>
                  <w:r/>
                  <w:r>
                    <w:rPr>
                      <w:b/>
                      <w:sz w:val="16"/>
                    </w:rPr>
                    <w:t>VERIF.</w:t>
                  </w:r>
                </w:p>
              </w:tc>
              <w:tc>
                <w:tcPr>
                  <w:tcW w:type="dxa" w:w="1512"/>
                </w:tcPr>
                <w:p>
                  <w:r/>
                  <w:r>
                    <w:rPr>
                      <w:b/>
                      <w:sz w:val="16"/>
                    </w:rPr>
                    <w:t>APROV.</w:t>
                  </w:r>
                </w:p>
              </w:tc>
            </w:tr>
            <w:tr>
              <w:tc>
                <w:tcPr>
                  <w:tcW w:type="dxa" w:w="1512"/>
                </w:tcPr>
                <w:p>
                  <w:r/>
                  <w:r>
                    <w:rPr>
                      <w:sz w:val="16"/>
                    </w:rPr>
                  </w:r>
                </w:p>
              </w:tc>
              <w:tc>
                <w:tcPr>
                  <w:tcW w:type="dxa" w:w="1512"/>
                </w:tcPr>
                <w:p>
                  <w:r/>
                  <w:r>
                    <w:rPr>
                      <w:sz w:val="16"/>
                    </w:rPr>
                  </w:r>
                </w:p>
              </w:tc>
              <w:tc>
                <w:tcPr>
                  <w:tcW w:type="dxa" w:w="1512"/>
                </w:tcPr>
                <w:p>
                  <w:r/>
                  <w:r>
                    <w:rPr>
                      <w:sz w:val="16"/>
                    </w:rPr>
                  </w:r>
                </w:p>
              </w:tc>
              <w:tc>
                <w:tcPr>
                  <w:tcW w:type="dxa" w:w="1512"/>
                </w:tcPr>
                <w:p>
                  <w:r/>
                  <w:r>
                    <w:rPr>
                      <w:sz w:val="16"/>
                    </w:rPr>
                  </w:r>
                </w:p>
              </w:tc>
              <w:tc>
                <w:tcPr>
                  <w:tcW w:type="dxa" w:w="1512"/>
                </w:tcPr>
                <w:p>
                  <w:r/>
                  <w:r>
                    <w:rPr>
                      <w:sz w:val="16"/>
                    </w:rPr>
                  </w:r>
                </w:p>
              </w:tc>
              <w:tc>
                <w:tcPr>
                  <w:tcW w:type="dxa" w:w="1512"/>
                </w:tcPr>
                <w:p>
                  <w:r/>
                  <w:r>
                    <w:rPr>
                      <w:sz w:val="16"/>
                    </w:rPr>
                  </w:r>
                </w:p>
              </w:tc>
            </w:tr>
            <w:tr>
              <w:tc>
                <w:tcPr>
                  <w:tcW w:type="dxa" w:w="1512"/>
                </w:tcPr>
                <w:p>
                  <w:r/>
                  <w:r>
                    <w:rPr>
                      <w:sz w:val="16"/>
                    </w:rPr>
                    <w:t>0</w:t>
                  </w:r>
                </w:p>
              </w:tc>
              <w:tc>
                <w:tcPr>
                  <w:tcW w:type="dxa" w:w="1512"/>
                </w:tcPr>
                <w:p>
                  <w:r/>
                  <w:r>
                    <w:rPr>
                      <w:sz w:val="16"/>
                    </w:rPr>
                    <w:t>EMISSÃO INICIAL</w:t>
                  </w:r>
                </w:p>
              </w:tc>
              <w:tc>
                <w:tcPr>
                  <w:tcW w:type="dxa" w:w="1512"/>
                </w:tcPr>
                <w:p>
                  <w:r/>
                  <w:r>
                    <w:rPr>
                      <w:sz w:val="16"/>
                    </w:rPr>
                    <w:t>12/10/2026</w:t>
                  </w:r>
                </w:p>
              </w:tc>
              <w:tc>
                <w:tcPr>
                  <w:tcW w:type="dxa" w:w="1512"/>
                </w:tcPr>
                <w:p>
                  <w:r/>
                  <w:r>
                    <w:rPr>
                      <w:sz w:val="16"/>
                    </w:rPr>
                  </w:r>
                </w:p>
              </w:tc>
              <w:tc>
                <w:tcPr>
                  <w:tcW w:type="dxa" w:w="1512"/>
                </w:tcPr>
                <w:p>
                  <w:r/>
                  <w:r>
                    <w:rPr>
                      <w:sz w:val="16"/>
                    </w:rPr>
                  </w:r>
                </w:p>
              </w:tc>
              <w:tc>
                <w:tcPr>
                  <w:tcW w:type="dxa" w:w="1512"/>
                </w:tcPr>
                <w:p>
                  <w:r/>
                  <w:r>
                    <w:rPr>
                      <w:sz w:val="16"/>
                    </w:rPr>
                  </w:r>
                </w:p>
              </w:tc>
            </w:tr>
            <w:tr>
              <w:tc>
                <w:tcPr>
                  <w:tcW w:type="dxa" w:w="1512"/>
                </w:tcPr>
                <w:p/>
              </w:tc>
              <w:tc>
                <w:tcPr>
                  <w:tcW w:type="dxa" w:w="1512"/>
                </w:tcPr>
                <w:p/>
              </w:tc>
              <w:tc>
                <w:tcPr>
                  <w:tcW w:type="dxa" w:w="1512"/>
                </w:tcPr>
                <w:p/>
              </w:tc>
              <w:tc>
                <w:tcPr>
                  <w:tcW w:type="dxa" w:w="1512"/>
                </w:tcPr>
                <w:p/>
              </w:tc>
              <w:tc>
                <w:tcPr>
                  <w:tcW w:type="dxa" w:w="1512"/>
                </w:tcPr>
                <w:p/>
              </w:tc>
              <w:tc>
                <w:tcPr>
                  <w:tcW w:type="dxa" w:w="1512"/>
                </w:tcPr>
                <w:p/>
              </w:tc>
            </w:tr>
          </w:tbl>
          <w:p/>
          <w:p>
            <w:pPr>
              <w:spacing w:after="80"/>
              <w:jc w:val="left"/>
            </w:pPr>
            <w:r>
              <w:rPr>
                <w:b w:val="0"/>
                <w:sz w:val="20"/>
              </w:rPr>
            </w:r>
          </w:p>
          <w:p>
            <w:pPr>
              <w:spacing w:after="80"/>
              <w:jc w:val="left"/>
            </w:pPr>
            <w:r>
              <w:rPr>
                <w:b/>
                <w:sz w:val="18"/>
              </w:rPr>
              <w:t>[LOGO BK]                                                            [LOGO DO CLIENTE]</w:t>
            </w:r>
          </w:p>
          <w:p>
            <w:pPr>
              <w:spacing w:after="80"/>
              <w:jc w:val="left"/>
            </w:pPr>
            <w:r>
              <w:rPr>
                <w:b w:val="0"/>
                <w:sz w:val="18"/>
              </w:rPr>
              <w:t>DATA: 12/10/2026    PROJ.: M. Knopp    VERIF.: ________    APROV.: ________</w:t>
            </w:r>
          </w:p>
          <w:p>
            <w:pPr>
              <w:spacing w:after="80"/>
              <w:jc w:val="left"/>
            </w:pPr>
            <w:r>
              <w:rPr>
                <w:b w:val="0"/>
                <w:sz w:val="20"/>
              </w:rPr>
            </w:r>
          </w:p>
          <w:p>
            <w:pPr>
              <w:spacing w:after="80"/>
              <w:jc w:val="center"/>
            </w:pPr>
            <w:r>
              <w:rPr>
                <w:b/>
                <w:sz w:val="24"/>
              </w:rPr>
              <w:t>Obra: LT 138 kV Teste</w:t>
            </w:r>
          </w:p>
          <w:p>
            <w:pPr>
              <w:spacing w:after="80"/>
              <w:jc w:val="center"/>
            </w:pPr>
            <w:r>
              <w:rPr>
                <w:b/>
                <w:sz w:val="24"/>
              </w:rPr>
              <w:t>MEMÓRIA DE CÁLCULO – PARÂMETROS ELÉTRICOS</w:t>
            </w:r>
          </w:p>
          <w:p>
            <w:pPr>
              <w:spacing w:after="80"/>
              <w:jc w:val="left"/>
            </w:pPr>
            <w:r>
              <w:rPr>
                <w:b w:val="0"/>
                <w:sz w:val="20"/>
              </w:rPr>
            </w:r>
          </w:p>
          <w:p>
            <w:pPr>
              <w:spacing w:after="80"/>
              <w:jc w:val="left"/>
            </w:pPr>
            <w:r>
              <w:rPr>
                <w:b/>
                <w:sz w:val="18"/>
              </w:rPr>
              <w:t>Nº DOC: BK-LT-MC-0001        FOLHA: 1        REV.: R0</w:t>
            </w:r>
          </w:p>
        </w:tc>
      </w:tr>
    </w:tbl>
    <w:p>
      <w:r>
        <w:br w:type="page"/>
      </w:r>
    </w:p>
    <w:p>
      <w:pPr>
        <w:pStyle w:val="TítuloBKprincipal"/>
        <w:outlineLvl w:val="9"/>
      </w:pPr>
      <w:r>
        <w:t>SUMÁRIO</w:t>
      </w:r>
    </w:p>
    <w:p>
      <w:r>
        <w:fldChar w:fldCharType="begin"/>
        <w:instrText xml:space="preserve"> TOC \o "1-2" \h \z \u </w:instrText>
        <w:fldChar w:fldCharType="separate"/>
        <w:t xml:space="preserve">1. OBJETIVO</w:t>
        <w:br/>
        <w:t xml:space="preserve">2. DOCUMENTOS DE REFERÊNCIA</w:t>
        <w:br/>
        <w:t xml:space="preserve">3. NORMAS TÉCNICAS ADOTADAS</w:t>
        <w:br/>
        <w:t xml:space="preserve">4. METODOLOGIA DE CÁLCULO</w:t>
        <w:br/>
        <w:t xml:space="preserve">5. DADOS DE ENTRADA E CONSIDERAÇÕES GERAIS</w:t>
        <w:br/>
        <w:t xml:space="preserve">6. DIMENSIONAMENTO E VERIFICAÇÕES</w:t>
        <w:br/>
        <w:t xml:space="preserve">7. QUANTITATIVOS</w:t>
        <w:br/>
        <w:t xml:space="preserve">8. RESULTADOS OBTIDOS</w:t>
        <w:br/>
        <w:t xml:space="preserve">9. CONCLUSÕES</w:t>
        <w:br/>
        <w:t xml:space="preserve">10. REFERÊNCIAS BIBLIOGRÁFICAS</w:t>
        <w:br/>
        <w:t xml:space="preserve">ANEXO A – SCRIPT</w:t>
        <w:br/>
        <w:fldChar w:fldCharType="end"/>
      </w:r>
    </w:p>
    <w:p>
      <w:r>
        <w:rPr>
          <w:i/>
        </w:rPr>
        <w:t>Observação: atualizar o sumário no Word (clique direito › Atualizar campo) para obter as páginas.</w:t>
      </w:r>
    </w:p>
    <w:p>
      <w:r>
        <w:br w:type="page"/>
      </w:r>
    </w:p>
    <w:p>
      <w:pPr>
        <w:pStyle w:val="TítuloBKprincipal"/>
      </w:pPr>
      <w:r>
        <w:t>1. OBJETIVO</w:t>
      </w:r>
    </w:p>
    <w:p>
      <w:r>
        <w:rPr>
          <w:i w:val="0"/>
        </w:rPr>
        <w:t>Determinar os parâmetros elétricos de sequência positiva (R, L, C, G) de cada um dos dois circuitos da linha de transmissão LT 138 kV Teste, a impedância característica, a constante de propagação, a potência natural (SIL) e o desempenho em regime permanente (tensão e corrente na fonte, regulação e perdas), representando a linha pelo modelo π equivalente.</w:t>
      </w:r>
    </w:p>
    <w:p>
      <w:r>
        <w:rPr>
          <w:i w:val="0"/>
        </w:rPr>
        <w:t>Por haver dois circuitos na mesma estrutura, o cálculo considera o acoplamento eletromagnético e eletrostático entre eles (impedâncias e capacitâncias mútuas), além do cálculo isolado de cada circuito pelo método da planilha CELT2-IPOG.</w:t>
      </w:r>
    </w:p>
    <w:p>
      <w:r>
        <w:rPr>
          <w:b/>
        </w:rPr>
        <w:t xml:space="preserve">Escopo excluído: </w:t>
      </w:r>
      <w:r>
        <w:rPr>
          <w:i w:val="0"/>
        </w:rPr>
        <w:t>Este documento não cobre: campo elétrico e magnético no solo, efeito corona, rádio interferência, ruído audível, coordenação de isolamento, ampacidade térmica detalhada e estudos de transitórios, tratados nos demais módulos.</w:t>
      </w:r>
    </w:p>
    <w:p>
      <w:pPr>
        <w:pStyle w:val="TítuloBKprincipal"/>
      </w:pPr>
      <w:r>
        <w:t>2. DOCUMENTOS DE REFERÊNCIA</w:t>
      </w:r>
    </w:p>
    <w:p>
      <w:pPr>
        <w:keepNext/>
        <w:jc w:val="left"/>
      </w:pPr>
      <w:r>
        <w:rPr>
          <w:b/>
          <w:sz w:val="20"/>
        </w:rPr>
        <w:t>Tabela 1 – Documentos do projeto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Código</w:t>
            </w:r>
          </w:p>
        </w:tc>
        <w:tc>
          <w:tcPr>
            <w:tcW w:type="dxa" w:w="4535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Título</w:t>
            </w:r>
          </w:p>
        </w:tc>
        <w:tc>
          <w:tcPr>
            <w:tcW w:type="dxa" w:w="850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Rev.</w:t>
            </w:r>
          </w:p>
        </w:tc>
        <w:tc>
          <w:tcPr>
            <w:tcW w:type="dxa" w:w="1701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Data</w:t>
            </w:r>
          </w:p>
        </w:tc>
      </w:tr>
      <w:tr>
        <w:tc>
          <w:tcPr>
            <w:tcW w:type="dxa" w:w="1984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P-777</w:t>
            </w:r>
          </w:p>
        </w:tc>
        <w:tc>
          <w:tcPr>
            <w:tcW w:type="dxa" w:w="4535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LT 138 kV Teste</w:t>
            </w:r>
          </w:p>
        </w:tc>
        <w:tc>
          <w:tcPr>
            <w:tcW w:type="dxa" w:w="850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R0</w:t>
            </w:r>
          </w:p>
        </w:tc>
        <w:tc>
          <w:tcPr>
            <w:tcW w:type="dxa" w:w="1701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12/10/2026</w:t>
            </w:r>
          </w:p>
        </w:tc>
      </w:tr>
      <w:tr>
        <w:tc>
          <w:tcPr>
            <w:tcW w:type="dxa" w:w="1984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CELT2-IPOG</w:t>
            </w:r>
          </w:p>
        </w:tc>
        <w:tc>
          <w:tcPr>
            <w:tcW w:type="dxa" w:w="4535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Planilha de cálculo elétrico de LTs (circuito simples) – fornecida pelo cliente interno</w:t>
            </w:r>
          </w:p>
        </w:tc>
        <w:tc>
          <w:tcPr>
            <w:tcW w:type="dxa" w:w="850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1701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984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LINHA DE TRANSMISSÃO 4</w:t>
            </w:r>
          </w:p>
        </w:tc>
        <w:tc>
          <w:tcPr>
            <w:tcW w:type="dxa" w:w="4535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Planilha de cabos (catálogo importado para o banco do software)</w:t>
            </w:r>
          </w:p>
        </w:tc>
        <w:tc>
          <w:tcPr>
            <w:tcW w:type="dxa" w:w="850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1701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—</w:t>
            </w:r>
          </w:p>
        </w:tc>
      </w:tr>
    </w:tbl>
    <w:p>
      <w:pPr>
        <w:spacing w:after="40"/>
      </w:pPr>
    </w:p>
    <w:p>
      <w:r>
        <w:rPr>
          <w:i w:val="0"/>
        </w:rPr>
        <w:t>DADO NÃO INFORMADO — códigos, revisões e datas de desenhos de estruturas e de especificação do cliente não foram fornecidos.</w:t>
      </w:r>
    </w:p>
    <w:p>
      <w:pPr>
        <w:pStyle w:val="TítuloBKprincipal"/>
      </w:pPr>
      <w:r>
        <w:t>3. NORMAS TÉCNICAS ADOTADAS</w:t>
      </w:r>
    </w:p>
    <w:p>
      <w:pPr>
        <w:spacing w:after="60"/>
        <w:ind w:left="454" w:hanging="283"/>
      </w:pPr>
      <w:r>
        <w:t>- ABNT NBR 5422 – Projeto de linhas aéreas de transmissão de energia elétrica (edição a confirmar na edição vigente).</w:t>
      </w:r>
    </w:p>
    <w:p>
      <w:pPr>
        <w:keepNext/>
        <w:jc w:val="left"/>
      </w:pPr>
      <w:r>
        <w:rPr>
          <w:b/>
          <w:sz w:val="20"/>
        </w:rPr>
        <w:t>Tabela 2 – Aplicação das normas e referências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24"/>
        <w:gridCol w:w="3024"/>
        <w:gridCol w:w="3024"/>
      </w:tblGrid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Documento</w:t>
            </w:r>
          </w:p>
        </w:tc>
        <w:tc>
          <w:tcPr>
            <w:tcW w:type="dxa" w:w="4535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Onde é aplicado</w:t>
            </w:r>
          </w:p>
        </w:tc>
        <w:tc>
          <w:tcPr>
            <w:tcW w:type="dxa" w:w="2551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Item/capítulo</w:t>
            </w:r>
          </w:p>
        </w:tc>
      </w:tr>
      <w:tr>
        <w:tc>
          <w:tcPr>
            <w:tcW w:type="dxa" w:w="1984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ABNT NBR 5422</w:t>
            </w:r>
          </w:p>
        </w:tc>
        <w:tc>
          <w:tcPr>
            <w:tcW w:type="dxa" w:w="4535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Premissas gerais de projeto (altura média no vão = altura na estrutura − 2/3 da flecha)</w:t>
            </w:r>
          </w:p>
        </w:tc>
        <w:tc>
          <w:tcPr>
            <w:tcW w:type="dxa" w:w="2551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a confirmar na edição vigente</w:t>
            </w:r>
          </w:p>
        </w:tc>
      </w:tr>
      <w:tr>
        <w:tc>
          <w:tcPr>
            <w:tcW w:type="dxa" w:w="1984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Carson (1926)</w:t>
            </w:r>
          </w:p>
        </w:tc>
        <w:tc>
          <w:tcPr>
            <w:tcW w:type="dxa" w:w="4535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Impedância série com retorno por terra (Eq. 9 e 10)</w:t>
            </w:r>
          </w:p>
        </w:tc>
        <w:tc>
          <w:tcPr>
            <w:tcW w:type="dxa" w:w="2551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método clássico; ver Seção 4</w:t>
            </w:r>
          </w:p>
        </w:tc>
      </w:tr>
      <w:tr>
        <w:tc>
          <w:tcPr>
            <w:tcW w:type="dxa" w:w="1984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Maxwell / imagens</w:t>
            </w:r>
          </w:p>
        </w:tc>
        <w:tc>
          <w:tcPr>
            <w:tcW w:type="dxa" w:w="4535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Coeficientes de potencial e capacitâncias (Eq. 11)</w:t>
            </w:r>
          </w:p>
        </w:tc>
        <w:tc>
          <w:tcPr>
            <w:tcW w:type="dxa" w:w="2551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Seção 4</w:t>
            </w:r>
          </w:p>
        </w:tc>
      </w:tr>
    </w:tbl>
    <w:p>
      <w:pPr>
        <w:spacing w:after="40"/>
      </w:pPr>
    </w:p>
    <w:p>
      <w:r>
        <w:rPr>
          <w:b/>
        </w:rPr>
        <w:t xml:space="preserve">PREMISSA — </w:t>
      </w:r>
      <w:r>
        <w:rPr>
          <w:i w:val="0"/>
        </w:rPr>
        <w:t>NBR 5422 não fornece as equações de parâmetros: elas vêm da teoria clássica (Seção 4 e Seção 10). A citação de item específico da norma fica a confirmar.</w:t>
      </w:r>
    </w:p>
    <w:p>
      <w:pPr>
        <w:pStyle w:val="TítuloBKprincipal"/>
      </w:pPr>
      <w:r>
        <w:t>4. METODOLOGIA DE CÁLCULO</w:t>
      </w:r>
    </w:p>
    <w:p>
      <w:pPr>
        <w:pStyle w:val="SubtítuloBK"/>
      </w:pPr>
      <w:r>
        <w:t>4.1. Parâmetros de sequência positiva – método CELT2 (referência)</w:t>
      </w:r>
    </w:p>
    <w:p>
      <w:r>
        <w:rPr>
          <w:i w:val="0"/>
        </w:rPr>
        <w:t>Verifica-se a resistência, a indutância e a capacitância por fase de um circuito simples idealmente transposto, com cabos equivalentes de feixe. Base: planilha CELT2-IPOG, aba Calc. Retorno por terra e efeito dos cabos guarda são desprezados.</w:t>
      </w:r>
    </w:p>
    <w:p>
      <w:r>
        <w:rPr>
          <w:i w:val="0"/>
        </w:rPr>
        <w:t>Base teórica: Stevenson, Elementos de Análise de Sistemas de Potência; Fuchs, Transmissão de Energia Elétrica; Checa, Líneas de Transporte de Energía (fonte e página a confirmar na edição do acervo).</w:t>
      </w:r>
    </w:p>
    <w:p>
      <w:pPr>
        <w:tabs>
          <w:tab w:pos="4535" w:val="center"/>
          <w:tab w:pos="9071" w:val="right"/>
        </w:tabs>
        <w:jc w:val="left"/>
      </w:pPr>
      <w:r>
        <w:tab/>
      </w:r>
      <m:oMath>
        <m:sSub>
          <m:e>
            <m:r>
              <m:t xml:space="preserve">D</m:t>
            </m:r>
          </m:e>
          <m:sub>
            <m:r>
              <m:rPr>
                <m:sty m:val="p"/>
              </m:rPr>
              <m:t xml:space="preserve">eq</m:t>
            </m:r>
          </m:sub>
        </m:sSub>
        <m:r>
          <m:rPr>
            <m:sty m:val="p"/>
          </m:rPr>
          <m:t xml:space="preserve">=</m:t>
        </m:r>
        <m:rad>
          <m:deg>
            <m:r>
              <m:rPr>
                <m:sty m:val="p"/>
              </m:rPr>
              <m:t xml:space="preserve">3</m:t>
            </m:r>
          </m:deg>
          <m:e>
            <m:sSub>
              <m:e>
                <m:r>
                  <m:t xml:space="preserve">D</m:t>
                </m:r>
              </m:e>
              <m:sub>
                <m:r>
                  <m:rPr>
                    <m:sty m:val="p"/>
                  </m:rPr>
                  <m:t xml:space="preserve">ab</m:t>
                </m:r>
              </m:sub>
            </m:sSub>
            <m:sSub>
              <m:e>
                <m:r>
                  <m:t xml:space="preserve">D</m:t>
                </m:r>
              </m:e>
              <m:sub>
                <m:r>
                  <m:rPr>
                    <m:sty m:val="p"/>
                  </m:rPr>
                  <m:t xml:space="preserve">bc</m:t>
                </m:r>
              </m:sub>
            </m:sSub>
            <m:sSub>
              <m:e>
                <m:r>
                  <m:t xml:space="preserve">D</m:t>
                </m:r>
              </m:e>
              <m:sub>
                <m:r>
                  <m:rPr>
                    <m:sty m:val="p"/>
                  </m:rPr>
                  <m:t xml:space="preserve">ca</m:t>
                </m:r>
              </m:sub>
            </m:sSub>
          </m:e>
        </m:rad>
      </m:oMath>
      <w:r>
        <w:tab/>
        <w:t>(1)</w:t>
      </w:r>
    </w:p>
    <w:p>
      <w:pPr>
        <w:tabs>
          <w:tab w:pos="4535" w:val="center"/>
          <w:tab w:pos="9071" w:val="right"/>
        </w:tabs>
        <w:jc w:val="left"/>
      </w:pPr>
      <w:r>
        <w:tab/>
      </w:r>
      <m:oMath>
        <m:r>
          <m:t xml:space="preserve">L</m:t>
        </m:r>
        <m:r>
          <m:rPr>
            <m:sty m:val="p"/>
          </m:rPr>
          <m:t xml:space="preserve">=</m:t>
        </m:r>
        <m:r>
          <m:rPr>
            <m:sty m:val="p"/>
          </m:rPr>
          <m:t xml:space="preserve">2·</m:t>
        </m:r>
        <m:sSup>
          <m:e>
            <m:r>
              <m:rPr>
                <m:sty m:val="p"/>
              </m:rPr>
              <m:t xml:space="preserve">10</m:t>
            </m:r>
          </m:e>
          <m:sup>
            <m:r>
              <m:rPr>
                <m:sty m:val="p"/>
              </m:rPr>
              <m:t xml:space="preserve">−7</m:t>
            </m:r>
          </m:sup>
        </m:sSup>
        <m:r>
          <m:rPr>
            <m:sty m:val="p"/>
          </m:rPr>
          <m:t xml:space="preserve">·</m:t>
        </m:r>
        <m:r>
          <m:rPr>
            <m:sty m:val="p"/>
          </m:rPr>
          <m:t xml:space="preserve">ln</m:t>
        </m:r>
        <m:d>
          <m:e>
            <m:f>
              <m:num>
                <m:sSub>
                  <m:e>
                    <m:r>
                      <m:t xml:space="preserve">D</m:t>
                    </m:r>
                  </m:e>
                  <m:sub>
                    <m:r>
                      <m:rPr>
                        <m:sty m:val="p"/>
                      </m:rPr>
                      <m:t xml:space="preserve">eq</m:t>
                    </m:r>
                  </m:sub>
                </m:sSub>
              </m:num>
              <m:den>
                <m:sSub>
                  <m:e>
                    <m:r>
                      <m:t xml:space="preserve">D</m:t>
                    </m:r>
                  </m:e>
                  <m:sub>
                    <m:r>
                      <m:t xml:space="preserve">s</m:t>
                    </m:r>
                  </m:sub>
                </m:sSub>
              </m:den>
            </m:f>
          </m:e>
        </m:d>
        <m:r>
          <m:rPr>
            <m:sty m:val="p"/>
          </m:rPr>
          <m:t xml:space="preserve">·1000</m:t>
        </m:r>
      </m:oMath>
      <w:r>
        <w:tab/>
        <w:t>(2)</w:t>
      </w:r>
    </w:p>
    <w:p>
      <w:pPr>
        <w:tabs>
          <w:tab w:pos="4535" w:val="center"/>
          <w:tab w:pos="9071" w:val="right"/>
        </w:tabs>
        <w:jc w:val="left"/>
      </w:pPr>
      <w:r>
        <w:tab/>
      </w:r>
      <m:oMath>
        <m:r>
          <m:t xml:space="preserve">C</m:t>
        </m:r>
        <m:r>
          <m:rPr>
            <m:sty m:val="p"/>
          </m:rPr>
          <m:t xml:space="preserve">=</m:t>
        </m:r>
        <m:f>
          <m:num>
            <m:r>
              <m:rPr>
                <m:sty m:val="p"/>
              </m:rPr>
              <m:t xml:space="preserve">2</m:t>
            </m:r>
            <m:r>
              <m:t xml:space="preserve">π</m:t>
            </m:r>
            <m:r>
              <m:t xml:space="preserve">ε</m:t>
            </m:r>
          </m:num>
          <m:den>
            <m:r>
              <m:rPr>
                <m:sty m:val="p"/>
              </m:rPr>
              <m:t xml:space="preserve">ln</m:t>
            </m:r>
            <m:d>
              <m:e>
                <m:f>
                  <m:num>
                    <m:r>
                      <m:rPr>
                        <m:sty m:val="p"/>
                      </m:rPr>
                      <m:t xml:space="preserve">2</m:t>
                    </m:r>
                    <m:sSub>
                      <m:e>
                        <m:r>
                          <m:t xml:space="preserve">D</m:t>
                        </m:r>
                      </m:e>
                      <m:sub>
                        <m:r>
                          <m:rPr>
                            <m:sty m:val="p"/>
                          </m:rPr>
                          <m:t xml:space="preserve">eq</m:t>
                        </m:r>
                      </m:sub>
                    </m:sSub>
                  </m:num>
                  <m:den>
                    <m:r>
                      <m:t xml:space="preserve">d</m:t>
                    </m:r>
                  </m:den>
                </m:f>
              </m:e>
            </m:d>
          </m:den>
        </m:f>
        <m:r>
          <m:rPr>
            <m:sty m:val="p"/>
          </m:rPr>
          <m:t xml:space="preserve">·1000</m:t>
        </m:r>
      </m:oMath>
      <w:r>
        <w:tab/>
        <w:t>(3)</w:t>
      </w:r>
    </w:p>
    <w:p>
      <w:pPr>
        <w:jc w:val="left"/>
      </w:pPr>
      <w:r>
        <w:rPr>
          <w:i w:val="0"/>
        </w:rPr>
        <w:t>Onde:</w:t>
      </w:r>
    </w:p>
    <w:p>
      <w:pPr>
        <w:spacing w:after="60"/>
        <w:ind w:left="454" w:hanging="283"/>
      </w:pPr>
      <w:r>
        <w:t>- Dab, Dbc, Dca — distâncias entre fases (altura média) [m]</w:t>
      </w:r>
    </w:p>
    <w:p>
      <w:pPr>
        <w:spacing w:after="60"/>
        <w:ind w:left="454" w:hanging="283"/>
      </w:pPr>
      <w:r>
        <w:t>- Deq — distância média geométrica [m]</w:t>
      </w:r>
    </w:p>
    <w:p>
      <w:pPr>
        <w:spacing w:after="60"/>
        <w:ind w:left="454" w:hanging="283"/>
      </w:pPr>
      <w:r>
        <w:t>- Ds — raio médio geométrico equivalente do feixe [m]</w:t>
      </w:r>
    </w:p>
    <w:p>
      <w:pPr>
        <w:spacing w:after="60"/>
        <w:ind w:left="454" w:hanging="283"/>
      </w:pPr>
      <w:r>
        <w:t>- d — diâmetro equivalente do feixe [m]</w:t>
      </w:r>
    </w:p>
    <w:p>
      <w:pPr>
        <w:spacing w:after="60"/>
        <w:ind w:left="454" w:hanging="283"/>
      </w:pPr>
      <w:r>
        <w:t>- ε — permissividade do meio (εr·10⁻⁹/36π) [F/m]</w:t>
      </w:r>
    </w:p>
    <w:p>
      <w:pPr>
        <w:spacing w:after="60"/>
        <w:ind w:left="454" w:hanging="283"/>
      </w:pPr>
      <w:r>
        <w:t>- L, C — indutância e capacitância por fase [H/km, F/km]</w:t>
      </w:r>
    </w:p>
    <w:p>
      <w:r>
        <w:rPr>
          <w:i w:val="0"/>
        </w:rPr>
        <w:t>Fluxo: (1) coordenadas × alturas médias → (2) Dab, Dbc, Dca → (3) Deq → (4) L, C → (5) ZL, YL → (6) Zo, γ → (7) modelo π → (8) desempenho. Limitações: sem retorno por terra, sem cabos guarda, linha idealmente transposta, uma só linha.</w:t>
      </w:r>
    </w:p>
    <w:p>
      <w:r>
        <w:rPr>
          <w:b/>
        </w:rPr>
        <w:t xml:space="preserve">Critério: </w:t>
      </w:r>
      <w:r>
        <w:rPr>
          <w:i w:val="0"/>
        </w:rPr>
        <w:t>não há limite normativo para L e C; a verificação é de coerência com a planilha CELT2 (diferença &lt; 0,01 %).</w:t>
      </w:r>
    </w:p>
    <w:p>
      <w:pPr>
        <w:pStyle w:val="SubtítuloBK"/>
      </w:pPr>
      <w:r>
        <w:t>4.2. Modelo π equivalente da linha longa</w:t>
      </w:r>
    </w:p>
    <w:p>
      <w:r>
        <w:rPr>
          <w:i w:val="0"/>
        </w:rPr>
        <w:t>Representa a linha de comprimento l por um quadripolo exato (inclui efeito distribuído de R, L, C, G), com impedância série Zs e duas admitâncias em derivação Yp, uma em cada extremidade. É a forma exigida para estudos de fluxo de potência, curto-circuito e transitórios eletromecânicos. Base: planilha CELT2-IPOG, abas PI-calc e Circuito PI.</w:t>
      </w:r>
    </w:p>
    <w:p>
      <w:pPr>
        <w:tabs>
          <w:tab w:pos="4535" w:val="center"/>
          <w:tab w:pos="9071" w:val="right"/>
        </w:tabs>
        <w:jc w:val="left"/>
      </w:pPr>
      <w:r>
        <w:tab/>
      </w:r>
      <m:oMath>
        <m:sSub>
          <m:e>
            <m:r>
              <m:t xml:space="preserve">Z</m:t>
            </m:r>
          </m:e>
          <m:sub>
            <m:r>
              <m:t xml:space="preserve">o</m:t>
            </m:r>
          </m:sub>
        </m:sSub>
        <m:r>
          <m:rPr>
            <m:sty m:val="p"/>
          </m:rPr>
          <m:t xml:space="preserve">=</m:t>
        </m:r>
        <m:rad>
          <m:radPr>
            <m:degHide m:val="1"/>
          </m:radPr>
          <m:deg/>
          <m:e>
            <m:f>
              <m:num>
                <m:sSub>
                  <m:e>
                    <m:r>
                      <m:t xml:space="preserve">Z</m:t>
                    </m:r>
                  </m:e>
                  <m:sub>
                    <m:r>
                      <m:t xml:space="preserve">L</m:t>
                    </m:r>
                  </m:sub>
                </m:sSub>
              </m:num>
              <m:den>
                <m:sSub>
                  <m:e>
                    <m:r>
                      <m:t xml:space="preserve">Y</m:t>
                    </m:r>
                  </m:e>
                  <m:sub>
                    <m:r>
                      <m:t xml:space="preserve">L</m:t>
                    </m:r>
                  </m:sub>
                </m:sSub>
              </m:den>
            </m:f>
          </m:e>
        </m:rad>
        <m:r>
          <m:rPr>
            <m:sty m:val="p"/>
          </m:rPr>
          <m:t xml:space="preserve"> ;  </m:t>
        </m:r>
        <m:r>
          <m:t xml:space="preserve">γ</m:t>
        </m:r>
        <m:r>
          <m:rPr>
            <m:sty m:val="p"/>
          </m:rPr>
          <m:t xml:space="preserve">=</m:t>
        </m:r>
        <m:rad>
          <m:radPr>
            <m:degHide m:val="1"/>
          </m:radPr>
          <m:deg/>
          <m:e>
            <m:sSub>
              <m:e>
                <m:r>
                  <m:t xml:space="preserve">Z</m:t>
                </m:r>
              </m:e>
              <m:sub>
                <m:r>
                  <m:t xml:space="preserve">L</m:t>
                </m:r>
              </m:sub>
            </m:sSub>
            <m:sSub>
              <m:e>
                <m:r>
                  <m:t xml:space="preserve">Y</m:t>
                </m:r>
              </m:e>
              <m:sub>
                <m:r>
                  <m:t xml:space="preserve">L</m:t>
                </m:r>
              </m:sub>
            </m:sSub>
          </m:e>
        </m:rad>
      </m:oMath>
      <w:r>
        <w:tab/>
        <w:t>(4)</w:t>
      </w:r>
    </w:p>
    <w:p>
      <w:pPr>
        <w:tabs>
          <w:tab w:pos="4535" w:val="center"/>
          <w:tab w:pos="9071" w:val="right"/>
        </w:tabs>
        <w:jc w:val="left"/>
      </w:pPr>
      <w:r>
        <w:tab/>
      </w:r>
      <m:oMath>
        <m:sSub>
          <m:e>
            <m:r>
              <m:t xml:space="preserve">Z</m:t>
            </m:r>
          </m:e>
          <m:sub>
            <m:r>
              <m:t xml:space="preserve">s</m:t>
            </m:r>
          </m:sub>
        </m:sSub>
        <m:r>
          <m:rPr>
            <m:sty m:val="p"/>
          </m:rPr>
          <m:t xml:space="preserve">=</m:t>
        </m:r>
        <m:sSub>
          <m:e>
            <m:r>
              <m:t xml:space="preserve">Z</m:t>
            </m:r>
          </m:e>
          <m:sub>
            <m:r>
              <m:t xml:space="preserve">o</m:t>
            </m:r>
          </m:sub>
        </m:sSub>
        <m:r>
          <m:rPr>
            <m:sty m:val="p"/>
          </m:rPr>
          <m:t xml:space="preserve">·senh</m:t>
        </m:r>
        <m:d>
          <m:e>
            <m:r>
              <m:t xml:space="preserve">γ</m:t>
            </m:r>
            <m:r>
              <m:t xml:space="preserve">l</m:t>
            </m:r>
          </m:e>
        </m:d>
      </m:oMath>
      <w:r>
        <w:tab/>
        <w:t>(5)</w:t>
      </w:r>
    </w:p>
    <w:p>
      <w:pPr>
        <w:tabs>
          <w:tab w:pos="4535" w:val="center"/>
          <w:tab w:pos="9071" w:val="right"/>
        </w:tabs>
        <w:jc w:val="left"/>
      </w:pPr>
      <w:r>
        <w:tab/>
      </w:r>
      <m:oMath>
        <m:sSub>
          <m:e>
            <m:r>
              <m:t xml:space="preserve">Y</m:t>
            </m:r>
          </m:e>
          <m:sub>
            <m:r>
              <m:t xml:space="preserve">p</m:t>
            </m:r>
          </m:sub>
        </m:sSub>
        <m:r>
          <m:rPr>
            <m:sty m:val="p"/>
          </m:rPr>
          <m:t xml:space="preserve">=</m:t>
        </m:r>
        <m:f>
          <m:num>
            <m:r>
              <m:rPr>
                <m:sty m:val="p"/>
              </m:rPr>
              <m:t xml:space="preserve">1</m:t>
            </m:r>
          </m:num>
          <m:den>
            <m:sSub>
              <m:e>
                <m:r>
                  <m:t xml:space="preserve">Z</m:t>
                </m:r>
              </m:e>
              <m:sub>
                <m:r>
                  <m:t xml:space="preserve">o</m:t>
                </m:r>
              </m:sub>
            </m:sSub>
          </m:den>
        </m:f>
        <m:r>
          <m:rPr>
            <m:sty m:val="p"/>
          </m:rPr>
          <m:t xml:space="preserve">·tanh</m:t>
        </m:r>
        <m:d>
          <m:e>
            <m:f>
              <m:num>
                <m:r>
                  <m:t xml:space="preserve">γ</m:t>
                </m:r>
                <m:r>
                  <m:t xml:space="preserve">l</m:t>
                </m:r>
              </m:num>
              <m:den>
                <m:r>
                  <m:rPr>
                    <m:sty m:val="p"/>
                  </m:rPr>
                  <m:t xml:space="preserve">2</m:t>
                </m:r>
              </m:den>
            </m:f>
          </m:e>
        </m:d>
      </m:oMath>
      <w:r>
        <w:tab/>
        <w:t>(6)</w:t>
      </w:r>
    </w:p>
    <w:p>
      <w:pPr>
        <w:tabs>
          <w:tab w:pos="4535" w:val="center"/>
          <w:tab w:pos="9071" w:val="right"/>
        </w:tabs>
        <w:jc w:val="left"/>
      </w:pPr>
      <w:r>
        <w:tab/>
      </w:r>
      <m:oMath>
        <m:r>
          <m:t xml:space="preserve">A</m:t>
        </m:r>
        <m:r>
          <m:rPr>
            <m:sty m:val="p"/>
          </m:rPr>
          <m:t xml:space="preserve">=</m:t>
        </m:r>
        <m:r>
          <m:t xml:space="preserve">D</m:t>
        </m:r>
        <m:r>
          <m:rPr>
            <m:sty m:val="p"/>
          </m:rPr>
          <m:t xml:space="preserve">=</m:t>
        </m:r>
        <m:r>
          <m:rPr>
            <m:sty m:val="p"/>
          </m:rPr>
          <m:t xml:space="preserve">1+</m:t>
        </m:r>
        <m:sSub>
          <m:e>
            <m:r>
              <m:t xml:space="preserve">Z</m:t>
            </m:r>
          </m:e>
          <m:sub>
            <m:r>
              <m:t xml:space="preserve">s</m:t>
            </m:r>
          </m:sub>
        </m:sSub>
        <m:sSub>
          <m:e>
            <m:r>
              <m:t xml:space="preserve">Y</m:t>
            </m:r>
          </m:e>
          <m:sub>
            <m:r>
              <m:t xml:space="preserve">p</m:t>
            </m:r>
          </m:sub>
        </m:sSub>
        <m:r>
          <m:rPr>
            <m:sty m:val="p"/>
          </m:rPr>
          <m:t xml:space="preserve"> ;  </m:t>
        </m:r>
        <m:r>
          <m:t xml:space="preserve">B</m:t>
        </m:r>
        <m:r>
          <m:rPr>
            <m:sty m:val="p"/>
          </m:rPr>
          <m:t xml:space="preserve">=</m:t>
        </m:r>
        <m:sSub>
          <m:e>
            <m:r>
              <m:t xml:space="preserve">Z</m:t>
            </m:r>
          </m:e>
          <m:sub>
            <m:r>
              <m:t xml:space="preserve">s</m:t>
            </m:r>
          </m:sub>
        </m:sSub>
        <m:r>
          <m:rPr>
            <m:sty m:val="p"/>
          </m:rPr>
          <m:t xml:space="preserve"> ;  </m:t>
        </m:r>
        <m:r>
          <m:t xml:space="preserve">C</m:t>
        </m:r>
        <m:r>
          <m:rPr>
            <m:sty m:val="p"/>
          </m:rPr>
          <m:t xml:space="preserve">=</m:t>
        </m:r>
        <m:sSub>
          <m:e>
            <m:r>
              <m:t xml:space="preserve">Y</m:t>
            </m:r>
          </m:e>
          <m:sub>
            <m:r>
              <m:t xml:space="preserve">p</m:t>
            </m:r>
          </m:sub>
        </m:sSub>
        <m:d>
          <m:e>
            <m:r>
              <m:rPr>
                <m:sty m:val="p"/>
              </m:rPr>
              <m:t xml:space="preserve">2+</m:t>
            </m:r>
            <m:sSub>
              <m:e>
                <m:r>
                  <m:t xml:space="preserve">Z</m:t>
                </m:r>
              </m:e>
              <m:sub>
                <m:r>
                  <m:t xml:space="preserve">s</m:t>
                </m:r>
              </m:sub>
            </m:sSub>
            <m:sSub>
              <m:e>
                <m:r>
                  <m:t xml:space="preserve">Y</m:t>
                </m:r>
              </m:e>
              <m:sub>
                <m:r>
                  <m:t xml:space="preserve">p</m:t>
                </m:r>
              </m:sub>
            </m:sSub>
          </m:e>
        </m:d>
      </m:oMath>
      <w:r>
        <w:tab/>
        <w:t>(7)</w:t>
      </w:r>
    </w:p>
    <w:p>
      <w:pPr>
        <w:jc w:val="left"/>
      </w:pPr>
      <w:r>
        <w:rPr>
          <w:i w:val="0"/>
        </w:rPr>
        <w:t>Onde:</w:t>
      </w:r>
    </w:p>
    <w:p>
      <w:pPr>
        <w:spacing w:after="60"/>
        <w:ind w:left="454" w:hanging="283"/>
      </w:pPr>
      <w:r>
        <w:t>- ZL = R + jωL — impedância série por km [Ω/km]</w:t>
      </w:r>
    </w:p>
    <w:p>
      <w:pPr>
        <w:spacing w:after="60"/>
        <w:ind w:left="454" w:hanging="283"/>
      </w:pPr>
      <w:r>
        <w:t>- YL = G + jωC — admitância em derivação por km [S/km]</w:t>
      </w:r>
    </w:p>
    <w:p>
      <w:pPr>
        <w:spacing w:after="60"/>
        <w:ind w:left="454" w:hanging="283"/>
      </w:pPr>
      <w:r>
        <w:t>- Zo — impedância característica [Ω]</w:t>
      </w:r>
    </w:p>
    <w:p>
      <w:pPr>
        <w:spacing w:after="60"/>
        <w:ind w:left="454" w:hanging="283"/>
      </w:pPr>
      <w:r>
        <w:t>- γ = α + jβ — constante de propagação [1/km]</w:t>
      </w:r>
    </w:p>
    <w:p>
      <w:pPr>
        <w:spacing w:after="60"/>
        <w:ind w:left="454" w:hanging="283"/>
      </w:pPr>
      <w:r>
        <w:t>- l — comprimento da linha [km]</w:t>
      </w:r>
    </w:p>
    <w:p>
      <w:pPr>
        <w:spacing w:after="60"/>
        <w:ind w:left="454" w:hanging="283"/>
      </w:pPr>
      <w:r>
        <w:t>- Zs — impedância série do modelo π [Ω]</w:t>
      </w:r>
    </w:p>
    <w:p>
      <w:pPr>
        <w:spacing w:after="60"/>
        <w:ind w:left="454" w:hanging="283"/>
      </w:pPr>
      <w:r>
        <w:t>- Yp — admitância em derivação de cada extremidade [S]</w:t>
      </w:r>
    </w:p>
    <w:p>
      <w:pPr>
        <w:spacing w:after="60"/>
        <w:ind w:left="454" w:hanging="283"/>
      </w:pPr>
      <w:r>
        <w:t>- A, B, C, D — constantes do quadripolo [—]</w:t>
      </w:r>
    </w:p>
    <w:p>
      <w:r>
        <w:rPr>
          <w:i w:val="0"/>
        </w:rPr>
        <w:t>Fluxo: Zo e γ → Zs e Yp → ABCD → tensão e corrente na fonte para a carga dada → regulação e perdas. Premissas: parâmetros uniformes, regime senoidal permanente, carga trifásica equilibrada. Para l ≲ 80 km o modelo nominal (Zs = ZL·l; Yp = YL·l/2) é uma aproximação; o relatório apresenta os dois para comparação.</w:t>
      </w:r>
    </w:p>
    <w:p>
      <w:r>
        <w:rPr>
          <w:b/>
        </w:rPr>
        <w:t xml:space="preserve">Critério: </w:t>
      </w:r>
      <w:r>
        <w:rPr>
          <w:i w:val="0"/>
        </w:rPr>
        <w:t>o modelo π deve reproduzir a tensão da fonte da linha longa exata (diferença &lt; 10⁻⁶ kV); limites de regulação e perdas dependem do critério do cliente.</w:t>
      </w:r>
    </w:p>
    <w:p>
      <w:pPr>
        <w:pStyle w:val="SubtítuloBK"/>
      </w:pPr>
      <w:r>
        <w:t>4.3. Acoplamento entre circuitos – método matricial</w:t>
      </w:r>
    </w:p>
    <w:p>
      <w:r>
        <w:rPr>
          <w:i w:val="0"/>
        </w:rPr>
        <w:t>Em linha com dois circuitos (ou para considerar retorno por terra e cabos guarda), a CELT2 não se aplica diretamente. Monta-se a matriz completa de impedâncias (equações de Carson) e a de coeficientes de potencial (Maxwell, método das imagens); os cabos guarda, aterrados em todas as estruturas, são eliminados por redução de Kron; aplica-se a transformação em componentes simétricas.</w:t>
      </w:r>
    </w:p>
    <w:p>
      <w:pPr>
        <w:tabs>
          <w:tab w:pos="4535" w:val="center"/>
          <w:tab w:pos="9071" w:val="right"/>
        </w:tabs>
        <w:jc w:val="left"/>
      </w:pPr>
      <w:r>
        <w:tab/>
      </w:r>
      <m:oMath>
        <m:sSub>
          <m:e>
            <m:r>
              <m:t xml:space="preserve">Z</m:t>
            </m:r>
          </m:e>
          <m:sub>
            <m:r>
              <m:t xml:space="preserve">ii</m:t>
            </m:r>
          </m:sub>
        </m:sSub>
        <m:r>
          <m:rPr>
            <m:sty m:val="p"/>
          </m:rPr>
          <m:t xml:space="preserve">=</m:t>
        </m:r>
        <m:sSub>
          <m:e>
            <m:r>
              <m:t xml:space="preserve">R</m:t>
            </m:r>
          </m:e>
          <m:sub>
            <m:r>
              <m:t xml:space="preserve">i</m:t>
            </m:r>
          </m:sub>
        </m:sSub>
        <m:r>
          <m:rPr>
            <m:sty m:val="p"/>
          </m:rPr>
          <m:t xml:space="preserve">+j</m:t>
        </m:r>
        <m:f>
          <m:num>
            <m:r>
              <m:t xml:space="preserve">ω</m:t>
            </m:r>
            <m:sSub>
              <m:e>
                <m:r>
                  <m:t xml:space="preserve">μ</m:t>
                </m:r>
              </m:e>
              <m:sub>
                <m:r>
                  <m:rPr>
                    <m:sty m:val="p"/>
                  </m:rPr>
                  <m:t xml:space="preserve">0</m:t>
                </m:r>
              </m:sub>
            </m:sSub>
          </m:num>
          <m:den>
            <m:r>
              <m:rPr>
                <m:sty m:val="p"/>
              </m:rPr>
              <m:t xml:space="preserve">2</m:t>
            </m:r>
            <m:r>
              <m:t xml:space="preserve">π</m:t>
            </m:r>
          </m:den>
        </m:f>
        <m:r>
          <m:rPr>
            <m:sty m:val="p"/>
          </m:rPr>
          <m:t xml:space="preserve">ln</m:t>
        </m:r>
        <m:d>
          <m:e>
            <m:f>
              <m:num>
                <m:r>
                  <m:rPr>
                    <m:sty m:val="p"/>
                  </m:rPr>
                  <m:t xml:space="preserve">2</m:t>
                </m:r>
                <m:d>
                  <m:e>
                    <m:sSub>
                      <m:e>
                        <m:r>
                          <m:t xml:space="preserve">h</m:t>
                        </m:r>
                      </m:e>
                      <m:sub>
                        <m:r>
                          <m:t xml:space="preserve">i</m:t>
                        </m:r>
                      </m:sub>
                    </m:sSub>
                    <m:r>
                      <m:rPr>
                        <m:sty m:val="p"/>
                      </m:rPr>
                      <m:t xml:space="preserve">+</m:t>
                    </m:r>
                    <m:r>
                      <m:t xml:space="preserve">p</m:t>
                    </m:r>
                  </m:e>
                </m:d>
              </m:num>
              <m:den>
                <m:sSub>
                  <m:e>
                    <m:r>
                      <m:t xml:space="preserve">Ds</m:t>
                    </m:r>
                  </m:e>
                  <m:sub>
                    <m:r>
                      <m:t xml:space="preserve">i</m:t>
                    </m:r>
                  </m:sub>
                </m:sSub>
              </m:den>
            </m:f>
          </m:e>
        </m:d>
      </m:oMath>
      <w:r>
        <w:tab/>
        <w:t>(8)</w:t>
      </w:r>
    </w:p>
    <w:p>
      <w:pPr>
        <w:tabs>
          <w:tab w:pos="4535" w:val="center"/>
          <w:tab w:pos="9071" w:val="right"/>
        </w:tabs>
        <w:jc w:val="left"/>
      </w:pPr>
      <w:r>
        <w:tab/>
      </w:r>
      <m:oMath>
        <m:sSub>
          <m:e>
            <m:r>
              <m:t xml:space="preserve">Z</m:t>
            </m:r>
          </m:e>
          <m:sub>
            <m:r>
              <m:t xml:space="preserve">ij</m:t>
            </m:r>
          </m:sub>
        </m:sSub>
        <m:r>
          <m:rPr>
            <m:sty m:val="p"/>
          </m:rPr>
          <m:t xml:space="preserve">=j</m:t>
        </m:r>
        <m:f>
          <m:num>
            <m:r>
              <m:t xml:space="preserve">ω</m:t>
            </m:r>
            <m:sSub>
              <m:e>
                <m:r>
                  <m:t xml:space="preserve">μ</m:t>
                </m:r>
              </m:e>
              <m:sub>
                <m:r>
                  <m:rPr>
                    <m:sty m:val="p"/>
                  </m:rPr>
                  <m:t xml:space="preserve">0</m:t>
                </m:r>
              </m:sub>
            </m:sSub>
          </m:num>
          <m:den>
            <m:r>
              <m:rPr>
                <m:sty m:val="p"/>
              </m:rPr>
              <m:t xml:space="preserve">2</m:t>
            </m:r>
            <m:r>
              <m:t xml:space="preserve">π</m:t>
            </m:r>
          </m:den>
        </m:f>
        <m:r>
          <m:rPr>
            <m:sty m:val="p"/>
          </m:rPr>
          <m:t xml:space="preserve">ln</m:t>
        </m:r>
        <m:d>
          <m:e>
            <m:f>
              <m:num>
                <m:rad>
                  <m:radPr>
                    <m:degHide m:val="1"/>
                  </m:radPr>
                  <m:deg/>
                  <m:e>
                    <m:sSup>
                      <m:e>
                        <m:d>
                          <m:e>
                            <m:sSub>
                              <m:e>
                                <m:r>
                                  <m:t xml:space="preserve">h</m:t>
                                </m:r>
                              </m:e>
                              <m:sub>
                                <m:r>
                                  <m:t xml:space="preserve"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 xml:space="preserve">+</m:t>
                            </m:r>
                            <m:sSub>
                              <m:e>
                                <m:r>
                                  <m:t xml:space="preserve">h</m:t>
                                </m:r>
                              </m:e>
                              <m:sub>
                                <m:r>
                                  <m:t xml:space="preserve"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 xml:space="preserve">+2</m:t>
                            </m:r>
                            <m:r>
                              <m:t xml:space="preserve">p</m:t>
                            </m:r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m:t xml:space="preserve">2</m:t>
                        </m:r>
                      </m:sup>
                    </m:sSup>
                    <m:sSup>
                      <m:e>
                        <m:sSub>
                          <m:e>
                            <m:r>
                              <m:t xml:space="preserve">x</m:t>
                            </m:r>
                          </m:e>
                          <m:sub>
                            <m:r>
                              <m:t xml:space="preserve">ij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 xml:space="preserve">2</m:t>
                        </m:r>
                      </m:sup>
                    </m:sSup>
                  </m:e>
                </m:rad>
              </m:num>
              <m:den>
                <m:sSub>
                  <m:e>
                    <m:r>
                      <m:t xml:space="preserve">d</m:t>
                    </m:r>
                  </m:e>
                  <m:sub>
                    <m:r>
                      <m:t xml:space="preserve">ij</m:t>
                    </m:r>
                  </m:sub>
                </m:sSub>
              </m:den>
            </m:f>
          </m:e>
        </m:d>
      </m:oMath>
      <w:r>
        <w:tab/>
        <w:t>(9)</w:t>
      </w:r>
    </w:p>
    <w:p>
      <w:pPr>
        <w:tabs>
          <w:tab w:pos="4535" w:val="center"/>
          <w:tab w:pos="9071" w:val="right"/>
        </w:tabs>
        <w:jc w:val="left"/>
      </w:pPr>
      <w:r>
        <w:tab/>
      </w:r>
      <m:oMath>
        <m:sSub>
          <m:e>
            <m:r>
              <m:t xml:space="preserve">P</m:t>
            </m:r>
          </m:e>
          <m:sub>
            <m:r>
              <m:t xml:space="preserve">ii</m:t>
            </m:r>
          </m:sub>
        </m:sSub>
        <m:r>
          <m:rPr>
            <m:sty m:val="p"/>
          </m:rPr>
          <m:t xml:space="preserve">=</m:t>
        </m:r>
        <m:f>
          <m:num>
            <m:r>
              <m:rPr>
                <m:sty m:val="p"/>
              </m:rPr>
              <m:t xml:space="preserve">1</m:t>
            </m:r>
          </m:num>
          <m:den>
            <m:r>
              <m:rPr>
                <m:sty m:val="p"/>
              </m:rPr>
              <m:t xml:space="preserve">2</m:t>
            </m:r>
            <m:r>
              <m:t xml:space="preserve">π</m:t>
            </m:r>
            <m:sSub>
              <m:e>
                <m:r>
                  <m:t xml:space="preserve">ε</m:t>
                </m:r>
              </m:e>
              <m:sub>
                <m:r>
                  <m:rPr>
                    <m:sty m:val="p"/>
                  </m:rPr>
                  <m:t xml:space="preserve">0</m:t>
                </m:r>
              </m:sub>
            </m:sSub>
          </m:den>
        </m:f>
        <m:r>
          <m:rPr>
            <m:sty m:val="p"/>
          </m:rPr>
          <m:t xml:space="preserve">ln</m:t>
        </m:r>
        <m:d>
          <m:e>
            <m:f>
              <m:num>
                <m:r>
                  <m:rPr>
                    <m:sty m:val="p"/>
                  </m:rPr>
                  <m:t xml:space="preserve">2</m:t>
                </m:r>
                <m:sSub>
                  <m:e>
                    <m:r>
                      <m:t xml:space="preserve">h</m:t>
                    </m:r>
                  </m:e>
                  <m:sub>
                    <m:r>
                      <m:t xml:space="preserve">i</m:t>
                    </m:r>
                  </m:sub>
                </m:sSub>
              </m:num>
              <m:den>
                <m:sSub>
                  <m:e>
                    <m:r>
                      <m:t xml:space="preserve">r</m:t>
                    </m:r>
                  </m:e>
                  <m:sub>
                    <m:r>
                      <m:rPr>
                        <m:sty m:val="p"/>
                      </m:rPr>
                      <m:t xml:space="preserve">eq,</m:t>
                    </m:r>
                    <m:r>
                      <m:t xml:space="preserve">i</m:t>
                    </m:r>
                  </m:sub>
                </m:sSub>
              </m:den>
            </m:f>
          </m:e>
        </m:d>
        <m:r>
          <m:rPr>
            <m:sty m:val="p"/>
          </m:rPr>
          <m:t xml:space="preserve"> ;  </m:t>
        </m:r>
        <m:sSub>
          <m:e>
            <m:r>
              <m:t xml:space="preserve">P</m:t>
            </m:r>
          </m:e>
          <m:sub>
            <m:r>
              <m:t xml:space="preserve">ij</m:t>
            </m:r>
          </m:sub>
        </m:sSub>
        <m:r>
          <m:rPr>
            <m:sty m:val="p"/>
          </m:rPr>
          <m:t xml:space="preserve">=</m:t>
        </m:r>
        <m:f>
          <m:num>
            <m:r>
              <m:rPr>
                <m:sty m:val="p"/>
              </m:rPr>
              <m:t xml:space="preserve">1</m:t>
            </m:r>
          </m:num>
          <m:den>
            <m:r>
              <m:rPr>
                <m:sty m:val="p"/>
              </m:rPr>
              <m:t xml:space="preserve">2</m:t>
            </m:r>
            <m:r>
              <m:t xml:space="preserve">π</m:t>
            </m:r>
            <m:sSub>
              <m:e>
                <m:r>
                  <m:t xml:space="preserve">ε</m:t>
                </m:r>
              </m:e>
              <m:sub>
                <m:r>
                  <m:rPr>
                    <m:sty m:val="p"/>
                  </m:rPr>
                  <m:t xml:space="preserve">0</m:t>
                </m:r>
              </m:sub>
            </m:sSub>
          </m:den>
        </m:f>
        <m:r>
          <m:rPr>
            <m:sty m:val="p"/>
          </m:rPr>
          <m:t xml:space="preserve">ln</m:t>
        </m:r>
        <m:d>
          <m:e>
            <m:f>
              <m:num>
                <m:sSub>
                  <m:e>
                    <m:r>
                      <m:t xml:space="preserve">D'</m:t>
                    </m:r>
                  </m:e>
                  <m:sub>
                    <m:r>
                      <m:t xml:space="preserve">ij</m:t>
                    </m:r>
                  </m:sub>
                </m:sSub>
              </m:num>
              <m:den>
                <m:sSub>
                  <m:e>
                    <m:r>
                      <m:t xml:space="preserve">d</m:t>
                    </m:r>
                  </m:e>
                  <m:sub>
                    <m:r>
                      <m:t xml:space="preserve">ij</m:t>
                    </m:r>
                  </m:sub>
                </m:sSub>
              </m:den>
            </m:f>
          </m:e>
        </m:d>
        <m:r>
          <m:rPr>
            <m:sty m:val="p"/>
          </m:rPr>
          <m:t xml:space="preserve"> ;  </m:t>
        </m:r>
        <m:r>
          <m:t xml:space="preserve">C</m:t>
        </m:r>
        <m:r>
          <m:rPr>
            <m:sty m:val="p"/>
          </m:rPr>
          <m:t xml:space="preserve">=</m:t>
        </m:r>
        <m:sSup>
          <m:e>
            <m:r>
              <m:t xml:space="preserve">P</m:t>
            </m:r>
          </m:e>
          <m:sup>
            <m:r>
              <m:rPr>
                <m:sty m:val="p"/>
              </m:rPr>
              <m:t xml:space="preserve">−1</m:t>
            </m:r>
          </m:sup>
        </m:sSup>
      </m:oMath>
      <w:r>
        <w:tab/>
        <w:t>(10)</w:t>
      </w:r>
    </w:p>
    <w:p>
      <w:pPr>
        <w:tabs>
          <w:tab w:pos="4535" w:val="center"/>
          <w:tab w:pos="9071" w:val="right"/>
        </w:tabs>
        <w:jc w:val="left"/>
      </w:pPr>
      <w:r>
        <w:tab/>
      </w:r>
      <m:oMath>
        <m:sSub>
          <m:e>
            <m:r>
              <m:t xml:space="preserve">Z</m:t>
            </m:r>
          </m:e>
          <m:sub>
            <m:r>
              <m:rPr>
                <m:sty m:val="p"/>
              </m:rPr>
              <m:t xml:space="preserve">red</m:t>
            </m:r>
          </m:sub>
        </m:sSub>
        <m:r>
          <m:rPr>
            <m:sty m:val="p"/>
          </m:rPr>
          <m:t xml:space="preserve">=</m:t>
        </m:r>
        <m:sSub>
          <m:e>
            <m:r>
              <m:t xml:space="preserve">Z</m:t>
            </m:r>
          </m:e>
          <m:sub>
            <m:r>
              <m:rPr>
                <m:sty m:val="p"/>
              </m:rPr>
              <m:t xml:space="preserve">pp</m:t>
            </m:r>
          </m:sub>
        </m:sSub>
        <m:r>
          <m:rPr>
            <m:sty m:val="p"/>
          </m:rPr>
          <m:t xml:space="preserve">−</m:t>
        </m:r>
        <m:sSub>
          <m:e>
            <m:r>
              <m:t xml:space="preserve">Z</m:t>
            </m:r>
          </m:e>
          <m:sub>
            <m:r>
              <m:rPr>
                <m:sty m:val="p"/>
              </m:rPr>
              <m:t xml:space="preserve">pg</m:t>
            </m:r>
          </m:sub>
        </m:sSub>
        <m:sSup>
          <m:e>
            <m:sSub>
              <m:e>
                <m:r>
                  <m:t xml:space="preserve">Z</m:t>
                </m:r>
              </m:e>
              <m:sub>
                <m:r>
                  <m:rPr>
                    <m:sty m:val="p"/>
                  </m:rPr>
                  <m:t xml:space="preserve">gg</m:t>
                </m:r>
              </m:sub>
            </m:sSub>
          </m:e>
          <m:sup>
            <m:r>
              <m:rPr>
                <m:sty m:val="p"/>
              </m:rPr>
              <m:t xml:space="preserve">−1</m:t>
            </m:r>
          </m:sup>
        </m:sSup>
        <m:sSub>
          <m:e>
            <m:r>
              <m:t xml:space="preserve">Z</m:t>
            </m:r>
          </m:e>
          <m:sub>
            <m:r>
              <m:rPr>
                <m:sty m:val="p"/>
              </m:rPr>
              <m:t xml:space="preserve">gp</m:t>
            </m:r>
          </m:sub>
        </m:sSub>
        <m:r>
          <m:rPr>
            <m:sty m:val="p"/>
          </m:rPr>
          <m:t xml:space="preserve"> ;  </m:t>
        </m:r>
        <m:sSub>
          <m:e>
            <m:r>
              <m:t xml:space="preserve">Z</m:t>
            </m:r>
          </m:e>
          <m:sub>
            <m:r>
              <m:rPr>
                <m:sty m:val="p"/>
              </m:rPr>
              <m:t xml:space="preserve">seq</m:t>
            </m:r>
          </m:sub>
        </m:sSub>
        <m:r>
          <m:rPr>
            <m:sty m:val="p"/>
          </m:rPr>
          <m:t xml:space="preserve">=</m:t>
        </m:r>
        <m:sSup>
          <m:e>
            <m:r>
              <m:t xml:space="preserve">T</m:t>
            </m:r>
          </m:e>
          <m:sup>
            <m:r>
              <m:rPr>
                <m:sty m:val="p"/>
              </m:rPr>
              <m:t xml:space="preserve">−1</m:t>
            </m:r>
          </m:sup>
        </m:sSup>
        <m:sSub>
          <m:e>
            <m:r>
              <m:t xml:space="preserve">Z</m:t>
            </m:r>
          </m:e>
          <m:sub>
            <m:r>
              <m:rPr>
                <m:sty m:val="p"/>
              </m:rPr>
              <m:t xml:space="preserve">fase</m:t>
            </m:r>
          </m:sub>
        </m:sSub>
        <m:r>
          <m:t xml:space="preserve">T</m:t>
        </m:r>
      </m:oMath>
      <w:r>
        <w:tab/>
        <w:t>(11)</w:t>
      </w:r>
    </w:p>
    <w:p>
      <w:pPr>
        <w:jc w:val="left"/>
      </w:pPr>
      <w:r>
        <w:rPr>
          <w:i w:val="0"/>
        </w:rPr>
        <w:t>Onde:</w:t>
      </w:r>
    </w:p>
    <w:p>
      <w:pPr>
        <w:spacing w:after="60"/>
        <w:ind w:left="454" w:hanging="283"/>
      </w:pPr>
      <w:r>
        <w:t>- p = √(ρ/jωμ0) — profundidade complexa de penetração no solo (ρ = resistividade) [m]</w:t>
      </w:r>
    </w:p>
    <w:p>
      <w:pPr>
        <w:spacing w:after="60"/>
        <w:ind w:left="454" w:hanging="283"/>
      </w:pPr>
      <w:r>
        <w:t>- hi — altura média do condutor i [m]</w:t>
      </w:r>
    </w:p>
    <w:p>
      <w:pPr>
        <w:spacing w:after="60"/>
        <w:ind w:left="454" w:hanging="283"/>
      </w:pPr>
      <w:r>
        <w:t>- xij, dij — distância horizontal e distância entre condutores [m]</w:t>
      </w:r>
    </w:p>
    <w:p>
      <w:pPr>
        <w:spacing w:after="60"/>
        <w:ind w:left="454" w:hanging="283"/>
      </w:pPr>
      <w:r>
        <w:t>- D'ij — distância entre o condutor i e a imagem de j [m]</w:t>
      </w:r>
    </w:p>
    <w:p>
      <w:pPr>
        <w:spacing w:after="60"/>
        <w:ind w:left="454" w:hanging="283"/>
      </w:pPr>
      <w:r>
        <w:t>- req — raio equivalente do feixe [m]</w:t>
      </w:r>
    </w:p>
    <w:p>
      <w:pPr>
        <w:spacing w:after="60"/>
        <w:ind w:left="454" w:hanging="283"/>
      </w:pPr>
      <w:r>
        <w:t>- T — matriz de componentes simétricas (a = 1∠120°) [—]</w:t>
      </w:r>
    </w:p>
    <w:p>
      <w:r>
        <w:rPr>
          <w:i w:val="0"/>
        </w:rPr>
        <w:t>Fluxo: coordenadas → Z, P → redução dos guardas → C = P⁻¹ → sequências (0, 1, 2) → Z1, C1 por circuito; Z0, Z0m, Z1m entre circuitos → modelo π de cada circuito com Z1 e C1 próprios. Limitações: aproximação de Carson por profundidade complexa (válida em 60 Hz para h ≪ p); solo homogêneo; tensões induzidas por circuito vizinho desligado não fazem parte deste item.</w:t>
      </w:r>
    </w:p>
    <w:p>
      <w:r>
        <w:rPr>
          <w:b/>
        </w:rPr>
        <w:t xml:space="preserve">Critério: </w:t>
      </w:r>
      <w:r>
        <w:rPr>
          <w:i w:val="0"/>
        </w:rPr>
        <w:t>coerência entre os dois métodos (diferença de L da ordem de 1 %); o acoplamento é reportado, sem limite normativo.</w:t>
      </w:r>
    </w:p>
    <w:p>
      <w:pPr>
        <w:pStyle w:val="TítuloBKprincipal"/>
      </w:pPr>
      <w:r>
        <w:t>5. DADOS DE ENTRADA E CONSIDERAÇÕES GERAIS</w:t>
      </w:r>
    </w:p>
    <w:p>
      <w:pPr>
        <w:pStyle w:val="SubtítuloBK"/>
      </w:pPr>
      <w:r>
        <w:t>5.1. Dados do projeto</w:t>
      </w:r>
    </w:p>
    <w:p>
      <w:pPr>
        <w:keepNext/>
        <w:jc w:val="left"/>
      </w:pPr>
      <w:r>
        <w:rPr>
          <w:b/>
          <w:sz w:val="20"/>
        </w:rPr>
        <w:t>Tabela 3 – Dados do projeto e do sistema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3118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Parâmetro</w:t>
            </w:r>
          </w:p>
        </w:tc>
        <w:tc>
          <w:tcPr>
            <w:tcW w:type="dxa" w:w="2551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Valor</w:t>
            </w:r>
          </w:p>
        </w:tc>
        <w:tc>
          <w:tcPr>
            <w:tcW w:type="dxa" w:w="1134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Unidade</w:t>
            </w:r>
          </w:p>
        </w:tc>
        <w:tc>
          <w:tcPr>
            <w:tcW w:type="dxa" w:w="2268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Base</w:t>
            </w:r>
          </w:p>
        </w:tc>
      </w:tr>
      <w:tr>
        <w:tc>
          <w:tcPr>
            <w:tcW w:type="dxa" w:w="3118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Cliente</w:t>
            </w:r>
          </w:p>
        </w:tc>
        <w:tc>
          <w:tcPr>
            <w:tcW w:type="dxa" w:w="2551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ACME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Fornecido</w:t>
            </w:r>
          </w:p>
        </w:tc>
      </w:tr>
      <w:tr>
        <w:tc>
          <w:tcPr>
            <w:tcW w:type="dxa" w:w="3118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Obra</w:t>
            </w:r>
          </w:p>
        </w:tc>
        <w:tc>
          <w:tcPr>
            <w:tcW w:type="dxa" w:w="2551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LT 138 kV Teste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Fornecido</w:t>
            </w:r>
          </w:p>
        </w:tc>
      </w:tr>
      <w:tr>
        <w:tc>
          <w:tcPr>
            <w:tcW w:type="dxa" w:w="3118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Comprimento da linha</w:t>
            </w:r>
          </w:p>
        </w:tc>
        <w:tc>
          <w:tcPr>
            <w:tcW w:type="dxa" w:w="2551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80,00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km</w:t>
            </w:r>
          </w:p>
        </w:tc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Fornecido</w:t>
            </w:r>
          </w:p>
        </w:tc>
      </w:tr>
      <w:tr>
        <w:tc>
          <w:tcPr>
            <w:tcW w:type="dxa" w:w="3118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Frequência</w:t>
            </w:r>
          </w:p>
        </w:tc>
        <w:tc>
          <w:tcPr>
            <w:tcW w:type="dxa" w:w="2551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60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Hz</w:t>
            </w:r>
          </w:p>
        </w:tc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Fornecido</w:t>
            </w:r>
          </w:p>
        </w:tc>
      </w:tr>
      <w:tr>
        <w:tc>
          <w:tcPr>
            <w:tcW w:type="dxa" w:w="3118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Resistividade do solo</w:t>
            </w:r>
          </w:p>
        </w:tc>
        <w:tc>
          <w:tcPr>
            <w:tcW w:type="dxa" w:w="2551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1.000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Ω·m</w:t>
            </w:r>
          </w:p>
        </w:tc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PREMISSA (Módulo 6 não preenchido)</w:t>
            </w:r>
          </w:p>
        </w:tc>
      </w:tr>
      <w:tr>
        <w:tc>
          <w:tcPr>
            <w:tcW w:type="dxa" w:w="3118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Circuitos</w:t>
            </w:r>
          </w:p>
        </w:tc>
        <w:tc>
          <w:tcPr>
            <w:tcW w:type="dxa" w:w="2551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Fornecido</w:t>
            </w:r>
          </w:p>
        </w:tc>
      </w:tr>
    </w:tbl>
    <w:p>
      <w:pPr>
        <w:spacing w:after="40"/>
      </w:pPr>
    </w:p>
    <w:p>
      <w:pPr>
        <w:keepNext/>
        <w:jc w:val="left"/>
      </w:pPr>
      <w:r>
        <w:rPr>
          <w:b/>
          <w:sz w:val="20"/>
        </w:rPr>
        <w:t>Tabela 4 – Dados elétricos por circuito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Parâmetro</w:t>
            </w:r>
          </w:p>
        </w:tc>
        <w:tc>
          <w:tcPr>
            <w:tcW w:type="dxa" w:w="3024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Circuito 1</w:t>
            </w:r>
          </w:p>
        </w:tc>
        <w:tc>
          <w:tcPr>
            <w:tcW w:type="dxa" w:w="3024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Circuito 2</w:t>
            </w:r>
          </w:p>
        </w:tc>
      </w:tr>
      <w:tr>
        <w:tc>
          <w:tcPr>
            <w:tcW w:type="dxa" w:w="3024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Nome / alimentação</w:t>
            </w:r>
          </w:p>
        </w:tc>
        <w:tc>
          <w:tcPr>
            <w:tcW w:type="dxa" w:w="3024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SE A → SE B</w:t>
            </w:r>
          </w:p>
        </w:tc>
        <w:tc>
          <w:tcPr>
            <w:tcW w:type="dxa" w:w="3024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SE A → SE C</w:t>
            </w:r>
          </w:p>
        </w:tc>
      </w:tr>
      <w:tr>
        <w:tc>
          <w:tcPr>
            <w:tcW w:type="dxa" w:w="3024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Tensão nominal (kV)</w:t>
            </w:r>
          </w:p>
        </w:tc>
        <w:tc>
          <w:tcPr>
            <w:tcW w:type="dxa" w:w="302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138,0</w:t>
            </w:r>
          </w:p>
        </w:tc>
        <w:tc>
          <w:tcPr>
            <w:tcW w:type="dxa" w:w="302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69,0</w:t>
            </w:r>
          </w:p>
        </w:tc>
      </w:tr>
      <w:tr>
        <w:tc>
          <w:tcPr>
            <w:tcW w:type="dxa" w:w="3024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Tensão máxima operativa (kV)</w:t>
            </w:r>
          </w:p>
        </w:tc>
        <w:tc>
          <w:tcPr>
            <w:tcW w:type="dxa" w:w="302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145,0</w:t>
            </w:r>
          </w:p>
        </w:tc>
        <w:tc>
          <w:tcPr>
            <w:tcW w:type="dxa" w:w="302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72,5</w:t>
            </w:r>
          </w:p>
        </w:tc>
      </w:tr>
      <w:tr>
        <w:tc>
          <w:tcPr>
            <w:tcW w:type="dxa" w:w="3024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Potência na carga (MVA)</w:t>
            </w:r>
          </w:p>
        </w:tc>
        <w:tc>
          <w:tcPr>
            <w:tcW w:type="dxa" w:w="302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60,00</w:t>
            </w:r>
          </w:p>
        </w:tc>
        <w:tc>
          <w:tcPr>
            <w:tcW w:type="dxa" w:w="302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20,00</w:t>
            </w:r>
          </w:p>
        </w:tc>
      </w:tr>
      <w:tr>
        <w:tc>
          <w:tcPr>
            <w:tcW w:type="dxa" w:w="3024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Fator de potência</w:t>
            </w:r>
          </w:p>
        </w:tc>
        <w:tc>
          <w:tcPr>
            <w:tcW w:type="dxa" w:w="302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0,950</w:t>
            </w:r>
          </w:p>
        </w:tc>
        <w:tc>
          <w:tcPr>
            <w:tcW w:type="dxa" w:w="302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0,950</w:t>
            </w:r>
          </w:p>
        </w:tc>
      </w:tr>
      <w:tr>
        <w:tc>
          <w:tcPr>
            <w:tcW w:type="dxa" w:w="3024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Corrente nominal (A)</w:t>
            </w:r>
          </w:p>
        </w:tc>
        <w:tc>
          <w:tcPr>
            <w:tcW w:type="dxa" w:w="302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251,0</w:t>
            </w:r>
          </w:p>
        </w:tc>
        <w:tc>
          <w:tcPr>
            <w:tcW w:type="dxa" w:w="302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167,3</w:t>
            </w:r>
          </w:p>
        </w:tc>
      </w:tr>
      <w:tr>
        <w:tc>
          <w:tcPr>
            <w:tcW w:type="dxa" w:w="3024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Estado do circuito</w:t>
            </w:r>
          </w:p>
        </w:tc>
        <w:tc>
          <w:tcPr>
            <w:tcW w:type="dxa" w:w="3024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Energizado</w:t>
            </w:r>
          </w:p>
        </w:tc>
        <w:tc>
          <w:tcPr>
            <w:tcW w:type="dxa" w:w="3024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Energizado</w:t>
            </w:r>
          </w:p>
        </w:tc>
      </w:tr>
      <w:tr>
        <w:tc>
          <w:tcPr>
            <w:tcW w:type="dxa" w:w="3024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Condutor</w:t>
            </w:r>
          </w:p>
        </w:tc>
        <w:tc>
          <w:tcPr>
            <w:tcW w:type="dxa" w:w="3024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LINNET 336,4 MCM</w:t>
            </w:r>
          </w:p>
        </w:tc>
        <w:tc>
          <w:tcPr>
            <w:tcW w:type="dxa" w:w="3024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LINNET 336,4 MCM</w:t>
            </w:r>
          </w:p>
        </w:tc>
      </w:tr>
      <w:tr>
        <w:tc>
          <w:tcPr>
            <w:tcW w:type="dxa" w:w="3024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Cabos por fase</w:t>
            </w:r>
          </w:p>
        </w:tc>
        <w:tc>
          <w:tcPr>
            <w:tcW w:type="dxa" w:w="302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302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3024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Espaçamento entre subcondutores (mm)</w:t>
            </w:r>
          </w:p>
        </w:tc>
        <w:tc>
          <w:tcPr>
            <w:tcW w:type="dxa" w:w="3024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—</w:t>
            </w:r>
          </w:p>
        </w:tc>
      </w:tr>
    </w:tbl>
    <w:p>
      <w:pPr>
        <w:jc w:val="left"/>
      </w:pPr>
      <w:r>
        <w:rPr>
          <w:i/>
          <w:sz w:val="16"/>
        </w:rPr>
        <w:t>Fonte: Módulo 1 – aba Circuitos</w:t>
      </w:r>
    </w:p>
    <w:p>
      <w:pPr>
        <w:pStyle w:val="SubtítuloBK"/>
      </w:pPr>
      <w:r>
        <w:t>5.2. Geometria e características dos cabos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00000" cy="40549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054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Figura 1 – Seção transversal da estrutura com alturas médias no vão</w:t>
      </w:r>
    </w:p>
    <w:p>
      <w:r>
        <w:rPr>
          <w:i w:val="0"/>
        </w:rPr>
        <w:t>A Figura 1 mostra as posições adotadas nos cálculos. Altura média = altura na estrutura − 2/3 da flecha (premissa de projeto).</w:t>
      </w:r>
    </w:p>
    <w:p>
      <w:pPr>
        <w:keepNext/>
        <w:jc w:val="left"/>
      </w:pPr>
      <w:r>
        <w:rPr>
          <w:b/>
          <w:sz w:val="20"/>
        </w:rPr>
        <w:t>Tabela 5 – Coordenadas dos condutores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Condutor</w:t>
            </w:r>
          </w:p>
        </w:tc>
        <w:tc>
          <w:tcPr>
            <w:tcW w:type="dxa" w:w="2268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x (m)</w:t>
            </w:r>
          </w:p>
        </w:tc>
        <w:tc>
          <w:tcPr>
            <w:tcW w:type="dxa" w:w="2268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Altura na estrutura (m)</w:t>
            </w:r>
          </w:p>
        </w:tc>
        <w:tc>
          <w:tcPr>
            <w:tcW w:type="dxa" w:w="2268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Altura média (m)</w:t>
            </w:r>
          </w:p>
        </w:tc>
      </w:tr>
      <w:tr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Guarda 1</w:t>
            </w:r>
          </w:p>
        </w:tc>
        <w:tc>
          <w:tcPr>
            <w:tcW w:type="dxa" w:w="2268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0,00</w:t>
            </w:r>
          </w:p>
        </w:tc>
        <w:tc>
          <w:tcPr>
            <w:tcW w:type="dxa" w:w="2268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30,00</w:t>
            </w:r>
          </w:p>
        </w:tc>
        <w:tc>
          <w:tcPr>
            <w:tcW w:type="dxa" w:w="2268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28,00</w:t>
            </w:r>
          </w:p>
        </w:tc>
      </w:tr>
      <w:tr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Guarda 2</w:t>
            </w:r>
          </w:p>
        </w:tc>
        <w:tc>
          <w:tcPr>
            <w:tcW w:type="dxa" w:w="2268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6,00</w:t>
            </w:r>
          </w:p>
        </w:tc>
        <w:tc>
          <w:tcPr>
            <w:tcW w:type="dxa" w:w="2268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30,00</w:t>
            </w:r>
          </w:p>
        </w:tc>
        <w:tc>
          <w:tcPr>
            <w:tcW w:type="dxa" w:w="2268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28,00</w:t>
            </w:r>
          </w:p>
        </w:tc>
      </w:tr>
      <w:tr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A1</w:t>
            </w:r>
          </w:p>
        </w:tc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-3,00</w:t>
            </w:r>
          </w:p>
        </w:tc>
        <w:tc>
          <w:tcPr>
            <w:tcW w:type="dxa" w:w="2268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26,00</w:t>
            </w:r>
          </w:p>
        </w:tc>
        <w:tc>
          <w:tcPr>
            <w:tcW w:type="dxa" w:w="2268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22,00</w:t>
            </w:r>
          </w:p>
        </w:tc>
      </w:tr>
      <w:tr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B1</w:t>
            </w:r>
          </w:p>
        </w:tc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-3,00</w:t>
            </w:r>
          </w:p>
        </w:tc>
        <w:tc>
          <w:tcPr>
            <w:tcW w:type="dxa" w:w="2268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23,00</w:t>
            </w:r>
          </w:p>
        </w:tc>
        <w:tc>
          <w:tcPr>
            <w:tcW w:type="dxa" w:w="2268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19,00</w:t>
            </w:r>
          </w:p>
        </w:tc>
      </w:tr>
      <w:tr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C1</w:t>
            </w:r>
          </w:p>
        </w:tc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-3,00</w:t>
            </w:r>
          </w:p>
        </w:tc>
        <w:tc>
          <w:tcPr>
            <w:tcW w:type="dxa" w:w="2268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20,00</w:t>
            </w:r>
          </w:p>
        </w:tc>
        <w:tc>
          <w:tcPr>
            <w:tcW w:type="dxa" w:w="2268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16,00</w:t>
            </w:r>
          </w:p>
        </w:tc>
      </w:tr>
      <w:tr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A2</w:t>
            </w:r>
          </w:p>
        </w:tc>
        <w:tc>
          <w:tcPr>
            <w:tcW w:type="dxa" w:w="2268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3,00</w:t>
            </w:r>
          </w:p>
        </w:tc>
        <w:tc>
          <w:tcPr>
            <w:tcW w:type="dxa" w:w="2268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26,00</w:t>
            </w:r>
          </w:p>
        </w:tc>
        <w:tc>
          <w:tcPr>
            <w:tcW w:type="dxa" w:w="2268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22,00</w:t>
            </w:r>
          </w:p>
        </w:tc>
      </w:tr>
      <w:tr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B2</w:t>
            </w:r>
          </w:p>
        </w:tc>
        <w:tc>
          <w:tcPr>
            <w:tcW w:type="dxa" w:w="2268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3,00</w:t>
            </w:r>
          </w:p>
        </w:tc>
        <w:tc>
          <w:tcPr>
            <w:tcW w:type="dxa" w:w="2268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23,00</w:t>
            </w:r>
          </w:p>
        </w:tc>
        <w:tc>
          <w:tcPr>
            <w:tcW w:type="dxa" w:w="2268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19,00</w:t>
            </w:r>
          </w:p>
        </w:tc>
      </w:tr>
      <w:tr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C2</w:t>
            </w:r>
          </w:p>
        </w:tc>
        <w:tc>
          <w:tcPr>
            <w:tcW w:type="dxa" w:w="2268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3,00</w:t>
            </w:r>
          </w:p>
        </w:tc>
        <w:tc>
          <w:tcPr>
            <w:tcW w:type="dxa" w:w="2268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20,00</w:t>
            </w:r>
          </w:p>
        </w:tc>
        <w:tc>
          <w:tcPr>
            <w:tcW w:type="dxa" w:w="2268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16,00</w:t>
            </w:r>
          </w:p>
        </w:tc>
      </w:tr>
    </w:tbl>
    <w:p>
      <w:pPr>
        <w:jc w:val="left"/>
      </w:pPr>
      <w:r>
        <w:rPr>
          <w:i/>
          <w:sz w:val="16"/>
        </w:rPr>
        <w:t>Fonte: Módulo 2 – Geometria</w:t>
      </w:r>
    </w:p>
    <w:p>
      <w:pPr>
        <w:keepNext/>
        <w:jc w:val="left"/>
      </w:pPr>
      <w:r>
        <w:rPr>
          <w:b/>
          <w:sz w:val="20"/>
        </w:rPr>
        <w:t>Tabela 6 – Propriedades elétricas dos condutores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Parâmetro</w:t>
            </w:r>
          </w:p>
        </w:tc>
        <w:tc>
          <w:tcPr>
            <w:tcW w:type="dxa" w:w="3024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Condutor C1</w:t>
            </w:r>
          </w:p>
        </w:tc>
        <w:tc>
          <w:tcPr>
            <w:tcW w:type="dxa" w:w="3024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Condutor C2</w:t>
            </w:r>
          </w:p>
        </w:tc>
      </w:tr>
      <w:tr>
        <w:tc>
          <w:tcPr>
            <w:tcW w:type="dxa" w:w="3024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Código</w:t>
            </w:r>
          </w:p>
        </w:tc>
        <w:tc>
          <w:tcPr>
            <w:tcW w:type="dxa" w:w="3024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LINNET 336,4 MCM</w:t>
            </w:r>
          </w:p>
        </w:tc>
        <w:tc>
          <w:tcPr>
            <w:tcW w:type="dxa" w:w="3024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LINNET 336,4 MCM</w:t>
            </w:r>
          </w:p>
        </w:tc>
      </w:tr>
      <w:tr>
        <w:tc>
          <w:tcPr>
            <w:tcW w:type="dxa" w:w="3024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Diâmetro (mm)</w:t>
            </w:r>
          </w:p>
        </w:tc>
        <w:tc>
          <w:tcPr>
            <w:tcW w:type="dxa" w:w="302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18,29</w:t>
            </w:r>
          </w:p>
        </w:tc>
        <w:tc>
          <w:tcPr>
            <w:tcW w:type="dxa" w:w="302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18,29</w:t>
            </w:r>
          </w:p>
        </w:tc>
      </w:tr>
      <w:tr>
        <w:tc>
          <w:tcPr>
            <w:tcW w:type="dxa" w:w="3024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Seção (mm²)</w:t>
            </w:r>
          </w:p>
        </w:tc>
        <w:tc>
          <w:tcPr>
            <w:tcW w:type="dxa" w:w="302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198,0</w:t>
            </w:r>
          </w:p>
        </w:tc>
        <w:tc>
          <w:tcPr>
            <w:tcW w:type="dxa" w:w="302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198,0</w:t>
            </w:r>
          </w:p>
        </w:tc>
      </w:tr>
      <w:tr>
        <w:tc>
          <w:tcPr>
            <w:tcW w:type="dxa" w:w="3024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Ds do cabo (mm)</w:t>
            </w:r>
          </w:p>
        </w:tc>
        <w:tc>
          <w:tcPr>
            <w:tcW w:type="dxa" w:w="302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7,12</w:t>
            </w:r>
          </w:p>
        </w:tc>
        <w:tc>
          <w:tcPr>
            <w:tcW w:type="dxa" w:w="302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7,12</w:t>
            </w:r>
          </w:p>
        </w:tc>
      </w:tr>
      <w:tr>
        <w:tc>
          <w:tcPr>
            <w:tcW w:type="dxa" w:w="3024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Base de Ds</w:t>
            </w:r>
          </w:p>
        </w:tc>
        <w:tc>
          <w:tcPr>
            <w:tcW w:type="dxa" w:w="3024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PREMISSA — Ds = 0,7788·r (RMG não cadastrado)</w:t>
            </w:r>
          </w:p>
        </w:tc>
        <w:tc>
          <w:tcPr>
            <w:tcW w:type="dxa" w:w="3024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PREMISSA — Ds = 0,7788·r (RMG não cadastrado)</w:t>
            </w:r>
          </w:p>
        </w:tc>
      </w:tr>
      <w:tr>
        <w:tc>
          <w:tcPr>
            <w:tcW w:type="dxa" w:w="3024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R usado (Ω/km por fase)</w:t>
            </w:r>
          </w:p>
        </w:tc>
        <w:tc>
          <w:tcPr>
            <w:tcW w:type="dxa" w:w="302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0,2032</w:t>
            </w:r>
          </w:p>
        </w:tc>
        <w:tc>
          <w:tcPr>
            <w:tcW w:type="dxa" w:w="302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0,2032</w:t>
            </w:r>
          </w:p>
        </w:tc>
      </w:tr>
      <w:tr>
        <w:tc>
          <w:tcPr>
            <w:tcW w:type="dxa" w:w="3024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Base de R</w:t>
            </w:r>
          </w:p>
        </w:tc>
        <w:tc>
          <w:tcPr>
            <w:tcW w:type="dxa" w:w="3024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R_CA 75 °C do catálogo</w:t>
            </w:r>
          </w:p>
        </w:tc>
        <w:tc>
          <w:tcPr>
            <w:tcW w:type="dxa" w:w="3024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R_CA 75 °C do catálogo</w:t>
            </w:r>
          </w:p>
        </w:tc>
      </w:tr>
      <w:tr>
        <w:tc>
          <w:tcPr>
            <w:tcW w:type="dxa" w:w="3024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Ds equivalente do feixe (mm)</w:t>
            </w:r>
          </w:p>
        </w:tc>
        <w:tc>
          <w:tcPr>
            <w:tcW w:type="dxa" w:w="302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7,12</w:t>
            </w:r>
          </w:p>
        </w:tc>
        <w:tc>
          <w:tcPr>
            <w:tcW w:type="dxa" w:w="302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7,12</w:t>
            </w:r>
          </w:p>
        </w:tc>
      </w:tr>
      <w:tr>
        <w:tc>
          <w:tcPr>
            <w:tcW w:type="dxa" w:w="3024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Diâmetro equivalente (mm)</w:t>
            </w:r>
          </w:p>
        </w:tc>
        <w:tc>
          <w:tcPr>
            <w:tcW w:type="dxa" w:w="302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18,29</w:t>
            </w:r>
          </w:p>
        </w:tc>
        <w:tc>
          <w:tcPr>
            <w:tcW w:type="dxa" w:w="302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18,29</w:t>
            </w:r>
          </w:p>
        </w:tc>
      </w:tr>
    </w:tbl>
    <w:p>
      <w:pPr>
        <w:jc w:val="left"/>
      </w:pPr>
      <w:r>
        <w:rPr>
          <w:i/>
          <w:sz w:val="16"/>
        </w:rPr>
        <w:t>Fonte: Catálogo de cabos (banco de dados)</w:t>
      </w:r>
    </w:p>
    <w:p>
      <w:pPr>
        <w:keepNext/>
        <w:jc w:val="left"/>
      </w:pPr>
      <w:r>
        <w:rPr>
          <w:b/>
          <w:sz w:val="20"/>
        </w:rPr>
        <w:t>Tabela 7 – Cabos guarda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Cabo</w:t>
            </w:r>
          </w:p>
        </w:tc>
        <w:tc>
          <w:tcPr>
            <w:tcW w:type="dxa" w:w="3024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Diâmetro (mm)</w:t>
            </w:r>
          </w:p>
        </w:tc>
        <w:tc>
          <w:tcPr>
            <w:tcW w:type="dxa" w:w="3024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R_cc 20 °C (Ω/km)</w:t>
            </w:r>
          </w:p>
        </w:tc>
      </w:tr>
      <w:tr>
        <w:tc>
          <w:tcPr>
            <w:tcW w:type="dxa" w:w="3024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EHS 7/16"</w:t>
            </w:r>
          </w:p>
        </w:tc>
        <w:tc>
          <w:tcPr>
            <w:tcW w:type="dxa" w:w="302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11,11</w:t>
            </w:r>
          </w:p>
        </w:tc>
        <w:tc>
          <w:tcPr>
            <w:tcW w:type="dxa" w:w="302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2,790</w:t>
            </w:r>
          </w:p>
        </w:tc>
      </w:tr>
      <w:tr>
        <w:tc>
          <w:tcPr>
            <w:tcW w:type="dxa" w:w="3024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EHS 7/16"</w:t>
            </w:r>
          </w:p>
        </w:tc>
        <w:tc>
          <w:tcPr>
            <w:tcW w:type="dxa" w:w="302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11,11</w:t>
            </w:r>
          </w:p>
        </w:tc>
        <w:tc>
          <w:tcPr>
            <w:tcW w:type="dxa" w:w="302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2,790</w:t>
            </w:r>
          </w:p>
        </w:tc>
      </w:tr>
    </w:tbl>
    <w:p>
      <w:pPr>
        <w:jc w:val="left"/>
      </w:pPr>
      <w:r>
        <w:rPr>
          <w:i/>
          <w:sz w:val="16"/>
        </w:rPr>
        <w:t>Fonte: Catálogo de cabos; aterrados em todas as estruturas (PREMISSA)</w:t>
      </w:r>
    </w:p>
    <w:p>
      <w:pPr>
        <w:pStyle w:val="SubtítuloBK"/>
      </w:pPr>
      <w:r>
        <w:t>5.3. Dados não informados e premissas</w:t>
      </w:r>
    </w:p>
    <w:p>
      <w:r>
        <w:rPr>
          <w:b/>
        </w:rPr>
        <w:t xml:space="preserve">DADO NÃO INFORMADO — </w:t>
      </w:r>
      <w:r>
        <w:rPr>
          <w:i w:val="0"/>
        </w:rPr>
        <w:t>RMG do cabo LINNET 336,4 MCM: adotado Ds = 0,7788·r = 7.12 mm.</w:t>
      </w:r>
    </w:p>
    <w:p>
      <w:r>
        <w:rPr>
          <w:b/>
        </w:rPr>
        <w:t xml:space="preserve">DADO NÃO INFORMADO — </w:t>
      </w:r>
      <w:r>
        <w:rPr>
          <w:i w:val="0"/>
        </w:rPr>
        <w:t>RMG do cabo EHS 7/16": adotado Ds = 0,7788·r = 4.33 mm.</w:t>
      </w:r>
    </w:p>
    <w:p>
      <w:r>
        <w:rPr>
          <w:b/>
        </w:rPr>
        <w:t xml:space="preserve">PREMISSA — </w:t>
      </w:r>
      <w:r>
        <w:rPr>
          <w:i w:val="0"/>
        </w:rPr>
        <w:t>Resistividade do solo adotada 1.000 Ω·m; cabos guarda aterrados em todas as torres; carga trifásica equilibrada; linha idealmente transposta no método CELT2; sem transposição no método matricial.</w:t>
      </w:r>
    </w:p>
    <w:p>
      <w:r>
        <w:rPr>
          <w:b/>
        </w:rPr>
        <w:t xml:space="preserve">NECESSITA VALIDAÇÃO TÉCNICA — </w:t>
      </w:r>
      <w:r>
        <w:rPr>
          <w:i w:val="0"/>
        </w:rPr>
        <w:t>o arquivo-modelo DOCUMENTO_PADRAO_BK.docx não foi fornecido; capa, cabeçalho e rodapé seguem a especificação textual, com logos, razão social/CNPJ e texto institucional a preencher.</w:t>
      </w:r>
    </w:p>
    <w:p>
      <w:pPr>
        <w:pStyle w:val="TítuloBKprincipal"/>
      </w:pPr>
      <w:r>
        <w:t>6. DIMENSIONAMENTO E VERIFICAÇÕES</w:t>
      </w:r>
    </w:p>
    <w:p>
      <w:pPr>
        <w:pStyle w:val="SubtítuloBK"/>
      </w:pPr>
      <w:r>
        <w:t>6.1. Circuito 1 – SE A → SE B</w:t>
      </w:r>
    </w:p>
    <w:p>
      <w:r>
        <w:rPr>
          <w:b/>
        </w:rPr>
        <w:t xml:space="preserve">Objetivo: </w:t>
      </w:r>
      <w:r>
        <w:rPr>
          <w:i w:val="0"/>
        </w:rPr>
        <w:t>Determinar L, C, Zo, γ, SIL, modelo π e o desempenho do circuito.</w:t>
      </w:r>
    </w:p>
    <w:p>
      <w:pPr>
        <w:keepNext/>
        <w:jc w:val="left"/>
      </w:pPr>
      <w:r>
        <w:rPr>
          <w:b/>
          <w:sz w:val="20"/>
        </w:rPr>
        <w:t>Tabela 8 – Entradas do circuito 1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Parâmetro</w:t>
            </w:r>
          </w:p>
        </w:tc>
        <w:tc>
          <w:tcPr>
            <w:tcW w:type="dxa" w:w="2835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Valor</w:t>
            </w:r>
          </w:p>
        </w:tc>
        <w:tc>
          <w:tcPr>
            <w:tcW w:type="dxa" w:w="1134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Unidade</w:t>
            </w:r>
          </w:p>
        </w:tc>
        <w:tc>
          <w:tcPr>
            <w:tcW w:type="dxa" w:w="2835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Base</w:t>
            </w:r>
          </w:p>
        </w:tc>
      </w:tr>
      <w:tr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Dab / Dbc / Dca</w:t>
            </w:r>
          </w:p>
        </w:tc>
        <w:tc>
          <w:tcPr>
            <w:tcW w:type="dxa" w:w="2835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3,000 / 3,000 / 6,000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m</w:t>
            </w:r>
          </w:p>
        </w:tc>
        <w:tc>
          <w:tcPr>
            <w:tcW w:type="dxa" w:w="2835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Calculado (geometria)</w:t>
            </w:r>
          </w:p>
        </w:tc>
      </w:tr>
      <w:tr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Ds (feixe)</w:t>
            </w:r>
          </w:p>
        </w:tc>
        <w:tc>
          <w:tcPr>
            <w:tcW w:type="dxa" w:w="2835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7,122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mm</w:t>
            </w:r>
          </w:p>
        </w:tc>
        <w:tc>
          <w:tcPr>
            <w:tcW w:type="dxa" w:w="2835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PREMISSA — Ds = 0,7788·r (RMG não cadastrado)</w:t>
            </w:r>
          </w:p>
        </w:tc>
      </w:tr>
      <w:tr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d (feixe)</w:t>
            </w:r>
          </w:p>
        </w:tc>
        <w:tc>
          <w:tcPr>
            <w:tcW w:type="dxa" w:w="2835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18,290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mm</w:t>
            </w:r>
          </w:p>
        </w:tc>
        <w:tc>
          <w:tcPr>
            <w:tcW w:type="dxa" w:w="2835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Catálogo</w:t>
            </w:r>
          </w:p>
        </w:tc>
      </w:tr>
      <w:tr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R</w:t>
            </w:r>
          </w:p>
        </w:tc>
        <w:tc>
          <w:tcPr>
            <w:tcW w:type="dxa" w:w="2835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0,2032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Ω/km</w:t>
            </w:r>
          </w:p>
        </w:tc>
        <w:tc>
          <w:tcPr>
            <w:tcW w:type="dxa" w:w="2835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R_CA 75 °C do catálogo</w:t>
            </w:r>
          </w:p>
        </w:tc>
      </w:tr>
      <w:tr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l</w:t>
            </w:r>
          </w:p>
        </w:tc>
        <w:tc>
          <w:tcPr>
            <w:tcW w:type="dxa" w:w="2835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80,00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km</w:t>
            </w:r>
          </w:p>
        </w:tc>
        <w:tc>
          <w:tcPr>
            <w:tcW w:type="dxa" w:w="2835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Fornecido</w:t>
            </w:r>
          </w:p>
        </w:tc>
      </w:tr>
      <w:tr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f</w:t>
            </w:r>
          </w:p>
        </w:tc>
        <w:tc>
          <w:tcPr>
            <w:tcW w:type="dxa" w:w="2835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60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Hz</w:t>
            </w:r>
          </w:p>
        </w:tc>
        <w:tc>
          <w:tcPr>
            <w:tcW w:type="dxa" w:w="2835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Fornecido</w:t>
            </w:r>
          </w:p>
        </w:tc>
      </w:tr>
      <w:tr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Tensão na carga</w:t>
            </w:r>
          </w:p>
        </w:tc>
        <w:tc>
          <w:tcPr>
            <w:tcW w:type="dxa" w:w="2835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138,0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kV</w:t>
            </w:r>
          </w:p>
        </w:tc>
        <w:tc>
          <w:tcPr>
            <w:tcW w:type="dxa" w:w="2835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Fornecido</w:t>
            </w:r>
          </w:p>
        </w:tc>
      </w:tr>
      <w:tr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Carga</w:t>
            </w:r>
          </w:p>
        </w:tc>
        <w:tc>
          <w:tcPr>
            <w:tcW w:type="dxa" w:w="2835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60,00 MVA, fp 0,95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2835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Fornecido</w:t>
            </w:r>
          </w:p>
        </w:tc>
      </w:tr>
    </w:tbl>
    <w:p>
      <w:pPr>
        <w:spacing w:after="40"/>
      </w:pPr>
    </w:p>
    <w:p>
      <w:pPr>
        <w:jc w:val="left"/>
      </w:pPr>
      <w:r>
        <w:rPr>
          <w:b/>
        </w:rPr>
        <w:t xml:space="preserve">Substituição (Eq. 1): </w:t>
      </w:r>
      <w:r>
        <w:rPr>
          <w:i w:val="0"/>
        </w:rPr>
        <w:t>Deq = (3,000·3,000·6,000)^(1/3) = 3,7798 m.</w:t>
      </w:r>
    </w:p>
    <w:p>
      <w:pPr>
        <w:jc w:val="left"/>
      </w:pPr>
      <w:r>
        <w:rPr>
          <w:b/>
        </w:rPr>
        <w:t xml:space="preserve">Substituição (Eq. 2): </w:t>
      </w:r>
      <w:r>
        <w:rPr>
          <w:i w:val="0"/>
        </w:rPr>
        <w:t>L = 2·10⁻⁷·ln(3,7798/0,00712)·1000 = 1,2548 mH/km.</w:t>
      </w:r>
    </w:p>
    <w:p>
      <w:pPr>
        <w:jc w:val="left"/>
      </w:pPr>
      <w:r>
        <w:rPr>
          <w:b/>
        </w:rPr>
        <w:t xml:space="preserve">Substituição (Eq. 3): </w:t>
      </w:r>
      <w:r>
        <w:rPr>
          <w:i w:val="0"/>
        </w:rPr>
        <w:t>C = 2π·8,8419·10⁻¹²/ln(2·3,7798/0,01829)·1000 = 9,2220 nF/km.</w:t>
      </w:r>
    </w:p>
    <w:p>
      <w:r>
        <w:rPr>
          <w:i w:val="0"/>
        </w:rPr>
        <w:t>ZL = 0,2032 + j376,99·0,0012548 = 0,2032 + j0,4731 Ω/km;  YL = j376,99·9,2220·10⁻⁹ = j3,477 µS/km.</w:t>
      </w:r>
    </w:p>
    <w:p>
      <w:pPr>
        <w:jc w:val="left"/>
      </w:pPr>
      <w:r>
        <w:rPr>
          <w:b/>
        </w:rPr>
        <w:t xml:space="preserve">Resultado (Eq. 5): </w:t>
      </w:r>
      <w:r>
        <w:rPr>
          <w:i w:val="0"/>
        </w:rPr>
        <w:t>Zo = 384,83 ∠ -11,62° Ω;  γ = 0,000270 + j0,001310 km⁻¹;  Ro = √(L/C) = 368,88 Ω;  v = 2,877·10⁸ m/s;  λ = 4.795 km.</w:t>
      </w:r>
    </w:p>
    <w:p>
      <w:pPr>
        <w:pStyle w:val="SubtítuloBK"/>
      </w:pPr>
      <w:r>
        <w:t>6.2. Modelo π – circuito 1</w:t>
      </w:r>
    </w:p>
    <w:p>
      <w:pPr>
        <w:jc w:val="left"/>
      </w:pPr>
      <w:r>
        <w:rPr>
          <w:b/>
        </w:rPr>
        <w:t xml:space="preserve">Substituição (Eq. 6 e 7): </w:t>
      </w:r>
      <w:r>
        <w:rPr>
          <w:i w:val="0"/>
        </w:rPr>
        <w:t>γl = 0,02156 + j0,10484;  Zs = Zo·senh(γl) = 16,199 + j37,791 Ω = 41,12 ∠ 66,80° Ω;  Yp = tanh(γl/2)/Zo = 0,0000001 + j0,0001392 S.</w:t>
      </w:r>
    </w:p>
    <w:p>
      <w:pPr>
        <w:keepNext/>
        <w:jc w:val="left"/>
      </w:pPr>
      <w:r>
        <w:rPr>
          <w:b/>
          <w:sz w:val="20"/>
        </w:rPr>
        <w:t>Tabela 9 – Modelo π do circuito 1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Grandeza</w:t>
            </w:r>
          </w:p>
        </w:tc>
        <w:tc>
          <w:tcPr>
            <w:tcW w:type="dxa" w:w="2551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Modelo π exato</w:t>
            </w:r>
          </w:p>
        </w:tc>
        <w:tc>
          <w:tcPr>
            <w:tcW w:type="dxa" w:w="2551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Modelo nominal</w:t>
            </w:r>
          </w:p>
        </w:tc>
        <w:tc>
          <w:tcPr>
            <w:tcW w:type="dxa" w:w="1134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Unidade</w:t>
            </w:r>
          </w:p>
        </w:tc>
      </w:tr>
      <w:tr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Zs</w:t>
            </w:r>
          </w:p>
        </w:tc>
        <w:tc>
          <w:tcPr>
            <w:tcW w:type="dxa" w:w="2551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16,199 + j37,791</w:t>
            </w:r>
          </w:p>
        </w:tc>
        <w:tc>
          <w:tcPr>
            <w:tcW w:type="dxa" w:w="2551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16,256 + j37,845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Ω</w:t>
            </w:r>
          </w:p>
        </w:tc>
      </w:tr>
      <w:tr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Yp (cada extremidade)</w:t>
            </w:r>
          </w:p>
        </w:tc>
        <w:tc>
          <w:tcPr>
            <w:tcW w:type="dxa" w:w="2551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0,0000001 + j0,0001392</w:t>
            </w:r>
          </w:p>
        </w:tc>
        <w:tc>
          <w:tcPr>
            <w:tcW w:type="dxa" w:w="2551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0,0000000 + j0,0001391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S</w:t>
            </w:r>
          </w:p>
        </w:tc>
      </w:tr>
      <w:tr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Yp total (2·Yp)</w:t>
            </w:r>
          </w:p>
        </w:tc>
        <w:tc>
          <w:tcPr>
            <w:tcW w:type="dxa" w:w="2551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0,0000001 + j0,0002784</w:t>
            </w:r>
          </w:p>
        </w:tc>
        <w:tc>
          <w:tcPr>
            <w:tcW w:type="dxa" w:w="2551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0,0000000 + j0,0002781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S</w:t>
            </w:r>
          </w:p>
        </w:tc>
      </w:tr>
      <w:tr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A = D</w:t>
            </w:r>
          </w:p>
        </w:tc>
        <w:tc>
          <w:tcPr>
            <w:tcW w:type="dxa" w:w="2551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0,99474 + j0,00226</w:t>
            </w:r>
          </w:p>
        </w:tc>
        <w:tc>
          <w:tcPr>
            <w:tcW w:type="dxa" w:w="2551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B</w:t>
            </w:r>
          </w:p>
        </w:tc>
        <w:tc>
          <w:tcPr>
            <w:tcW w:type="dxa" w:w="2551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16,199 + j37,791</w:t>
            </w:r>
          </w:p>
        </w:tc>
        <w:tc>
          <w:tcPr>
            <w:tcW w:type="dxa" w:w="2551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Ω</w:t>
            </w:r>
          </w:p>
        </w:tc>
      </w:tr>
      <w:tr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C</w:t>
            </w:r>
          </w:p>
        </w:tc>
        <w:tc>
          <w:tcPr>
            <w:tcW w:type="dxa" w:w="2551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-0,0000002 + j0,0002776</w:t>
            </w:r>
          </w:p>
        </w:tc>
        <w:tc>
          <w:tcPr>
            <w:tcW w:type="dxa" w:w="2551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S</w:t>
            </w:r>
          </w:p>
        </w:tc>
      </w:tr>
    </w:tbl>
    <w:p>
      <w:pPr>
        <w:jc w:val="left"/>
      </w:pPr>
      <w:r>
        <w:rPr>
          <w:i/>
          <w:sz w:val="16"/>
        </w:rPr>
        <w:t>Fonte: Cálculo próprio (método CELT2, abas PI-calc / Circuito PI)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680000" cy="21918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191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Figura 2 – Esquema do modelo π do circuito 1</w:t>
      </w:r>
    </w:p>
    <w:p>
      <w:r>
        <w:rPr>
          <w:i w:val="0"/>
        </w:rPr>
        <w:t>A Figura mostra o equivalente π: Zs em série e Yp em cada extremidade. A susceptância total 2·Im(Yp) = 278,4 µS, equivalente a 0,738 µF de capacitância total da linha.</w:t>
      </w:r>
    </w:p>
    <w:p>
      <w:pPr>
        <w:pStyle w:val="SubtítuloBK"/>
      </w:pPr>
      <w:r>
        <w:t>6.3. Desempenho em regime permanente – circuito 1</w:t>
      </w:r>
    </w:p>
    <w:p>
      <w:pPr>
        <w:keepNext/>
        <w:jc w:val="left"/>
      </w:pPr>
      <w:r>
        <w:rPr>
          <w:b/>
          <w:sz w:val="20"/>
        </w:rPr>
        <w:t>Tabela 10 – Fonte e carga do circuito 1 (linha longa exata)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Grandeza</w:t>
            </w:r>
          </w:p>
        </w:tc>
        <w:tc>
          <w:tcPr>
            <w:tcW w:type="dxa" w:w="2551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Fonte</w:t>
            </w:r>
          </w:p>
        </w:tc>
        <w:tc>
          <w:tcPr>
            <w:tcW w:type="dxa" w:w="2551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Carga</w:t>
            </w:r>
          </w:p>
        </w:tc>
        <w:tc>
          <w:tcPr>
            <w:tcW w:type="dxa" w:w="1134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Unidade</w:t>
            </w:r>
          </w:p>
        </w:tc>
      </w:tr>
      <w:tr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Tensão de linha</w:t>
            </w:r>
          </w:p>
        </w:tc>
        <w:tc>
          <w:tcPr>
            <w:tcW w:type="dxa" w:w="2551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149,726 ∠ 5,26°</w:t>
            </w:r>
          </w:p>
        </w:tc>
        <w:tc>
          <w:tcPr>
            <w:tcW w:type="dxa" w:w="2551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138,000 ∠ 0,00°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kV</w:t>
            </w:r>
          </w:p>
        </w:tc>
      </w:tr>
      <w:tr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Corrente</w:t>
            </w:r>
          </w:p>
        </w:tc>
        <w:tc>
          <w:tcPr>
            <w:tcW w:type="dxa" w:w="2551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243,74 ∠ -13,12°</w:t>
            </w:r>
          </w:p>
        </w:tc>
        <w:tc>
          <w:tcPr>
            <w:tcW w:type="dxa" w:w="2551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251,02 ∠ -18,19°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A</w:t>
            </w:r>
          </w:p>
        </w:tc>
      </w:tr>
      <w:tr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Potência ativa</w:t>
            </w:r>
          </w:p>
        </w:tc>
        <w:tc>
          <w:tcPr>
            <w:tcW w:type="dxa" w:w="2551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59.985,96</w:t>
            </w:r>
          </w:p>
        </w:tc>
        <w:tc>
          <w:tcPr>
            <w:tcW w:type="dxa" w:w="2551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57.000,00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kW</w:t>
            </w:r>
          </w:p>
        </w:tc>
      </w:tr>
      <w:tr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Potência aparente</w:t>
            </w:r>
          </w:p>
        </w:tc>
        <w:tc>
          <w:tcPr>
            <w:tcW w:type="dxa" w:w="2551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63.208,54</w:t>
            </w:r>
          </w:p>
        </w:tc>
        <w:tc>
          <w:tcPr>
            <w:tcW w:type="dxa" w:w="2551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60.000,00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kVA</w:t>
            </w:r>
          </w:p>
        </w:tc>
      </w:tr>
    </w:tbl>
    <w:p>
      <w:pPr>
        <w:spacing w:after="40"/>
      </w:pPr>
    </w:p>
    <w:p>
      <w:pPr>
        <w:jc w:val="left"/>
      </w:pPr>
      <w:r>
        <w:rPr>
          <w:b/>
        </w:rPr>
        <w:t xml:space="preserve">Resultado: </w:t>
      </w:r>
      <w:r>
        <w:rPr>
          <w:i w:val="0"/>
        </w:rPr>
        <w:t>Regulação = (V_vazio − V_carga)/V_carga = (150,517 − 138,000)/138,000 = 9,070 %.  Perdas = 59.985,96 − 57.000,00 = 2.985,96 kW = 4,978 % da potência na fonte.  SIL = V²/Ro = 51,63 MW;  P/SIL = 1,104.</w:t>
      </w:r>
    </w:p>
    <w:p>
      <w:pPr>
        <w:jc w:val="left"/>
      </w:pPr>
      <w:r>
        <w:rPr>
          <w:b/>
        </w:rPr>
        <w:t xml:space="preserve">Verificação: </w:t>
      </w:r>
      <w:r>
        <w:rPr>
          <w:i w:val="0"/>
        </w:rPr>
        <w:t>o modelo π reproduz a tensão da fonte da linha longa exata: 149,7257 kV (π) × 149,7257 kV (exata).</w:t>
      </w:r>
    </w:p>
    <w:p>
      <w:pPr>
        <w:pStyle w:val="SubtítuloBK"/>
      </w:pPr>
      <w:r>
        <w:t>6.4. Método matricial – circuito 1</w:t>
      </w:r>
    </w:p>
    <w:p>
      <w:pPr>
        <w:keepNext/>
        <w:jc w:val="left"/>
      </w:pPr>
      <w:r>
        <w:rPr>
          <w:b/>
          <w:sz w:val="20"/>
        </w:rPr>
        <w:t>Tabela 11 – Sequências do circuito 1 (com retorno por terra e cabos guarda)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24"/>
        <w:gridCol w:w="3024"/>
        <w:gridCol w:w="3024"/>
      </w:tblGrid>
      <w:tr>
        <w:tc>
          <w:tcPr>
            <w:tcW w:type="dxa" w:w="3685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Grandeza</w:t>
            </w:r>
          </w:p>
        </w:tc>
        <w:tc>
          <w:tcPr>
            <w:tcW w:type="dxa" w:w="2835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Valor</w:t>
            </w:r>
          </w:p>
        </w:tc>
        <w:tc>
          <w:tcPr>
            <w:tcW w:type="dxa" w:w="1701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Unidade</w:t>
            </w:r>
          </w:p>
        </w:tc>
      </w:tr>
      <w:tr>
        <w:tc>
          <w:tcPr>
            <w:tcW w:type="dxa" w:w="3685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Z1 (sequência positiva)</w:t>
            </w:r>
          </w:p>
        </w:tc>
        <w:tc>
          <w:tcPr>
            <w:tcW w:type="dxa" w:w="2835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0,2034 + j0,4730</w:t>
            </w:r>
          </w:p>
        </w:tc>
        <w:tc>
          <w:tcPr>
            <w:tcW w:type="dxa" w:w="1701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Ω/km</w:t>
            </w:r>
          </w:p>
        </w:tc>
      </w:tr>
      <w:tr>
        <w:tc>
          <w:tcPr>
            <w:tcW w:type="dxa" w:w="3685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Z0 (sequência zero)</w:t>
            </w:r>
          </w:p>
        </w:tc>
        <w:tc>
          <w:tcPr>
            <w:tcW w:type="dxa" w:w="2835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0,6248 + j1,7512</w:t>
            </w:r>
          </w:p>
        </w:tc>
        <w:tc>
          <w:tcPr>
            <w:tcW w:type="dxa" w:w="1701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Ω/km</w:t>
            </w:r>
          </w:p>
        </w:tc>
      </w:tr>
      <w:tr>
        <w:tc>
          <w:tcPr>
            <w:tcW w:type="dxa" w:w="3685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C1</w:t>
            </w:r>
          </w:p>
        </w:tc>
        <w:tc>
          <w:tcPr>
            <w:tcW w:type="dxa" w:w="2835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9,3258</w:t>
            </w:r>
          </w:p>
        </w:tc>
        <w:tc>
          <w:tcPr>
            <w:tcW w:type="dxa" w:w="1701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nF/km</w:t>
            </w:r>
          </w:p>
        </w:tc>
      </w:tr>
      <w:tr>
        <w:tc>
          <w:tcPr>
            <w:tcW w:type="dxa" w:w="3685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C0</w:t>
            </w:r>
          </w:p>
        </w:tc>
        <w:tc>
          <w:tcPr>
            <w:tcW w:type="dxa" w:w="2835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5,3289</w:t>
            </w:r>
          </w:p>
        </w:tc>
        <w:tc>
          <w:tcPr>
            <w:tcW w:type="dxa" w:w="1701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nF/km</w:t>
            </w:r>
          </w:p>
        </w:tc>
      </w:tr>
      <w:tr>
        <w:tc>
          <w:tcPr>
            <w:tcW w:type="dxa" w:w="3685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L1 = Im(Z1)/ω</w:t>
            </w:r>
          </w:p>
        </w:tc>
        <w:tc>
          <w:tcPr>
            <w:tcW w:type="dxa" w:w="2835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1,2546</w:t>
            </w:r>
          </w:p>
        </w:tc>
        <w:tc>
          <w:tcPr>
            <w:tcW w:type="dxa" w:w="1701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mH/km</w:t>
            </w:r>
          </w:p>
        </w:tc>
      </w:tr>
      <w:tr>
        <w:tc>
          <w:tcPr>
            <w:tcW w:type="dxa" w:w="3685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Assimetria interna de Z (sem transposição)</w:t>
            </w:r>
          </w:p>
        </w:tc>
        <w:tc>
          <w:tcPr>
            <w:tcW w:type="dxa" w:w="2835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6,75</w:t>
            </w:r>
          </w:p>
        </w:tc>
        <w:tc>
          <w:tcPr>
            <w:tcW w:type="dxa" w:w="1701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%</w:t>
            </w:r>
          </w:p>
        </w:tc>
      </w:tr>
      <w:tr>
        <w:tc>
          <w:tcPr>
            <w:tcW w:type="dxa" w:w="3685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Assimetria interna de C (sem transposição)</w:t>
            </w:r>
          </w:p>
        </w:tc>
        <w:tc>
          <w:tcPr>
            <w:tcW w:type="dxa" w:w="2835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7,30</w:t>
            </w:r>
          </w:p>
        </w:tc>
        <w:tc>
          <w:tcPr>
            <w:tcW w:type="dxa" w:w="1701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%</w:t>
            </w:r>
          </w:p>
        </w:tc>
      </w:tr>
    </w:tbl>
    <w:p>
      <w:pPr>
        <w:spacing w:after="40"/>
      </w:pPr>
    </w:p>
    <w:p>
      <w:pPr>
        <w:keepNext/>
        <w:jc w:val="left"/>
      </w:pPr>
      <w:r>
        <w:rPr>
          <w:b/>
          <w:sz w:val="20"/>
        </w:rPr>
        <w:t>Tabela 12 – Modelo π do circuito 1 com os parâmetros do método matricial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24"/>
        <w:gridCol w:w="3024"/>
        <w:gridCol w:w="3024"/>
      </w:tblGrid>
      <w:tr>
        <w:tc>
          <w:tcPr>
            <w:tcW w:type="dxa" w:w="3685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Grandeza</w:t>
            </w:r>
          </w:p>
        </w:tc>
        <w:tc>
          <w:tcPr>
            <w:tcW w:type="dxa" w:w="2835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Valor</w:t>
            </w:r>
          </w:p>
        </w:tc>
        <w:tc>
          <w:tcPr>
            <w:tcW w:type="dxa" w:w="1701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Unidade</w:t>
            </w:r>
          </w:p>
        </w:tc>
      </w:tr>
      <w:tr>
        <w:tc>
          <w:tcPr>
            <w:tcW w:type="dxa" w:w="3685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Zs</w:t>
            </w:r>
          </w:p>
        </w:tc>
        <w:tc>
          <w:tcPr>
            <w:tcW w:type="dxa" w:w="2835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16,214 + j37,783</w:t>
            </w:r>
          </w:p>
        </w:tc>
        <w:tc>
          <w:tcPr>
            <w:tcW w:type="dxa" w:w="1701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Ω</w:t>
            </w:r>
          </w:p>
        </w:tc>
      </w:tr>
      <w:tr>
        <w:tc>
          <w:tcPr>
            <w:tcW w:type="dxa" w:w="3685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Yp (cada extremidade)</w:t>
            </w:r>
          </w:p>
        </w:tc>
        <w:tc>
          <w:tcPr>
            <w:tcW w:type="dxa" w:w="2835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0,0000001 + j0,0001408</w:t>
            </w:r>
          </w:p>
        </w:tc>
        <w:tc>
          <w:tcPr>
            <w:tcW w:type="dxa" w:w="1701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S</w:t>
            </w:r>
          </w:p>
        </w:tc>
      </w:tr>
      <w:tr>
        <w:tc>
          <w:tcPr>
            <w:tcW w:type="dxa" w:w="3685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Zo</w:t>
            </w:r>
          </w:p>
        </w:tc>
        <w:tc>
          <w:tcPr>
            <w:tcW w:type="dxa" w:w="2835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382,68 ∠ -11,63°</w:t>
            </w:r>
          </w:p>
        </w:tc>
        <w:tc>
          <w:tcPr>
            <w:tcW w:type="dxa" w:w="1701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Ω</w:t>
            </w:r>
          </w:p>
        </w:tc>
      </w:tr>
      <w:tr>
        <w:tc>
          <w:tcPr>
            <w:tcW w:type="dxa" w:w="3685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Tensão na fonte</w:t>
            </w:r>
          </w:p>
        </w:tc>
        <w:tc>
          <w:tcPr>
            <w:tcW w:type="dxa" w:w="2835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149,723</w:t>
            </w:r>
          </w:p>
        </w:tc>
        <w:tc>
          <w:tcPr>
            <w:tcW w:type="dxa" w:w="1701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kV</w:t>
            </w:r>
          </w:p>
        </w:tc>
      </w:tr>
      <w:tr>
        <w:tc>
          <w:tcPr>
            <w:tcW w:type="dxa" w:w="3685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Regulação</w:t>
            </w:r>
          </w:p>
        </w:tc>
        <w:tc>
          <w:tcPr>
            <w:tcW w:type="dxa" w:w="2835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9,074</w:t>
            </w:r>
          </w:p>
        </w:tc>
        <w:tc>
          <w:tcPr>
            <w:tcW w:type="dxa" w:w="1701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%</w:t>
            </w:r>
          </w:p>
        </w:tc>
      </w:tr>
      <w:tr>
        <w:tc>
          <w:tcPr>
            <w:tcW w:type="dxa" w:w="3685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Perdas</w:t>
            </w:r>
          </w:p>
        </w:tc>
        <w:tc>
          <w:tcPr>
            <w:tcW w:type="dxa" w:w="2835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2.987,93  (4,981 %)</w:t>
            </w:r>
          </w:p>
        </w:tc>
        <w:tc>
          <w:tcPr>
            <w:tcW w:type="dxa" w:w="1701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kW</w:t>
            </w:r>
          </w:p>
        </w:tc>
      </w:tr>
      <w:tr>
        <w:tc>
          <w:tcPr>
            <w:tcW w:type="dxa" w:w="3685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P/SIL</w:t>
            </w:r>
          </w:p>
        </w:tc>
        <w:tc>
          <w:tcPr>
            <w:tcW w:type="dxa" w:w="2835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1,098</w:t>
            </w:r>
          </w:p>
        </w:tc>
        <w:tc>
          <w:tcPr>
            <w:tcW w:type="dxa" w:w="1701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—</w:t>
            </w:r>
          </w:p>
        </w:tc>
      </w:tr>
    </w:tbl>
    <w:p>
      <w:pPr>
        <w:spacing w:after="40"/>
      </w:pPr>
    </w:p>
    <w:p>
      <w:pPr>
        <w:jc w:val="left"/>
      </w:pPr>
      <w:r>
        <w:rPr>
          <w:b/>
        </w:rPr>
        <w:t xml:space="preserve">Comparação: </w:t>
      </w:r>
      <w:r>
        <w:rPr>
          <w:i w:val="0"/>
        </w:rPr>
        <w:t>Diferença matricial × CELT2: L -0,02 %, C 1,13 % (o retorno por terra, os cabos guarda e a falta de transposição explicam a diferença).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00000" cy="336687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668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Figura 3 – Regulação e perdas × carga – circuito 1</w:t>
      </w:r>
    </w:p>
    <w:p>
      <w:r>
        <w:rPr>
          <w:i w:val="0"/>
        </w:rPr>
        <w:t>A curva mostra a sensibilidade do desempenho à carga; o ponto de operação está marcado.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00000" cy="512091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1209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Figura 4 – Regulação × carga × fator de potência – circuito 1 (3D)</w:t>
      </w:r>
    </w:p>
    <w:p>
      <w:r>
        <w:rPr>
          <w:i w:val="0"/>
        </w:rPr>
        <w:t>A superfície mostra o efeito combinado de carga e fator de potência; a regulação cresce com a carga e diminui com fp mais próximo de 1.</w:t>
      </w:r>
    </w:p>
    <w:p>
      <w:r>
        <w:rPr>
          <w:b/>
        </w:rPr>
        <w:t xml:space="preserve">Limitações: </w:t>
      </w:r>
      <w:r>
        <w:rPr>
          <w:i w:val="0"/>
        </w:rPr>
        <w:t>método sem tensões induzidas e com carga equilibrada.</w:t>
      </w:r>
    </w:p>
    <w:p>
      <w:pPr>
        <w:pStyle w:val="SubtítuloBK"/>
      </w:pPr>
      <w:r>
        <w:t>6.5. Circuito 2 – SE A → SE C</w:t>
      </w:r>
    </w:p>
    <w:p>
      <w:r>
        <w:rPr>
          <w:b/>
        </w:rPr>
        <w:t xml:space="preserve">Objetivo: </w:t>
      </w:r>
      <w:r>
        <w:rPr>
          <w:i w:val="0"/>
        </w:rPr>
        <w:t>Determinar L, C, Zo, γ, SIL, modelo π e o desempenho do circuito.</w:t>
      </w:r>
    </w:p>
    <w:p>
      <w:pPr>
        <w:keepNext/>
        <w:jc w:val="left"/>
      </w:pPr>
      <w:r>
        <w:rPr>
          <w:b/>
          <w:sz w:val="20"/>
        </w:rPr>
        <w:t>Tabela 13 – Entradas do circuito 2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Parâmetro</w:t>
            </w:r>
          </w:p>
        </w:tc>
        <w:tc>
          <w:tcPr>
            <w:tcW w:type="dxa" w:w="2835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Valor</w:t>
            </w:r>
          </w:p>
        </w:tc>
        <w:tc>
          <w:tcPr>
            <w:tcW w:type="dxa" w:w="1134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Unidade</w:t>
            </w:r>
          </w:p>
        </w:tc>
        <w:tc>
          <w:tcPr>
            <w:tcW w:type="dxa" w:w="2835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Base</w:t>
            </w:r>
          </w:p>
        </w:tc>
      </w:tr>
      <w:tr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Dab / Dbc / Dca</w:t>
            </w:r>
          </w:p>
        </w:tc>
        <w:tc>
          <w:tcPr>
            <w:tcW w:type="dxa" w:w="2835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3,000 / 3,000 / 6,000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m</w:t>
            </w:r>
          </w:p>
        </w:tc>
        <w:tc>
          <w:tcPr>
            <w:tcW w:type="dxa" w:w="2835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Calculado (geometria)</w:t>
            </w:r>
          </w:p>
        </w:tc>
      </w:tr>
      <w:tr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Ds (feixe)</w:t>
            </w:r>
          </w:p>
        </w:tc>
        <w:tc>
          <w:tcPr>
            <w:tcW w:type="dxa" w:w="2835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7,122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mm</w:t>
            </w:r>
          </w:p>
        </w:tc>
        <w:tc>
          <w:tcPr>
            <w:tcW w:type="dxa" w:w="2835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PREMISSA — Ds = 0,7788·r (RMG não cadastrado)</w:t>
            </w:r>
          </w:p>
        </w:tc>
      </w:tr>
      <w:tr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d (feixe)</w:t>
            </w:r>
          </w:p>
        </w:tc>
        <w:tc>
          <w:tcPr>
            <w:tcW w:type="dxa" w:w="2835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18,290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mm</w:t>
            </w:r>
          </w:p>
        </w:tc>
        <w:tc>
          <w:tcPr>
            <w:tcW w:type="dxa" w:w="2835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Catálogo</w:t>
            </w:r>
          </w:p>
        </w:tc>
      </w:tr>
      <w:tr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R</w:t>
            </w:r>
          </w:p>
        </w:tc>
        <w:tc>
          <w:tcPr>
            <w:tcW w:type="dxa" w:w="2835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0,2032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Ω/km</w:t>
            </w:r>
          </w:p>
        </w:tc>
        <w:tc>
          <w:tcPr>
            <w:tcW w:type="dxa" w:w="2835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R_CA 75 °C do catálogo</w:t>
            </w:r>
          </w:p>
        </w:tc>
      </w:tr>
      <w:tr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l</w:t>
            </w:r>
          </w:p>
        </w:tc>
        <w:tc>
          <w:tcPr>
            <w:tcW w:type="dxa" w:w="2835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80,00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km</w:t>
            </w:r>
          </w:p>
        </w:tc>
        <w:tc>
          <w:tcPr>
            <w:tcW w:type="dxa" w:w="2835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Fornecido</w:t>
            </w:r>
          </w:p>
        </w:tc>
      </w:tr>
      <w:tr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f</w:t>
            </w:r>
          </w:p>
        </w:tc>
        <w:tc>
          <w:tcPr>
            <w:tcW w:type="dxa" w:w="2835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60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Hz</w:t>
            </w:r>
          </w:p>
        </w:tc>
        <w:tc>
          <w:tcPr>
            <w:tcW w:type="dxa" w:w="2835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Fornecido</w:t>
            </w:r>
          </w:p>
        </w:tc>
      </w:tr>
      <w:tr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Tensão na carga</w:t>
            </w:r>
          </w:p>
        </w:tc>
        <w:tc>
          <w:tcPr>
            <w:tcW w:type="dxa" w:w="2835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69,0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kV</w:t>
            </w:r>
          </w:p>
        </w:tc>
        <w:tc>
          <w:tcPr>
            <w:tcW w:type="dxa" w:w="2835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Fornecido</w:t>
            </w:r>
          </w:p>
        </w:tc>
      </w:tr>
      <w:tr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Carga</w:t>
            </w:r>
          </w:p>
        </w:tc>
        <w:tc>
          <w:tcPr>
            <w:tcW w:type="dxa" w:w="2835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20,00 MVA, fp 0,95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2835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Fornecido</w:t>
            </w:r>
          </w:p>
        </w:tc>
      </w:tr>
    </w:tbl>
    <w:p>
      <w:pPr>
        <w:spacing w:after="40"/>
      </w:pPr>
    </w:p>
    <w:p>
      <w:pPr>
        <w:jc w:val="left"/>
      </w:pPr>
      <w:r>
        <w:rPr>
          <w:b/>
        </w:rPr>
        <w:t xml:space="preserve">Substituição (Eq. 1): </w:t>
      </w:r>
      <w:r>
        <w:rPr>
          <w:i w:val="0"/>
        </w:rPr>
        <w:t>Deq = (3,000·3,000·6,000)^(1/3) = 3,7798 m.</w:t>
      </w:r>
    </w:p>
    <w:p>
      <w:pPr>
        <w:jc w:val="left"/>
      </w:pPr>
      <w:r>
        <w:rPr>
          <w:b/>
        </w:rPr>
        <w:t xml:space="preserve">Substituição (Eq. 2): </w:t>
      </w:r>
      <w:r>
        <w:rPr>
          <w:i w:val="0"/>
        </w:rPr>
        <w:t>L = 2·10⁻⁷·ln(3,7798/0,00712)·1000 = 1,2548 mH/km.</w:t>
      </w:r>
    </w:p>
    <w:p>
      <w:pPr>
        <w:jc w:val="left"/>
      </w:pPr>
      <w:r>
        <w:rPr>
          <w:b/>
        </w:rPr>
        <w:t xml:space="preserve">Substituição (Eq. 3): </w:t>
      </w:r>
      <w:r>
        <w:rPr>
          <w:i w:val="0"/>
        </w:rPr>
        <w:t>C = 2π·8,8419·10⁻¹²/ln(2·3,7798/0,01829)·1000 = 9,2220 nF/km.</w:t>
      </w:r>
    </w:p>
    <w:p>
      <w:r>
        <w:rPr>
          <w:i w:val="0"/>
        </w:rPr>
        <w:t>ZL = 0,2032 + j376,99·0,0012548 = 0,2032 + j0,4731 Ω/km;  YL = j376,99·9,2220·10⁻⁹ = j3,477 µS/km.</w:t>
      </w:r>
    </w:p>
    <w:p>
      <w:pPr>
        <w:jc w:val="left"/>
      </w:pPr>
      <w:r>
        <w:rPr>
          <w:b/>
        </w:rPr>
        <w:t xml:space="preserve">Resultado (Eq. 5): </w:t>
      </w:r>
      <w:r>
        <w:rPr>
          <w:i w:val="0"/>
        </w:rPr>
        <w:t>Zo = 384,83 ∠ -11,62° Ω;  γ = 0,000270 + j0,001310 km⁻¹;  Ro = √(L/C) = 368,88 Ω;  v = 2,877·10⁸ m/s;  λ = 4.795 km.</w:t>
      </w:r>
    </w:p>
    <w:p>
      <w:pPr>
        <w:pStyle w:val="SubtítuloBK"/>
      </w:pPr>
      <w:r>
        <w:t>6.6. Modelo π – circuito 2</w:t>
      </w:r>
    </w:p>
    <w:p>
      <w:pPr>
        <w:jc w:val="left"/>
      </w:pPr>
      <w:r>
        <w:rPr>
          <w:b/>
        </w:rPr>
        <w:t xml:space="preserve">Substituição (Eq. 6 e 7): </w:t>
      </w:r>
      <w:r>
        <w:rPr>
          <w:i w:val="0"/>
        </w:rPr>
        <w:t>γl = 0,02156 + j0,10484;  Zs = Zo·senh(γl) = 16,199 + j37,791 Ω = 41,12 ∠ 66,80° Ω;  Yp = tanh(γl/2)/Zo = 0,0000001 + j0,0001392 S.</w:t>
      </w:r>
    </w:p>
    <w:p>
      <w:pPr>
        <w:keepNext/>
        <w:jc w:val="left"/>
      </w:pPr>
      <w:r>
        <w:rPr>
          <w:b/>
          <w:sz w:val="20"/>
        </w:rPr>
        <w:t>Tabela 14 – Modelo π do circuito 2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Grandeza</w:t>
            </w:r>
          </w:p>
        </w:tc>
        <w:tc>
          <w:tcPr>
            <w:tcW w:type="dxa" w:w="2551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Modelo π exato</w:t>
            </w:r>
          </w:p>
        </w:tc>
        <w:tc>
          <w:tcPr>
            <w:tcW w:type="dxa" w:w="2551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Modelo nominal</w:t>
            </w:r>
          </w:p>
        </w:tc>
        <w:tc>
          <w:tcPr>
            <w:tcW w:type="dxa" w:w="1134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Unidade</w:t>
            </w:r>
          </w:p>
        </w:tc>
      </w:tr>
      <w:tr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Zs</w:t>
            </w:r>
          </w:p>
        </w:tc>
        <w:tc>
          <w:tcPr>
            <w:tcW w:type="dxa" w:w="2551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16,199 + j37,791</w:t>
            </w:r>
          </w:p>
        </w:tc>
        <w:tc>
          <w:tcPr>
            <w:tcW w:type="dxa" w:w="2551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16,256 + j37,845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Ω</w:t>
            </w:r>
          </w:p>
        </w:tc>
      </w:tr>
      <w:tr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Yp (cada extremidade)</w:t>
            </w:r>
          </w:p>
        </w:tc>
        <w:tc>
          <w:tcPr>
            <w:tcW w:type="dxa" w:w="2551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0,0000001 + j0,0001392</w:t>
            </w:r>
          </w:p>
        </w:tc>
        <w:tc>
          <w:tcPr>
            <w:tcW w:type="dxa" w:w="2551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0,0000000 + j0,0001391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S</w:t>
            </w:r>
          </w:p>
        </w:tc>
      </w:tr>
      <w:tr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Yp total (2·Yp)</w:t>
            </w:r>
          </w:p>
        </w:tc>
        <w:tc>
          <w:tcPr>
            <w:tcW w:type="dxa" w:w="2551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0,0000001 + j0,0002784</w:t>
            </w:r>
          </w:p>
        </w:tc>
        <w:tc>
          <w:tcPr>
            <w:tcW w:type="dxa" w:w="2551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0,0000000 + j0,0002781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S</w:t>
            </w:r>
          </w:p>
        </w:tc>
      </w:tr>
      <w:tr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A = D</w:t>
            </w:r>
          </w:p>
        </w:tc>
        <w:tc>
          <w:tcPr>
            <w:tcW w:type="dxa" w:w="2551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0,99474 + j0,00226</w:t>
            </w:r>
          </w:p>
        </w:tc>
        <w:tc>
          <w:tcPr>
            <w:tcW w:type="dxa" w:w="2551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B</w:t>
            </w:r>
          </w:p>
        </w:tc>
        <w:tc>
          <w:tcPr>
            <w:tcW w:type="dxa" w:w="2551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16,199 + j37,791</w:t>
            </w:r>
          </w:p>
        </w:tc>
        <w:tc>
          <w:tcPr>
            <w:tcW w:type="dxa" w:w="2551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Ω</w:t>
            </w:r>
          </w:p>
        </w:tc>
      </w:tr>
      <w:tr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C</w:t>
            </w:r>
          </w:p>
        </w:tc>
        <w:tc>
          <w:tcPr>
            <w:tcW w:type="dxa" w:w="2551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-0,0000002 + j0,0002776</w:t>
            </w:r>
          </w:p>
        </w:tc>
        <w:tc>
          <w:tcPr>
            <w:tcW w:type="dxa" w:w="2551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S</w:t>
            </w:r>
          </w:p>
        </w:tc>
      </w:tr>
    </w:tbl>
    <w:p>
      <w:pPr>
        <w:jc w:val="left"/>
      </w:pPr>
      <w:r>
        <w:rPr>
          <w:i/>
          <w:sz w:val="16"/>
        </w:rPr>
        <w:t>Fonte: Cálculo próprio (método CELT2, abas PI-calc / Circuito PI)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680000" cy="21918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191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Figura 5 – Esquema do modelo π do circuito 2</w:t>
      </w:r>
    </w:p>
    <w:p>
      <w:r>
        <w:rPr>
          <w:i w:val="0"/>
        </w:rPr>
        <w:t>A Figura mostra o equivalente π: Zs em série e Yp em cada extremidade. A susceptância total 2·Im(Yp) = 278,4 µS, equivalente a 0,738 µF de capacitância total da linha.</w:t>
      </w:r>
    </w:p>
    <w:p>
      <w:pPr>
        <w:pStyle w:val="SubtítuloBK"/>
      </w:pPr>
      <w:r>
        <w:t>6.7. Desempenho em regime permanente – circuito 2</w:t>
      </w:r>
    </w:p>
    <w:p>
      <w:pPr>
        <w:keepNext/>
        <w:jc w:val="left"/>
      </w:pPr>
      <w:r>
        <w:rPr>
          <w:b/>
          <w:sz w:val="20"/>
        </w:rPr>
        <w:t>Tabela 15 – Fonte e carga do circuito 2 (linha longa exata)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Grandeza</w:t>
            </w:r>
          </w:p>
        </w:tc>
        <w:tc>
          <w:tcPr>
            <w:tcW w:type="dxa" w:w="2551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Fonte</w:t>
            </w:r>
          </w:p>
        </w:tc>
        <w:tc>
          <w:tcPr>
            <w:tcW w:type="dxa" w:w="2551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Carga</w:t>
            </w:r>
          </w:p>
        </w:tc>
        <w:tc>
          <w:tcPr>
            <w:tcW w:type="dxa" w:w="1134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Unidade</w:t>
            </w:r>
          </w:p>
        </w:tc>
      </w:tr>
      <w:tr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Tensão de linha</w:t>
            </w:r>
          </w:p>
        </w:tc>
        <w:tc>
          <w:tcPr>
            <w:tcW w:type="dxa" w:w="2551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77,057 ∠ 6,78°</w:t>
            </w:r>
          </w:p>
        </w:tc>
        <w:tc>
          <w:tcPr>
            <w:tcW w:type="dxa" w:w="2551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69,000 ∠ 0,00°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kV</w:t>
            </w:r>
          </w:p>
        </w:tc>
      </w:tr>
      <w:tr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Corrente</w:t>
            </w:r>
          </w:p>
        </w:tc>
        <w:tc>
          <w:tcPr>
            <w:tcW w:type="dxa" w:w="2551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163,37 ∠ -14,38°</w:t>
            </w:r>
          </w:p>
        </w:tc>
        <w:tc>
          <w:tcPr>
            <w:tcW w:type="dxa" w:w="2551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167,35 ∠ -18,19°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A</w:t>
            </w:r>
          </w:p>
        </w:tc>
      </w:tr>
      <w:tr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Potência ativa</w:t>
            </w:r>
          </w:p>
        </w:tc>
        <w:tc>
          <w:tcPr>
            <w:tcW w:type="dxa" w:w="2551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20.334,90</w:t>
            </w:r>
          </w:p>
        </w:tc>
        <w:tc>
          <w:tcPr>
            <w:tcW w:type="dxa" w:w="2551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19.000,00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kW</w:t>
            </w:r>
          </w:p>
        </w:tc>
      </w:tr>
      <w:tr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Potência aparente</w:t>
            </w:r>
          </w:p>
        </w:tc>
        <w:tc>
          <w:tcPr>
            <w:tcW w:type="dxa" w:w="2551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21.804,26</w:t>
            </w:r>
          </w:p>
        </w:tc>
        <w:tc>
          <w:tcPr>
            <w:tcW w:type="dxa" w:w="2551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20.000,00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kVA</w:t>
            </w:r>
          </w:p>
        </w:tc>
      </w:tr>
    </w:tbl>
    <w:p>
      <w:pPr>
        <w:spacing w:after="40"/>
      </w:pPr>
    </w:p>
    <w:p>
      <w:pPr>
        <w:jc w:val="left"/>
      </w:pPr>
      <w:r>
        <w:rPr>
          <w:b/>
        </w:rPr>
        <w:t xml:space="preserve">Resultado: </w:t>
      </w:r>
      <w:r>
        <w:rPr>
          <w:i w:val="0"/>
        </w:rPr>
        <w:t>Regulação = (V_vazio − V_carga)/V_carga = (77,464 − 69,000)/69,000 = 12,267 %.  Perdas = 20.334,90 − 19.000,00 = 1.334,90 kW = 6,565 % da potência na fonte.  SIL = V²/Ro = 12,91 MW;  P/SIL = 1,472.</w:t>
      </w:r>
    </w:p>
    <w:p>
      <w:pPr>
        <w:jc w:val="left"/>
      </w:pPr>
      <w:r>
        <w:rPr>
          <w:b/>
        </w:rPr>
        <w:t xml:space="preserve">Verificação: </w:t>
      </w:r>
      <w:r>
        <w:rPr>
          <w:i w:val="0"/>
        </w:rPr>
        <w:t>o modelo π reproduz a tensão da fonte da linha longa exata: 77,0568 kV (π) × 77,0568 kV (exata).</w:t>
      </w:r>
    </w:p>
    <w:p>
      <w:pPr>
        <w:pStyle w:val="SubtítuloBK"/>
      </w:pPr>
      <w:r>
        <w:t>6.8. Método matricial – circuito 2</w:t>
      </w:r>
    </w:p>
    <w:p>
      <w:pPr>
        <w:keepNext/>
        <w:jc w:val="left"/>
      </w:pPr>
      <w:r>
        <w:rPr>
          <w:b/>
          <w:sz w:val="20"/>
        </w:rPr>
        <w:t>Tabela 16 – Sequências do circuito 2 (com retorno por terra e cabos guarda)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24"/>
        <w:gridCol w:w="3024"/>
        <w:gridCol w:w="3024"/>
      </w:tblGrid>
      <w:tr>
        <w:tc>
          <w:tcPr>
            <w:tcW w:type="dxa" w:w="3685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Grandeza</w:t>
            </w:r>
          </w:p>
        </w:tc>
        <w:tc>
          <w:tcPr>
            <w:tcW w:type="dxa" w:w="2835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Valor</w:t>
            </w:r>
          </w:p>
        </w:tc>
        <w:tc>
          <w:tcPr>
            <w:tcW w:type="dxa" w:w="1701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Unidade</w:t>
            </w:r>
          </w:p>
        </w:tc>
      </w:tr>
      <w:tr>
        <w:tc>
          <w:tcPr>
            <w:tcW w:type="dxa" w:w="3685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Z1 (sequência positiva)</w:t>
            </w:r>
          </w:p>
        </w:tc>
        <w:tc>
          <w:tcPr>
            <w:tcW w:type="dxa" w:w="2835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0,2035 + j0,4729</w:t>
            </w:r>
          </w:p>
        </w:tc>
        <w:tc>
          <w:tcPr>
            <w:tcW w:type="dxa" w:w="1701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Ω/km</w:t>
            </w:r>
          </w:p>
        </w:tc>
      </w:tr>
      <w:tr>
        <w:tc>
          <w:tcPr>
            <w:tcW w:type="dxa" w:w="3685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Z0 (sequência zero)</w:t>
            </w:r>
          </w:p>
        </w:tc>
        <w:tc>
          <w:tcPr>
            <w:tcW w:type="dxa" w:w="2835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0,6404 + j1,7403</w:t>
            </w:r>
          </w:p>
        </w:tc>
        <w:tc>
          <w:tcPr>
            <w:tcW w:type="dxa" w:w="1701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Ω/km</w:t>
            </w:r>
          </w:p>
        </w:tc>
      </w:tr>
      <w:tr>
        <w:tc>
          <w:tcPr>
            <w:tcW w:type="dxa" w:w="3685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C1</w:t>
            </w:r>
          </w:p>
        </w:tc>
        <w:tc>
          <w:tcPr>
            <w:tcW w:type="dxa" w:w="2835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9,3360</w:t>
            </w:r>
          </w:p>
        </w:tc>
        <w:tc>
          <w:tcPr>
            <w:tcW w:type="dxa" w:w="1701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nF/km</w:t>
            </w:r>
          </w:p>
        </w:tc>
      </w:tr>
      <w:tr>
        <w:tc>
          <w:tcPr>
            <w:tcW w:type="dxa" w:w="3685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C0</w:t>
            </w:r>
          </w:p>
        </w:tc>
        <w:tc>
          <w:tcPr>
            <w:tcW w:type="dxa" w:w="2835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5,4349</w:t>
            </w:r>
          </w:p>
        </w:tc>
        <w:tc>
          <w:tcPr>
            <w:tcW w:type="dxa" w:w="1701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nF/km</w:t>
            </w:r>
          </w:p>
        </w:tc>
      </w:tr>
      <w:tr>
        <w:tc>
          <w:tcPr>
            <w:tcW w:type="dxa" w:w="3685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L1 = Im(Z1)/ω</w:t>
            </w:r>
          </w:p>
        </w:tc>
        <w:tc>
          <w:tcPr>
            <w:tcW w:type="dxa" w:w="2835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1,2544</w:t>
            </w:r>
          </w:p>
        </w:tc>
        <w:tc>
          <w:tcPr>
            <w:tcW w:type="dxa" w:w="1701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mH/km</w:t>
            </w:r>
          </w:p>
        </w:tc>
      </w:tr>
      <w:tr>
        <w:tc>
          <w:tcPr>
            <w:tcW w:type="dxa" w:w="3685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Assimetria interna de Z (sem transposição)</w:t>
            </w:r>
          </w:p>
        </w:tc>
        <w:tc>
          <w:tcPr>
            <w:tcW w:type="dxa" w:w="2835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6,75</w:t>
            </w:r>
          </w:p>
        </w:tc>
        <w:tc>
          <w:tcPr>
            <w:tcW w:type="dxa" w:w="1701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%</w:t>
            </w:r>
          </w:p>
        </w:tc>
      </w:tr>
      <w:tr>
        <w:tc>
          <w:tcPr>
            <w:tcW w:type="dxa" w:w="3685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Assimetria interna de C (sem transposição)</w:t>
            </w:r>
          </w:p>
        </w:tc>
        <w:tc>
          <w:tcPr>
            <w:tcW w:type="dxa" w:w="2835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7,19</w:t>
            </w:r>
          </w:p>
        </w:tc>
        <w:tc>
          <w:tcPr>
            <w:tcW w:type="dxa" w:w="1701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%</w:t>
            </w:r>
          </w:p>
        </w:tc>
      </w:tr>
    </w:tbl>
    <w:p>
      <w:pPr>
        <w:spacing w:after="40"/>
      </w:pPr>
    </w:p>
    <w:p>
      <w:pPr>
        <w:keepNext/>
        <w:jc w:val="left"/>
      </w:pPr>
      <w:r>
        <w:rPr>
          <w:b/>
          <w:sz w:val="20"/>
        </w:rPr>
        <w:t>Tabela 17 – Modelo π do circuito 2 com os parâmetros do método matricial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24"/>
        <w:gridCol w:w="3024"/>
        <w:gridCol w:w="3024"/>
      </w:tblGrid>
      <w:tr>
        <w:tc>
          <w:tcPr>
            <w:tcW w:type="dxa" w:w="3685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Grandeza</w:t>
            </w:r>
          </w:p>
        </w:tc>
        <w:tc>
          <w:tcPr>
            <w:tcW w:type="dxa" w:w="2835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Valor</w:t>
            </w:r>
          </w:p>
        </w:tc>
        <w:tc>
          <w:tcPr>
            <w:tcW w:type="dxa" w:w="1701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Unidade</w:t>
            </w:r>
          </w:p>
        </w:tc>
      </w:tr>
      <w:tr>
        <w:tc>
          <w:tcPr>
            <w:tcW w:type="dxa" w:w="3685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Zs</w:t>
            </w:r>
          </w:p>
        </w:tc>
        <w:tc>
          <w:tcPr>
            <w:tcW w:type="dxa" w:w="2835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16,222 + j37,779</w:t>
            </w:r>
          </w:p>
        </w:tc>
        <w:tc>
          <w:tcPr>
            <w:tcW w:type="dxa" w:w="1701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Ω</w:t>
            </w:r>
          </w:p>
        </w:tc>
      </w:tr>
      <w:tr>
        <w:tc>
          <w:tcPr>
            <w:tcW w:type="dxa" w:w="3685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Yp (cada extremidade)</w:t>
            </w:r>
          </w:p>
        </w:tc>
        <w:tc>
          <w:tcPr>
            <w:tcW w:type="dxa" w:w="2835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0,0000001 + j0,0001409</w:t>
            </w:r>
          </w:p>
        </w:tc>
        <w:tc>
          <w:tcPr>
            <w:tcW w:type="dxa" w:w="1701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S</w:t>
            </w:r>
          </w:p>
        </w:tc>
      </w:tr>
      <w:tr>
        <w:tc>
          <w:tcPr>
            <w:tcW w:type="dxa" w:w="3685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Zo</w:t>
            </w:r>
          </w:p>
        </w:tc>
        <w:tc>
          <w:tcPr>
            <w:tcW w:type="dxa" w:w="2835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382,46 ∠ -11,64°</w:t>
            </w:r>
          </w:p>
        </w:tc>
        <w:tc>
          <w:tcPr>
            <w:tcW w:type="dxa" w:w="1701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Ω</w:t>
            </w:r>
          </w:p>
        </w:tc>
      </w:tr>
      <w:tr>
        <w:tc>
          <w:tcPr>
            <w:tcW w:type="dxa" w:w="3685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Tensão na fonte</w:t>
            </w:r>
          </w:p>
        </w:tc>
        <w:tc>
          <w:tcPr>
            <w:tcW w:type="dxa" w:w="2835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77,057</w:t>
            </w:r>
          </w:p>
        </w:tc>
        <w:tc>
          <w:tcPr>
            <w:tcW w:type="dxa" w:w="1701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kV</w:t>
            </w:r>
          </w:p>
        </w:tc>
      </w:tr>
      <w:tr>
        <w:tc>
          <w:tcPr>
            <w:tcW w:type="dxa" w:w="3685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Regulação</w:t>
            </w:r>
          </w:p>
        </w:tc>
        <w:tc>
          <w:tcPr>
            <w:tcW w:type="dxa" w:w="2835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12,274</w:t>
            </w:r>
          </w:p>
        </w:tc>
        <w:tc>
          <w:tcPr>
            <w:tcW w:type="dxa" w:w="1701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%</w:t>
            </w:r>
          </w:p>
        </w:tc>
      </w:tr>
      <w:tr>
        <w:tc>
          <w:tcPr>
            <w:tcW w:type="dxa" w:w="3685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Perdas</w:t>
            </w:r>
          </w:p>
        </w:tc>
        <w:tc>
          <w:tcPr>
            <w:tcW w:type="dxa" w:w="2835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1.336,48  (6,572 %)</w:t>
            </w:r>
          </w:p>
        </w:tc>
        <w:tc>
          <w:tcPr>
            <w:tcW w:type="dxa" w:w="1701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kW</w:t>
            </w:r>
          </w:p>
        </w:tc>
      </w:tr>
      <w:tr>
        <w:tc>
          <w:tcPr>
            <w:tcW w:type="dxa" w:w="3685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P/SIL</w:t>
            </w:r>
          </w:p>
        </w:tc>
        <w:tc>
          <w:tcPr>
            <w:tcW w:type="dxa" w:w="2835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1,463</w:t>
            </w:r>
          </w:p>
        </w:tc>
        <w:tc>
          <w:tcPr>
            <w:tcW w:type="dxa" w:w="1701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—</w:t>
            </w:r>
          </w:p>
        </w:tc>
      </w:tr>
    </w:tbl>
    <w:p>
      <w:pPr>
        <w:spacing w:after="40"/>
      </w:pPr>
    </w:p>
    <w:p>
      <w:pPr>
        <w:jc w:val="left"/>
      </w:pPr>
      <w:r>
        <w:rPr>
          <w:b/>
        </w:rPr>
        <w:t xml:space="preserve">Comparação: </w:t>
      </w:r>
      <w:r>
        <w:rPr>
          <w:i w:val="0"/>
        </w:rPr>
        <w:t>Diferença matricial × CELT2: L -0,03 %, C 1,24 % (o retorno por terra, os cabos guarda e a falta de transposição explicam a diferença).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00000" cy="326944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694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Figura 6 – Regulação e perdas × carga – circuito 2</w:t>
      </w:r>
    </w:p>
    <w:p>
      <w:r>
        <w:rPr>
          <w:i w:val="0"/>
        </w:rPr>
        <w:t>A curva mostra a sensibilidade do desempenho à carga; o ponto de operação está marcado.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00000" cy="512091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1209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Figura 7 – Regulação × carga × fator de potência – circuito 2 (3D)</w:t>
      </w:r>
    </w:p>
    <w:p>
      <w:r>
        <w:rPr>
          <w:i w:val="0"/>
        </w:rPr>
        <w:t>A superfície mostra o efeito combinado de carga e fator de potência; a regulação cresce com a carga e diminui com fp mais próximo de 1.</w:t>
      </w:r>
    </w:p>
    <w:p>
      <w:r>
        <w:rPr>
          <w:b/>
        </w:rPr>
        <w:t xml:space="preserve">Limitações: </w:t>
      </w:r>
      <w:r>
        <w:rPr>
          <w:i w:val="0"/>
        </w:rPr>
        <w:t>método sem tensões induzidas e com carga equilibrada.</w:t>
      </w:r>
    </w:p>
    <w:p>
      <w:pPr>
        <w:pStyle w:val="SubtítuloBK"/>
      </w:pPr>
      <w:r>
        <w:t>6.9. Interferência (acoplamento) entre os circuitos</w:t>
      </w:r>
    </w:p>
    <w:p>
      <w:pPr>
        <w:keepNext/>
        <w:jc w:val="left"/>
      </w:pPr>
      <w:r>
        <w:rPr>
          <w:b/>
          <w:sz w:val="20"/>
        </w:rPr>
        <w:t>Tabela 18 – Impedâncias e capacitâncias mútuas entre circuitos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24"/>
        <w:gridCol w:w="3024"/>
        <w:gridCol w:w="3024"/>
      </w:tblGrid>
      <w:tr>
        <w:tc>
          <w:tcPr>
            <w:tcW w:type="dxa" w:w="3969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Grandeza</w:t>
            </w:r>
          </w:p>
        </w:tc>
        <w:tc>
          <w:tcPr>
            <w:tcW w:type="dxa" w:w="2551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Valor</w:t>
            </w:r>
          </w:p>
        </w:tc>
        <w:tc>
          <w:tcPr>
            <w:tcW w:type="dxa" w:w="1417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Unidade</w:t>
            </w:r>
          </w:p>
        </w:tc>
      </w:tr>
      <w:tr>
        <w:tc>
          <w:tcPr>
            <w:tcW w:type="dxa" w:w="3969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Z1m (mútua de sequência positiva)</w:t>
            </w:r>
          </w:p>
        </w:tc>
        <w:tc>
          <w:tcPr>
            <w:tcW w:type="dxa" w:w="2551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0,00023 + j0,01421</w:t>
            </w:r>
          </w:p>
        </w:tc>
        <w:tc>
          <w:tcPr>
            <w:tcW w:type="dxa" w:w="1417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Ω/km</w:t>
            </w:r>
          </w:p>
        </w:tc>
      </w:tr>
      <w:tr>
        <w:tc>
          <w:tcPr>
            <w:tcW w:type="dxa" w:w="3969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Z0m (mútua de sequência zero)</w:t>
            </w:r>
          </w:p>
        </w:tc>
        <w:tc>
          <w:tcPr>
            <w:tcW w:type="dxa" w:w="2551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0,42915 + j1,13959</w:t>
            </w:r>
          </w:p>
        </w:tc>
        <w:tc>
          <w:tcPr>
            <w:tcW w:type="dxa" w:w="1417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Ω/km</w:t>
            </w:r>
          </w:p>
        </w:tc>
      </w:tr>
      <w:tr>
        <w:tc>
          <w:tcPr>
            <w:tcW w:type="dxa" w:w="3969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Z0m/Z0 (acoplamento de seq. zero)</w:t>
            </w:r>
          </w:p>
        </w:tc>
        <w:tc>
          <w:tcPr>
            <w:tcW w:type="dxa" w:w="2551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65,6</w:t>
            </w:r>
          </w:p>
        </w:tc>
        <w:tc>
          <w:tcPr>
            <w:tcW w:type="dxa" w:w="1417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%</w:t>
            </w:r>
          </w:p>
        </w:tc>
      </w:tr>
      <w:tr>
        <w:tc>
          <w:tcPr>
            <w:tcW w:type="dxa" w:w="3969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Z1m/√(Z1·Z1') (acoplamento de seq. positiva)</w:t>
            </w:r>
          </w:p>
        </w:tc>
        <w:tc>
          <w:tcPr>
            <w:tcW w:type="dxa" w:w="2551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2,76</w:t>
            </w:r>
          </w:p>
        </w:tc>
        <w:tc>
          <w:tcPr>
            <w:tcW w:type="dxa" w:w="1417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%</w:t>
            </w:r>
          </w:p>
        </w:tc>
      </w:tr>
      <w:tr>
        <w:tc>
          <w:tcPr>
            <w:tcW w:type="dxa" w:w="3969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C1m (capacitância mútua seq. +)</w:t>
            </w:r>
          </w:p>
        </w:tc>
        <w:tc>
          <w:tcPr>
            <w:tcW w:type="dxa" w:w="2551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-0,2257</w:t>
            </w:r>
          </w:p>
        </w:tc>
        <w:tc>
          <w:tcPr>
            <w:tcW w:type="dxa" w:w="1417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nF/km</w:t>
            </w:r>
          </w:p>
        </w:tc>
      </w:tr>
      <w:tr>
        <w:tc>
          <w:tcPr>
            <w:tcW w:type="dxa" w:w="3969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C0m (capacitância mútua seq. 0)</w:t>
            </w:r>
          </w:p>
        </w:tc>
        <w:tc>
          <w:tcPr>
            <w:tcW w:type="dxa" w:w="2551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-1,8080</w:t>
            </w:r>
          </w:p>
        </w:tc>
        <w:tc>
          <w:tcPr>
            <w:tcW w:type="dxa" w:w="1417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nF/km</w:t>
            </w:r>
          </w:p>
        </w:tc>
      </w:tr>
    </w:tbl>
    <w:p>
      <w:pPr>
        <w:spacing w:after="40"/>
      </w:pPr>
    </w:p>
    <w:p>
      <w:r>
        <w:rPr>
          <w:b/>
        </w:rPr>
        <w:t xml:space="preserve">Comentário: </w:t>
      </w:r>
      <w:r>
        <w:rPr>
          <w:i w:val="0"/>
        </w:rPr>
        <w:t>O acoplamento de sequência positiva é pequeno (2,76 %), portanto L1 e C1 de cada circuito mudam pouco; o acoplamento de sequência zero é elevado (65,6 %), relevante para curto-circuito fase-terra, proteção e indução.</w:t>
      </w:r>
    </w:p>
    <w:p>
      <w:r>
        <w:rPr>
          <w:b/>
        </w:rPr>
        <w:t xml:space="preserve">PENDENTE — </w:t>
      </w:r>
      <w:r>
        <w:rPr>
          <w:i w:val="0"/>
        </w:rPr>
        <w:t>estes valores de sequência zero e mútuas entram em estudos de curto-circuito e indução (Módulos 9 e 14); a verificação do efeito não é feita neste documento.</w:t>
      </w:r>
    </w:p>
    <w:p>
      <w:pPr>
        <w:pStyle w:val="TítuloBKprincipal"/>
      </w:pPr>
      <w:r>
        <w:t>7. QUANTITATIVOS</w:t>
      </w:r>
    </w:p>
    <w:p>
      <w:r>
        <w:rPr>
          <w:i w:val="0"/>
        </w:rPr>
        <w:t>Não aplicável a este documento.</w:t>
      </w:r>
    </w:p>
    <w:p>
      <w:pPr>
        <w:pStyle w:val="TítuloBKprincipal"/>
      </w:pPr>
      <w:r>
        <w:t>8. RESULTADOS OBTIDOS</w:t>
      </w:r>
    </w:p>
    <w:p>
      <w:pPr>
        <w:keepNext/>
        <w:jc w:val="left"/>
      </w:pPr>
      <w:r>
        <w:rPr>
          <w:b/>
          <w:sz w:val="20"/>
        </w:rPr>
        <w:t>Tabela 19 – Resumo das verificações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2551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Verificação</w:t>
            </w:r>
          </w:p>
        </w:tc>
        <w:tc>
          <w:tcPr>
            <w:tcW w:type="dxa" w:w="2551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Norma/critério</w:t>
            </w:r>
          </w:p>
        </w:tc>
        <w:tc>
          <w:tcPr>
            <w:tcW w:type="dxa" w:w="1531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Valor calculado</w:t>
            </w:r>
          </w:p>
        </w:tc>
        <w:tc>
          <w:tcPr>
            <w:tcW w:type="dxa" w:w="1417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Limite</w:t>
            </w:r>
          </w:p>
        </w:tc>
        <w:tc>
          <w:tcPr>
            <w:tcW w:type="dxa" w:w="1134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2551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C1: corrente nominal × ampacidade</w:t>
            </w:r>
          </w:p>
        </w:tc>
        <w:tc>
          <w:tcPr>
            <w:tcW w:type="dxa" w:w="2551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Ampacidade (catálogo (ampacidade))</w:t>
            </w:r>
          </w:p>
        </w:tc>
        <w:tc>
          <w:tcPr>
            <w:tcW w:type="dxa" w:w="1531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251,0 A</w:t>
            </w:r>
          </w:p>
        </w:tc>
        <w:tc>
          <w:tcPr>
            <w:tcW w:type="dxa" w:w="1417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530 A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b/>
                <w:sz w:val="18"/>
              </w:rPr>
              <w:t>ATENDE</w:t>
            </w:r>
          </w:p>
        </w:tc>
      </w:tr>
      <w:tr>
        <w:tc>
          <w:tcPr>
            <w:tcW w:type="dxa" w:w="2551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C1: densidade de corrente</w:t>
            </w:r>
          </w:p>
        </w:tc>
        <w:tc>
          <w:tcPr>
            <w:tcW w:type="dxa" w:w="2551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Faixa recomendada pela CELT2 (referência, não normativa)</w:t>
            </w:r>
          </w:p>
        </w:tc>
        <w:tc>
          <w:tcPr>
            <w:tcW w:type="dxa" w:w="1531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1,268 A/mm²</w:t>
            </w:r>
          </w:p>
        </w:tc>
        <w:tc>
          <w:tcPr>
            <w:tcW w:type="dxa" w:w="1417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0,6 a 0,8 A/mm²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b/>
                <w:sz w:val="18"/>
              </w:rPr>
              <w:t>NÃO ATENDE</w:t>
            </w:r>
          </w:p>
        </w:tc>
      </w:tr>
      <w:tr>
        <w:tc>
          <w:tcPr>
            <w:tcW w:type="dxa" w:w="2551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C1: regulação de tensão</w:t>
            </w:r>
          </w:p>
        </w:tc>
        <w:tc>
          <w:tcPr>
            <w:tcW w:type="dxa" w:w="2551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Critério do cliente (não informado)</w:t>
            </w:r>
          </w:p>
        </w:tc>
        <w:tc>
          <w:tcPr>
            <w:tcW w:type="dxa" w:w="1531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9,070 %</w:t>
            </w:r>
          </w:p>
        </w:tc>
        <w:tc>
          <w:tcPr>
            <w:tcW w:type="dxa" w:w="1417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não informado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b/>
                <w:sz w:val="18"/>
              </w:rPr>
              <w:t>PENDENTE</w:t>
            </w:r>
          </w:p>
        </w:tc>
      </w:tr>
      <w:tr>
        <w:tc>
          <w:tcPr>
            <w:tcW w:type="dxa" w:w="2551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C1: perdas Joule</w:t>
            </w:r>
          </w:p>
        </w:tc>
        <w:tc>
          <w:tcPr>
            <w:tcW w:type="dxa" w:w="2551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Critério do cliente (não informado)</w:t>
            </w:r>
          </w:p>
        </w:tc>
        <w:tc>
          <w:tcPr>
            <w:tcW w:type="dxa" w:w="1531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4,978 %</w:t>
            </w:r>
          </w:p>
        </w:tc>
        <w:tc>
          <w:tcPr>
            <w:tcW w:type="dxa" w:w="1417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não informado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b/>
                <w:sz w:val="18"/>
              </w:rPr>
              <w:t>PENDENTE</w:t>
            </w:r>
          </w:p>
        </w:tc>
      </w:tr>
      <w:tr>
        <w:tc>
          <w:tcPr>
            <w:tcW w:type="dxa" w:w="2551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C1: P/SIL</w:t>
            </w:r>
          </w:p>
        </w:tc>
        <w:tc>
          <w:tcPr>
            <w:tcW w:type="dxa" w:w="2551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Informativo</w:t>
            </w:r>
          </w:p>
        </w:tc>
        <w:tc>
          <w:tcPr>
            <w:tcW w:type="dxa" w:w="1531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1,104</w:t>
            </w:r>
          </w:p>
        </w:tc>
        <w:tc>
          <w:tcPr>
            <w:tcW w:type="dxa" w:w="1417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b/>
                <w:sz w:val="18"/>
              </w:rPr>
              <w:t>PENDENTE</w:t>
            </w:r>
          </w:p>
        </w:tc>
      </w:tr>
      <w:tr>
        <w:tc>
          <w:tcPr>
            <w:tcW w:type="dxa" w:w="2551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C2: corrente nominal × ampacidade</w:t>
            </w:r>
          </w:p>
        </w:tc>
        <w:tc>
          <w:tcPr>
            <w:tcW w:type="dxa" w:w="2551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Ampacidade (catálogo (ampacidade))</w:t>
            </w:r>
          </w:p>
        </w:tc>
        <w:tc>
          <w:tcPr>
            <w:tcW w:type="dxa" w:w="1531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167,3 A</w:t>
            </w:r>
          </w:p>
        </w:tc>
        <w:tc>
          <w:tcPr>
            <w:tcW w:type="dxa" w:w="1417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530 A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b/>
                <w:sz w:val="18"/>
              </w:rPr>
              <w:t>ATENDE</w:t>
            </w:r>
          </w:p>
        </w:tc>
      </w:tr>
      <w:tr>
        <w:tc>
          <w:tcPr>
            <w:tcW w:type="dxa" w:w="2551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C2: densidade de corrente</w:t>
            </w:r>
          </w:p>
        </w:tc>
        <w:tc>
          <w:tcPr>
            <w:tcW w:type="dxa" w:w="2551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Faixa recomendada pela CELT2 (referência, não normativa)</w:t>
            </w:r>
          </w:p>
        </w:tc>
        <w:tc>
          <w:tcPr>
            <w:tcW w:type="dxa" w:w="1531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0,845 A/mm²</w:t>
            </w:r>
          </w:p>
        </w:tc>
        <w:tc>
          <w:tcPr>
            <w:tcW w:type="dxa" w:w="1417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0,6 a 0,8 A/mm²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b/>
                <w:sz w:val="18"/>
              </w:rPr>
              <w:t>NÃO ATENDE</w:t>
            </w:r>
          </w:p>
        </w:tc>
      </w:tr>
      <w:tr>
        <w:tc>
          <w:tcPr>
            <w:tcW w:type="dxa" w:w="2551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C2: regulação de tensão</w:t>
            </w:r>
          </w:p>
        </w:tc>
        <w:tc>
          <w:tcPr>
            <w:tcW w:type="dxa" w:w="2551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Critério do cliente (não informado)</w:t>
            </w:r>
          </w:p>
        </w:tc>
        <w:tc>
          <w:tcPr>
            <w:tcW w:type="dxa" w:w="1531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12,267 %</w:t>
            </w:r>
          </w:p>
        </w:tc>
        <w:tc>
          <w:tcPr>
            <w:tcW w:type="dxa" w:w="1417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não informado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b/>
                <w:sz w:val="18"/>
              </w:rPr>
              <w:t>PENDENTE</w:t>
            </w:r>
          </w:p>
        </w:tc>
      </w:tr>
      <w:tr>
        <w:tc>
          <w:tcPr>
            <w:tcW w:type="dxa" w:w="2551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C2: perdas Joule</w:t>
            </w:r>
          </w:p>
        </w:tc>
        <w:tc>
          <w:tcPr>
            <w:tcW w:type="dxa" w:w="2551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Critério do cliente (não informado)</w:t>
            </w:r>
          </w:p>
        </w:tc>
        <w:tc>
          <w:tcPr>
            <w:tcW w:type="dxa" w:w="1531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6,565 %</w:t>
            </w:r>
          </w:p>
        </w:tc>
        <w:tc>
          <w:tcPr>
            <w:tcW w:type="dxa" w:w="1417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não informado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b/>
                <w:sz w:val="18"/>
              </w:rPr>
              <w:t>PENDENTE</w:t>
            </w:r>
          </w:p>
        </w:tc>
      </w:tr>
      <w:tr>
        <w:tc>
          <w:tcPr>
            <w:tcW w:type="dxa" w:w="2551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C2: P/SIL</w:t>
            </w:r>
          </w:p>
        </w:tc>
        <w:tc>
          <w:tcPr>
            <w:tcW w:type="dxa" w:w="2551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Informativo</w:t>
            </w:r>
          </w:p>
        </w:tc>
        <w:tc>
          <w:tcPr>
            <w:tcW w:type="dxa" w:w="1531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1,472</w:t>
            </w:r>
          </w:p>
        </w:tc>
        <w:tc>
          <w:tcPr>
            <w:tcW w:type="dxa" w:w="1417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—</w:t>
            </w:r>
          </w:p>
        </w:tc>
        <w:tc>
          <w:tcPr>
            <w:tcW w:type="dxa" w:w="1134"/>
          </w:tcPr>
          <w:p>
            <w:pPr>
              <w:spacing w:after="0"/>
              <w:jc w:val="left"/>
            </w:pPr>
            <w:r/>
            <w:r>
              <w:rPr>
                <w:b/>
                <w:sz w:val="18"/>
              </w:rPr>
              <w:t>PENDENTE</w:t>
            </w:r>
          </w:p>
        </w:tc>
      </w:tr>
    </w:tbl>
    <w:p>
      <w:pPr>
        <w:spacing w:after="40"/>
      </w:pPr>
    </w:p>
    <w:p>
      <w:r>
        <w:rPr>
          <w:b/>
        </w:rPr>
        <w:t xml:space="preserve">NECESSITA VALIDAÇÃO TÉCNICA — </w:t>
      </w:r>
      <w:r>
        <w:rPr>
          <w:i w:val="0"/>
        </w:rPr>
        <w:t>a densidade de corrente usa a seção total do feixe; a faixa 0,6–0,8 A/mm² é a indicada na planilha CELT2 e deve ser confirmada pelo critério do cliente.</w:t>
      </w:r>
    </w:p>
    <w:p>
      <w:pPr>
        <w:keepNext/>
        <w:jc w:val="left"/>
      </w:pPr>
      <w:r>
        <w:rPr>
          <w:b/>
          <w:sz w:val="20"/>
        </w:rPr>
        <w:t>Tabela 20 – Parâmetros finais e modelo π por circuito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Parâmetro (seq. positiva)</w:t>
            </w:r>
          </w:p>
        </w:tc>
        <w:tc>
          <w:tcPr>
            <w:tcW w:type="dxa" w:w="3024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Circuito 1</w:t>
            </w:r>
          </w:p>
        </w:tc>
        <w:tc>
          <w:tcPr>
            <w:tcW w:type="dxa" w:w="3024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Circuito 2</w:t>
            </w:r>
          </w:p>
        </w:tc>
      </w:tr>
      <w:tr>
        <w:tc>
          <w:tcPr>
            <w:tcW w:type="dxa" w:w="3024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R (Ω/km)</w:t>
            </w:r>
          </w:p>
        </w:tc>
        <w:tc>
          <w:tcPr>
            <w:tcW w:type="dxa" w:w="302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0,2032</w:t>
            </w:r>
          </w:p>
        </w:tc>
        <w:tc>
          <w:tcPr>
            <w:tcW w:type="dxa" w:w="302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0,2032</w:t>
            </w:r>
          </w:p>
        </w:tc>
      </w:tr>
      <w:tr>
        <w:tc>
          <w:tcPr>
            <w:tcW w:type="dxa" w:w="3024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L (mH/km) – CELT2</w:t>
            </w:r>
          </w:p>
        </w:tc>
        <w:tc>
          <w:tcPr>
            <w:tcW w:type="dxa" w:w="302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1,2548</w:t>
            </w:r>
          </w:p>
        </w:tc>
        <w:tc>
          <w:tcPr>
            <w:tcW w:type="dxa" w:w="302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1,2548</w:t>
            </w:r>
          </w:p>
        </w:tc>
      </w:tr>
      <w:tr>
        <w:tc>
          <w:tcPr>
            <w:tcW w:type="dxa" w:w="3024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C (nF/km) – CELT2</w:t>
            </w:r>
          </w:p>
        </w:tc>
        <w:tc>
          <w:tcPr>
            <w:tcW w:type="dxa" w:w="302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9,2220</w:t>
            </w:r>
          </w:p>
        </w:tc>
        <w:tc>
          <w:tcPr>
            <w:tcW w:type="dxa" w:w="302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9,2220</w:t>
            </w:r>
          </w:p>
        </w:tc>
      </w:tr>
      <w:tr>
        <w:tc>
          <w:tcPr>
            <w:tcW w:type="dxa" w:w="3024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Zo (Ω)</w:t>
            </w:r>
          </w:p>
        </w:tc>
        <w:tc>
          <w:tcPr>
            <w:tcW w:type="dxa" w:w="3024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384,83 ∠ -11,62°</w:t>
            </w:r>
          </w:p>
        </w:tc>
        <w:tc>
          <w:tcPr>
            <w:tcW w:type="dxa" w:w="3024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384,83 ∠ -11,62°</w:t>
            </w:r>
          </w:p>
        </w:tc>
      </w:tr>
      <w:tr>
        <w:tc>
          <w:tcPr>
            <w:tcW w:type="dxa" w:w="3024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Zs do modelo π (Ω)</w:t>
            </w:r>
          </w:p>
        </w:tc>
        <w:tc>
          <w:tcPr>
            <w:tcW w:type="dxa" w:w="302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16,199 + j37,791</w:t>
            </w:r>
          </w:p>
        </w:tc>
        <w:tc>
          <w:tcPr>
            <w:tcW w:type="dxa" w:w="302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16,199 + j37,791</w:t>
            </w:r>
          </w:p>
        </w:tc>
      </w:tr>
      <w:tr>
        <w:tc>
          <w:tcPr>
            <w:tcW w:type="dxa" w:w="3024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Yp do modelo π (S)</w:t>
            </w:r>
          </w:p>
        </w:tc>
        <w:tc>
          <w:tcPr>
            <w:tcW w:type="dxa" w:w="302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0,0000001 + j0,0001392</w:t>
            </w:r>
          </w:p>
        </w:tc>
        <w:tc>
          <w:tcPr>
            <w:tcW w:type="dxa" w:w="302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0,0000001 + j0,0001392</w:t>
            </w:r>
          </w:p>
        </w:tc>
      </w:tr>
      <w:tr>
        <w:tc>
          <w:tcPr>
            <w:tcW w:type="dxa" w:w="3024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Zs do modelo π – matricial (Ω)</w:t>
            </w:r>
          </w:p>
        </w:tc>
        <w:tc>
          <w:tcPr>
            <w:tcW w:type="dxa" w:w="302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16,214 + j37,783</w:t>
            </w:r>
          </w:p>
        </w:tc>
        <w:tc>
          <w:tcPr>
            <w:tcW w:type="dxa" w:w="302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16,222 + j37,779</w:t>
            </w:r>
          </w:p>
        </w:tc>
      </w:tr>
      <w:tr>
        <w:tc>
          <w:tcPr>
            <w:tcW w:type="dxa" w:w="3024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Yp do modelo π – matricial (S)</w:t>
            </w:r>
          </w:p>
        </w:tc>
        <w:tc>
          <w:tcPr>
            <w:tcW w:type="dxa" w:w="302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0,0000001 + j0,0001408</w:t>
            </w:r>
          </w:p>
        </w:tc>
        <w:tc>
          <w:tcPr>
            <w:tcW w:type="dxa" w:w="302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0,0000001 + j0,0001409</w:t>
            </w:r>
          </w:p>
        </w:tc>
      </w:tr>
      <w:tr>
        <w:tc>
          <w:tcPr>
            <w:tcW w:type="dxa" w:w="3024"/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SIL (MW)</w:t>
            </w:r>
          </w:p>
        </w:tc>
        <w:tc>
          <w:tcPr>
            <w:tcW w:type="dxa" w:w="302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51,63</w:t>
            </w:r>
          </w:p>
        </w:tc>
        <w:tc>
          <w:tcPr>
            <w:tcW w:type="dxa" w:w="3024"/>
          </w:tcPr>
          <w:p>
            <w:pPr>
              <w:spacing w:after="0"/>
              <w:jc w:val="right"/>
            </w:pPr>
            <w:r/>
            <w:r>
              <w:rPr>
                <w:sz w:val="18"/>
              </w:rPr>
              <w:t>12,91</w:t>
            </w:r>
          </w:p>
        </w:tc>
      </w:tr>
    </w:tbl>
    <w:p>
      <w:pPr>
        <w:spacing w:after="40"/>
      </w:pPr>
    </w:p>
    <w:p>
      <w:pPr>
        <w:pStyle w:val="TítuloBKprincipal"/>
      </w:pPr>
      <w:r>
        <w:t>9. CONCLUSÕES</w:t>
      </w:r>
    </w:p>
    <w:p>
      <w:pPr>
        <w:jc w:val="left"/>
      </w:pPr>
      <w:r>
        <w:rPr>
          <w:b/>
          <w:i w:val="0"/>
        </w:rPr>
        <w:t>Resultados calculados:</w:t>
      </w:r>
    </w:p>
    <w:p>
      <w:pPr>
        <w:spacing w:after="60"/>
        <w:ind w:left="454" w:hanging="283"/>
      </w:pPr>
      <w:r>
        <w:t>- Circuito 1: L = 1,2548 mH/km, C = 9,222 nF/km, Zo = 384,83 ∠ -11,62° Ω; modelo π com Zs = 16,20 + j37,79 Ω e Yp = 0,000000 + j0,000139 S.</w:t>
      </w:r>
    </w:p>
    <w:p>
      <w:pPr>
        <w:spacing w:after="60"/>
        <w:ind w:left="454" w:hanging="283"/>
      </w:pPr>
      <w:r>
        <w:t>- Circuito 1: regulação 9,07 % e perdas 4,98 % na carga informada.</w:t>
      </w:r>
    </w:p>
    <w:p>
      <w:pPr>
        <w:spacing w:after="60"/>
        <w:ind w:left="454" w:hanging="283"/>
      </w:pPr>
      <w:r>
        <w:t>- Circuito 2: L = 1,2548 mH/km, C = 9,222 nF/km, Zo = 384,83 ∠ -11,62° Ω; modelo π com Zs = 16,20 + j37,79 Ω e Yp = 0,000000 + j0,000139 S.</w:t>
      </w:r>
    </w:p>
    <w:p>
      <w:pPr>
        <w:spacing w:after="60"/>
        <w:ind w:left="454" w:hanging="283"/>
      </w:pPr>
      <w:r>
        <w:t>- Circuito 2: regulação 12,27 % e perdas 6,56 % na carga informada.</w:t>
      </w:r>
    </w:p>
    <w:p>
      <w:pPr>
        <w:spacing w:after="60"/>
        <w:ind w:left="454" w:hanging="283"/>
      </w:pPr>
      <w:r>
        <w:t>- Acoplamento entre circuitos: 2,76 % (seq. +) e 65,6 % (seq. 0).</w:t>
      </w:r>
    </w:p>
    <w:p>
      <w:pPr>
        <w:jc w:val="left"/>
      </w:pPr>
      <w:r>
        <w:rPr>
          <w:b/>
          <w:i w:val="0"/>
        </w:rPr>
        <w:t>Recomendações:</w:t>
      </w:r>
    </w:p>
    <w:p>
      <w:pPr>
        <w:spacing w:after="60"/>
        <w:ind w:left="454" w:hanging="283"/>
      </w:pPr>
      <w:r>
        <w:t>- Cadastrar o RMG de cada cabo no catálogo (hoje usa-se Ds = 0,7788·r).</w:t>
      </w:r>
    </w:p>
    <w:p>
      <w:pPr>
        <w:spacing w:after="60"/>
        <w:ind w:left="454" w:hanging="283"/>
      </w:pPr>
      <w:r>
        <w:t>- Informar os limites de regulação e perdas do cliente para fechar as verificações PENDENTES.</w:t>
      </w:r>
    </w:p>
    <w:p>
      <w:pPr>
        <w:spacing w:after="60"/>
        <w:ind w:left="454" w:hanging="283"/>
      </w:pPr>
      <w:r>
        <w:t>- Confirmar a resistividade do solo no Módulo 6.</w:t>
      </w:r>
    </w:p>
    <w:p>
      <w:pPr>
        <w:spacing w:after="60"/>
        <w:ind w:left="454" w:hanging="283"/>
      </w:pPr>
      <w:r>
        <w:t>- Validar o layout contra o arquivo-modelo DOCUMENTO_PADRAO_BK.docx.</w:t>
      </w:r>
    </w:p>
    <w:p>
      <w:pPr>
        <w:pStyle w:val="TítuloBKprincipal"/>
      </w:pPr>
      <w:r>
        <w:t>10. REFERÊNCIAS BIBLIOGRÁFICAS</w:t>
      </w:r>
    </w:p>
    <w:p>
      <w:pPr>
        <w:spacing w:after="60"/>
        <w:ind w:left="454" w:hanging="283"/>
      </w:pPr>
      <w:r>
        <w:t>- ABNT NBR 5422 – Projeto de linhas aéreas de transmissão de energia elétrica (edição a confirmar).</w:t>
      </w:r>
    </w:p>
    <w:p>
      <w:pPr>
        <w:spacing w:after="60"/>
        <w:ind w:left="454" w:hanging="283"/>
      </w:pPr>
      <w:r>
        <w:t>- CARSON, J. R. Wave propagation in overhead wires with ground return. Bell System Technical Journal, v. 5, 1926.</w:t>
      </w:r>
    </w:p>
    <w:p>
      <w:pPr>
        <w:spacing w:after="60"/>
        <w:ind w:left="454" w:hanging="283"/>
      </w:pPr>
      <w:r>
        <w:t>- CHECA, L. M. Líneas de transporte de energía. Marcombo (acervo do projeto; edição e páginas a confirmar).</w:t>
      </w:r>
    </w:p>
    <w:p>
      <w:pPr>
        <w:spacing w:after="60"/>
        <w:ind w:left="454" w:hanging="283"/>
      </w:pPr>
      <w:r>
        <w:t>- Cálculos Elétricos de Linhas de Transmissão (acervo do projeto; autor, edição e páginas a confirmar).</w:t>
      </w:r>
    </w:p>
    <w:p>
      <w:pPr>
        <w:spacing w:after="60"/>
        <w:ind w:left="454" w:hanging="283"/>
      </w:pPr>
      <w:r>
        <w:t>- Teoria das Linhas de Transmissão (acervo do projeto; autor, edição e páginas a confirmar).</w:t>
      </w:r>
    </w:p>
    <w:p>
      <w:pPr>
        <w:spacing w:after="60"/>
        <w:ind w:left="454" w:hanging="283"/>
      </w:pPr>
      <w:r>
        <w:t>- Planilha CELT2-IPOG – cálculo elétrico de LTs (fornecida pelo cliente interno).</w:t>
      </w:r>
    </w:p>
    <w:p>
      <w:r>
        <w:br w:type="page"/>
      </w:r>
    </w:p>
    <w:p>
      <w:pPr>
        <w:pStyle w:val="TítuloBKprincipal"/>
      </w:pPr>
      <w:r>
        <w:t>11. ANEXO A – SCRIPT DE CÁLCULO</w:t>
      </w:r>
    </w:p>
    <w:p>
      <w:r>
        <w:rPr>
          <w:i w:val="0"/>
        </w:rPr>
        <w:t>O cálculo é reprodutível: módulos calc_parametros.py (motor), mod2_calc.py (montagem das entradas) e relatorio_m2.py (este documento), entregues junto com o relatório.</w:t>
      </w:r>
    </w:p>
    <w:p>
      <w:pPr>
        <w:spacing w:after="0"/>
        <w:jc w:val="left"/>
      </w:pPr>
      <w:r>
        <w:rPr>
          <w:rFonts w:ascii="Courier New" w:hAnsi="Courier New"/>
          <w:sz w:val="14"/>
        </w:rPr>
        <w:t>"""</w:t>
      </w:r>
    </w:p>
    <w:p>
      <w:pPr>
        <w:spacing w:after="0"/>
        <w:jc w:val="left"/>
      </w:pPr>
      <w:r>
        <w:rPr>
          <w:rFonts w:ascii="Courier New" w:hAnsi="Courier New"/>
          <w:sz w:val="14"/>
        </w:rPr>
        <w:t>Módulo 2 – Parâmetros elétricos de linhas de transmissão (funções puras, sem Streamlit).</w:t>
      </w:r>
    </w:p>
    <w:p>
      <w:pPr>
        <w:spacing w:after="0"/>
        <w:jc w:val="left"/>
      </w:pPr>
      <w:r>
        <w:rPr>
          <w:rFonts w:ascii="Courier New" w:hAnsi="Courier New"/>
          <w:sz w:val="14"/>
        </w:rPr>
      </w:r>
    </w:p>
    <w:p>
      <w:pPr>
        <w:spacing w:after="0"/>
        <w:jc w:val="left"/>
      </w:pPr>
      <w:r>
        <w:rPr>
          <w:rFonts w:ascii="Courier New" w:hAnsi="Courier New"/>
          <w:sz w:val="14"/>
        </w:rPr>
        <w:t>Dois métodos, ambos por circuito:</w:t>
      </w:r>
    </w:p>
    <w:p>
      <w:pPr>
        <w:spacing w:after="0"/>
        <w:jc w:val="left"/>
      </w:pPr>
      <w:r>
        <w:rPr>
          <w:rFonts w:ascii="Courier New" w:hAnsi="Courier New"/>
          <w:sz w:val="14"/>
        </w:rPr>
      </w:r>
    </w:p>
    <w:p>
      <w:pPr>
        <w:spacing w:after="0"/>
        <w:jc w:val="left"/>
      </w:pPr>
      <w:r>
        <w:rPr>
          <w:rFonts w:ascii="Courier New" w:hAnsi="Courier New"/>
          <w:sz w:val="14"/>
        </w:rPr>
        <w:t>1) MÉTODO CELT2 (referência; circuito simples, linha idealmente transposta, sem retorno por terra)</w:t>
      </w:r>
    </w:p>
    <w:p>
      <w:pPr>
        <w:spacing w:after="0"/>
        <w:jc w:val="left"/>
      </w:pPr>
      <w:r>
        <w:rPr>
          <w:rFonts w:ascii="Courier New" w:hAnsi="Courier New"/>
          <w:sz w:val="14"/>
        </w:rPr>
        <w:t xml:space="preserve">   Reproduz a planilha "CELT2-IPOG – cálculo elétrico de LTs":</w:t>
      </w:r>
    </w:p>
    <w:p>
      <w:pPr>
        <w:spacing w:after="0"/>
        <w:jc w:val="left"/>
      </w:pPr>
      <w:r>
        <w:rPr>
          <w:rFonts w:ascii="Courier New" w:hAnsi="Courier New"/>
          <w:sz w:val="14"/>
        </w:rPr>
        <w:t xml:space="preserve">     Deq = (Dab·Dbc·Dca)^(1/3)</w:t>
      </w:r>
    </w:p>
    <w:p>
      <w:pPr>
        <w:spacing w:after="0"/>
        <w:jc w:val="left"/>
      </w:pPr>
      <w:r>
        <w:rPr>
          <w:rFonts w:ascii="Courier New" w:hAnsi="Courier New"/>
          <w:sz w:val="14"/>
        </w:rPr>
        <w:t xml:space="preserve">     L   = 2e-7·ln(Deq/Ds)·1000                [H/km]</w:t>
      </w:r>
    </w:p>
    <w:p>
      <w:pPr>
        <w:spacing w:after="0"/>
        <w:jc w:val="left"/>
      </w:pPr>
      <w:r>
        <w:rPr>
          <w:rFonts w:ascii="Courier New" w:hAnsi="Courier New"/>
          <w:sz w:val="14"/>
        </w:rPr>
        <w:t xml:space="preserve">     C   = 2π·ε / ln(2·Deq/d) ·1000            [F/km],   ε = εr·1e-9/(36π)</w:t>
      </w:r>
    </w:p>
    <w:p>
      <w:pPr>
        <w:spacing w:after="0"/>
        <w:jc w:val="left"/>
      </w:pPr>
      <w:r>
        <w:rPr>
          <w:rFonts w:ascii="Courier New" w:hAnsi="Courier New"/>
          <w:sz w:val="14"/>
        </w:rPr>
        <w:t xml:space="preserve">     ZL = R + jωL ; YL = G + jωC ; Zo = √(ZL/YL) ; γ = √(ZL·YL)</w:t>
      </w:r>
    </w:p>
    <w:p>
      <w:pPr>
        <w:spacing w:after="0"/>
        <w:jc w:val="left"/>
      </w:pPr>
      <w:r>
        <w:rPr>
          <w:rFonts w:ascii="Courier New" w:hAnsi="Courier New"/>
          <w:sz w:val="14"/>
        </w:rPr>
        <w:t xml:space="preserve">     Modelo π equivalente:  Zs = Zo·senh(γl) ;  Yp = (1/Zo)·tanh(γl/2)   (em cada extremidade)</w:t>
      </w:r>
    </w:p>
    <w:p>
      <w:pPr>
        <w:spacing w:after="0"/>
        <w:jc w:val="left"/>
      </w:pPr>
      <w:r>
        <w:rPr>
          <w:rFonts w:ascii="Courier New" w:hAnsi="Courier New"/>
          <w:sz w:val="14"/>
        </w:rPr>
        <w:t xml:space="preserve">     SIL = V²/Ro, Ro = √(L/C);  Ec = Q/(2π·ε·r);  v = ω/β ;  λ = 2π/β</w:t>
      </w:r>
    </w:p>
    <w:p>
      <w:pPr>
        <w:spacing w:after="0"/>
        <w:jc w:val="left"/>
      </w:pPr>
      <w:r>
        <w:rPr>
          <w:rFonts w:ascii="Courier New" w:hAnsi="Courier New"/>
          <w:sz w:val="14"/>
        </w:rPr>
      </w:r>
    </w:p>
    <w:p>
      <w:pPr>
        <w:spacing w:after="0"/>
        <w:jc w:val="left"/>
      </w:pPr>
      <w:r>
        <w:rPr>
          <w:rFonts w:ascii="Courier New" w:hAnsi="Courier New"/>
          <w:sz w:val="14"/>
        </w:rPr>
        <w:t>2) MÉTODO MATRICIAL COM ACOPLAMENTO (circuito simples ou duplo)</w:t>
      </w:r>
    </w:p>
    <w:p>
      <w:pPr>
        <w:spacing w:after="0"/>
        <w:jc w:val="left"/>
      </w:pPr>
      <w:r>
        <w:rPr>
          <w:rFonts w:ascii="Courier New" w:hAnsi="Courier New"/>
          <w:sz w:val="14"/>
        </w:rPr>
        <w:t xml:space="preserve">   - Impedâncias série por Carson (profundidade complexa de penetração, p = √(ρ/(jωμ0))):</w:t>
      </w:r>
    </w:p>
    <w:p>
      <w:pPr>
        <w:spacing w:after="0"/>
        <w:jc w:val="left"/>
      </w:pPr>
      <w:r>
        <w:rPr>
          <w:rFonts w:ascii="Courier New" w:hAnsi="Courier New"/>
          <w:sz w:val="14"/>
        </w:rPr>
        <w:t xml:space="preserve">        Zii = Ri + jωμ0/2π · ln(2(hi+p)/Dsi)</w:t>
      </w:r>
    </w:p>
    <w:p>
      <w:pPr>
        <w:spacing w:after="0"/>
        <w:jc w:val="left"/>
      </w:pPr>
      <w:r>
        <w:rPr>
          <w:rFonts w:ascii="Courier New" w:hAnsi="Courier New"/>
          <w:sz w:val="14"/>
        </w:rPr>
        <w:t xml:space="preserve">        Zij = jωμ0/2π · ln( √((hi+hj+2p)²+xij²) / dij )</w:t>
      </w:r>
    </w:p>
    <w:p>
      <w:pPr>
        <w:spacing w:after="0"/>
        <w:jc w:val="left"/>
      </w:pPr>
      <w:r>
        <w:rPr>
          <w:rFonts w:ascii="Courier New" w:hAnsi="Courier New"/>
          <w:sz w:val="14"/>
        </w:rPr>
        <w:t xml:space="preserve">   - Capacitâncias por coeficientes de potencial de Maxwell, com imagens:</w:t>
      </w:r>
    </w:p>
    <w:p>
      <w:pPr>
        <w:spacing w:after="0"/>
        <w:jc w:val="left"/>
      </w:pPr>
      <w:r>
        <w:rPr>
          <w:rFonts w:ascii="Courier New" w:hAnsi="Courier New"/>
          <w:sz w:val="14"/>
        </w:rPr>
        <w:t xml:space="preserve">        Pii = 1/(2πε0)·ln(2hi/req_i) ;  Pij = 1/(2πε0)·ln(Dij'/dij) ;  C = P⁻¹</w:t>
      </w:r>
    </w:p>
    <w:p>
      <w:pPr>
        <w:spacing w:after="0"/>
        <w:jc w:val="left"/>
      </w:pPr>
      <w:r>
        <w:rPr>
          <w:rFonts w:ascii="Courier New" w:hAnsi="Courier New"/>
          <w:sz w:val="14"/>
        </w:rPr>
        <w:t xml:space="preserve">   - Cabos guarda aterrados em todas as torres: eliminação de Kron (Schur) em Z e em P.</w:t>
      </w:r>
    </w:p>
    <w:p>
      <w:pPr>
        <w:spacing w:after="0"/>
        <w:jc w:val="left"/>
      </w:pPr>
      <w:r>
        <w:rPr>
          <w:rFonts w:ascii="Courier New" w:hAnsi="Courier New"/>
          <w:sz w:val="14"/>
        </w:rPr>
        <w:t xml:space="preserve">   - Componentes simétricas (A = [1 1 1; 1 a² a; 1 a a²]): Zseq = A⁻¹·Z·A.</w:t>
      </w:r>
    </w:p>
    <w:p>
      <w:pPr>
        <w:spacing w:after="0"/>
        <w:jc w:val="left"/>
      </w:pPr>
      <w:r>
        <w:rPr>
          <w:rFonts w:ascii="Courier New" w:hAnsi="Courier New"/>
          <w:sz w:val="14"/>
        </w:rPr>
        <w:t xml:space="preserve">     Z1, Z0 (próprio), Z1m, Z0m (mútua entre circuitos), C1, C0, C1m, C0m.</w:t>
      </w:r>
    </w:p>
    <w:p>
      <w:pPr>
        <w:spacing w:after="0"/>
        <w:jc w:val="left"/>
      </w:pPr>
      <w:r>
        <w:rPr>
          <w:rFonts w:ascii="Courier New" w:hAnsi="Courier New"/>
          <w:sz w:val="14"/>
        </w:rPr>
        <w:t xml:space="preserve">   O acoplamento entre circuitos aparece em Z1m/Z0m e nas assimetrias (termos fora da diagonal</w:t>
      </w:r>
    </w:p>
    <w:p>
      <w:pPr>
        <w:spacing w:after="0"/>
        <w:jc w:val="left"/>
      </w:pPr>
      <w:r>
        <w:rPr>
          <w:rFonts w:ascii="Courier New" w:hAnsi="Courier New"/>
          <w:sz w:val="14"/>
        </w:rPr>
        <w:t xml:space="preserve">   dentro do circuito, por falta de transposição).</w:t>
      </w:r>
    </w:p>
    <w:p>
      <w:pPr>
        <w:spacing w:after="0"/>
        <w:jc w:val="left"/>
      </w:pPr>
      <w:r>
        <w:rPr>
          <w:rFonts w:ascii="Courier New" w:hAnsi="Courier New"/>
          <w:sz w:val="14"/>
        </w:rPr>
      </w:r>
    </w:p>
    <w:p>
      <w:pPr>
        <w:spacing w:after="0"/>
        <w:jc w:val="left"/>
      </w:pPr>
      <w:r>
        <w:rPr>
          <w:rFonts w:ascii="Courier New" w:hAnsi="Courier New"/>
          <w:sz w:val="14"/>
        </w:rPr>
        <w:t>Referências (acervo do projeto): Carson (1926); Stevenson, Elementos de Análise de Sistemas de Potência;</w:t>
      </w:r>
    </w:p>
    <w:p>
      <w:pPr>
        <w:spacing w:after="0"/>
        <w:jc w:val="left"/>
      </w:pPr>
      <w:r>
        <w:rPr>
          <w:rFonts w:ascii="Courier New" w:hAnsi="Courier New"/>
          <w:sz w:val="14"/>
        </w:rPr>
        <w:t>Fuchs/Labegalini, Linhas de Transmissão; Checa, Líneas de Transporte de Energía (caps. de parâmetros);</w:t>
      </w:r>
    </w:p>
    <w:p>
      <w:pPr>
        <w:spacing w:after="0"/>
        <w:jc w:val="left"/>
      </w:pPr>
      <w:r>
        <w:rPr>
          <w:rFonts w:ascii="Courier New" w:hAnsi="Courier New"/>
          <w:sz w:val="14"/>
        </w:rPr>
        <w:t>ABNT NBR 5422 (projeto de LT) para as premissas de projeto. Páginas a confirmar na edição do acervo.</w:t>
      </w:r>
    </w:p>
    <w:p>
      <w:pPr>
        <w:spacing w:after="0"/>
        <w:jc w:val="left"/>
      </w:pPr>
      <w:r>
        <w:rPr>
          <w:rFonts w:ascii="Courier New" w:hAnsi="Courier New"/>
          <w:sz w:val="14"/>
        </w:rPr>
        <w:t>"""</w:t>
      </w:r>
    </w:p>
    <w:p>
      <w:pPr>
        <w:spacing w:after="0"/>
        <w:jc w:val="left"/>
      </w:pPr>
      <w:r>
        <w:rPr>
          <w:rFonts w:ascii="Courier New" w:hAnsi="Courier New"/>
          <w:sz w:val="14"/>
        </w:rPr>
        <w:t>import cmath</w:t>
      </w:r>
    </w:p>
    <w:p>
      <w:pPr>
        <w:spacing w:after="0"/>
        <w:jc w:val="left"/>
      </w:pPr>
      <w:r>
        <w:rPr>
          <w:rFonts w:ascii="Courier New" w:hAnsi="Courier New"/>
          <w:sz w:val="14"/>
        </w:rPr>
        <w:t>import math</w:t>
      </w:r>
    </w:p>
    <w:p>
      <w:pPr>
        <w:spacing w:after="0"/>
        <w:jc w:val="left"/>
      </w:pPr>
      <w:r>
        <w:rPr>
          <w:rFonts w:ascii="Courier New" w:hAnsi="Courier New"/>
          <w:sz w:val="14"/>
        </w:rPr>
      </w:r>
    </w:p>
    <w:p>
      <w:pPr>
        <w:spacing w:after="0"/>
        <w:jc w:val="left"/>
      </w:pPr>
      <w:r>
        <w:rPr>
          <w:rFonts w:ascii="Courier New" w:hAnsi="Courier New"/>
          <w:sz w:val="14"/>
        </w:rPr>
        <w:t>import numpy as np</w:t>
      </w:r>
    </w:p>
    <w:p>
      <w:pPr>
        <w:spacing w:after="0"/>
        <w:jc w:val="left"/>
      </w:pPr>
      <w:r>
        <w:rPr>
          <w:rFonts w:ascii="Courier New" w:hAnsi="Courier New"/>
          <w:sz w:val="14"/>
        </w:rPr>
      </w:r>
    </w:p>
    <w:p>
      <w:pPr>
        <w:spacing w:after="0"/>
        <w:jc w:val="left"/>
      </w:pPr>
      <w:r>
        <w:rPr>
          <w:rFonts w:ascii="Courier New" w:hAnsi="Courier New"/>
          <w:sz w:val="14"/>
        </w:rPr>
        <w:t>MU0 = 4e-7 * math.pi</w:t>
      </w:r>
    </w:p>
    <w:p>
      <w:pPr>
        <w:spacing w:after="0"/>
        <w:jc w:val="left"/>
      </w:pPr>
      <w:r>
        <w:rPr>
          <w:rFonts w:ascii="Courier New" w:hAnsi="Courier New"/>
          <w:sz w:val="14"/>
        </w:rPr>
        <w:t>EPS0 = 1e-9 / (36 * math.pi)          # F/m (valor usado na CELT2)</w:t>
      </w:r>
    </w:p>
    <w:p>
      <w:pPr>
        <w:spacing w:after="0"/>
        <w:jc w:val="left"/>
      </w:pPr>
      <w:r>
        <w:rPr>
          <w:rFonts w:ascii="Courier New" w:hAnsi="Courier New"/>
          <w:sz w:val="14"/>
        </w:rPr>
        <w:t>A_OP = cmath.exp(2j * math.pi / 3)</w:t>
      </w:r>
    </w:p>
    <w:p>
      <w:pPr>
        <w:spacing w:after="0"/>
        <w:jc w:val="left"/>
      </w:pPr>
      <w:r>
        <w:rPr>
          <w:rFonts w:ascii="Courier New" w:hAnsi="Courier New"/>
          <w:sz w:val="14"/>
        </w:rPr>
        <w:t>A_MAT = np.array([[1, 1, 1], [1, A_OP ** 2, A_OP], [1, A_OP, A_OP ** 2]], dtype=complex)</w:t>
      </w:r>
    </w:p>
    <w:p>
      <w:pPr>
        <w:spacing w:after="0"/>
        <w:jc w:val="left"/>
      </w:pPr>
      <w:r>
        <w:rPr>
          <w:rFonts w:ascii="Courier New" w:hAnsi="Courier New"/>
          <w:sz w:val="14"/>
        </w:rPr>
      </w:r>
    </w:p>
    <w:p>
      <w:pPr>
        <w:spacing w:after="0"/>
        <w:jc w:val="left"/>
      </w:pPr>
      <w:r>
        <w:rPr>
          <w:rFonts w:ascii="Courier New" w:hAnsi="Courier New"/>
          <w:sz w:val="14"/>
        </w:rPr>
      </w:r>
    </w:p>
    <w:p>
      <w:pPr>
        <w:spacing w:after="0"/>
        <w:jc w:val="left"/>
      </w:pPr>
      <w:r>
        <w:rPr>
          <w:rFonts w:ascii="Courier New" w:hAnsi="Courier New"/>
          <w:sz w:val="14"/>
        </w:rPr>
        <w:t># --------------------------------------------------------------------------- feixes</w:t>
      </w:r>
    </w:p>
    <w:p>
      <w:pPr>
        <w:spacing w:after="0"/>
        <w:jc w:val="left"/>
      </w:pPr>
      <w:r>
        <w:rPr>
          <w:rFonts w:ascii="Courier New" w:hAnsi="Courier New"/>
          <w:sz w:val="14"/>
        </w:rPr>
        <w:t>def feixe(r, ds, n, a):</w:t>
      </w:r>
    </w:p>
    <w:p>
      <w:pPr>
        <w:spacing w:after="0"/>
        <w:jc w:val="left"/>
      </w:pPr>
      <w:r>
        <w:rPr>
          <w:rFonts w:ascii="Courier New" w:hAnsi="Courier New"/>
          <w:sz w:val="14"/>
        </w:rPr>
        <w:t xml:space="preserve">    """Raio e Ds equivalentes de um feixe regular de n subcondutores espaçados de a (todas em m)."""</w:t>
      </w:r>
    </w:p>
    <w:p>
      <w:pPr>
        <w:spacing w:after="0"/>
        <w:jc w:val="left"/>
      </w:pPr>
      <w:r>
        <w:rPr>
          <w:rFonts w:ascii="Courier New" w:hAnsi="Courier New"/>
          <w:sz w:val="14"/>
        </w:rPr>
        <w:t xml:space="preserve">    if n &lt;= 1:</w:t>
      </w:r>
    </w:p>
    <w:p>
      <w:pPr>
        <w:spacing w:after="0"/>
        <w:jc w:val="left"/>
      </w:pPr>
      <w:r>
        <w:rPr>
          <w:rFonts w:ascii="Courier New" w:hAnsi="Courier New"/>
          <w:sz w:val="14"/>
        </w:rPr>
        <w:t xml:space="preserve">        return r, ds</w:t>
      </w:r>
    </w:p>
    <w:p>
      <w:pPr>
        <w:spacing w:after="0"/>
        <w:jc w:val="left"/>
      </w:pPr>
      <w:r>
        <w:rPr>
          <w:rFonts w:ascii="Courier New" w:hAnsi="Courier New"/>
          <w:sz w:val="14"/>
        </w:rPr>
        <w:t xml:space="preserve">    R = a / (2 * math.sin(math.pi / n))</w:t>
      </w:r>
    </w:p>
    <w:p>
      <w:pPr>
        <w:spacing w:after="0"/>
        <w:jc w:val="left"/>
      </w:pPr>
      <w:r>
        <w:rPr>
          <w:rFonts w:ascii="Courier New" w:hAnsi="Courier New"/>
          <w:sz w:val="14"/>
        </w:rPr>
        <w:t xml:space="preserve">    return (n * r * R ** (n - 1)) ** (1 / n), (n * ds * R ** (n - 1)) ** (1 / n)</w:t>
      </w:r>
    </w:p>
    <w:p>
      <w:pPr>
        <w:spacing w:after="0"/>
        <w:jc w:val="left"/>
      </w:pPr>
      <w:r>
        <w:rPr>
          <w:rFonts w:ascii="Courier New" w:hAnsi="Courier New"/>
          <w:sz w:val="14"/>
        </w:rPr>
      </w:r>
    </w:p>
    <w:p>
      <w:pPr>
        <w:spacing w:after="0"/>
        <w:jc w:val="left"/>
      </w:pPr>
      <w:r>
        <w:rPr>
          <w:rFonts w:ascii="Courier New" w:hAnsi="Courier New"/>
          <w:sz w:val="14"/>
        </w:rPr>
      </w:r>
    </w:p>
    <w:p>
      <w:pPr>
        <w:spacing w:after="0"/>
        <w:jc w:val="left"/>
      </w:pPr>
      <w:r>
        <w:rPr>
          <w:rFonts w:ascii="Courier New" w:hAnsi="Courier New"/>
          <w:sz w:val="14"/>
        </w:rPr>
        <w:t># --------------------------------------------------------------------------- método CELT2</w:t>
      </w:r>
    </w:p>
    <w:p>
      <w:pPr>
        <w:spacing w:after="0"/>
        <w:jc w:val="left"/>
      </w:pPr>
      <w:r>
        <w:rPr>
          <w:rFonts w:ascii="Courier New" w:hAnsi="Courier New"/>
          <w:sz w:val="14"/>
        </w:rPr>
        <w:t>def celt2(d_m, ds_m, R_km, D_ab, D_bc, D_ca, comp_km, f=60.0, er=1.0, g_km=0.0,</w:t>
      </w:r>
    </w:p>
    <w:p>
      <w:pPr>
        <w:spacing w:after="0"/>
        <w:jc w:val="left"/>
      </w:pPr>
      <w:r>
        <w:rPr>
          <w:rFonts w:ascii="Courier New" w:hAnsi="Courier New"/>
          <w:sz w:val="14"/>
        </w:rPr>
        <w:t xml:space="preserve">          vc_kv=None, sc_kva=None, fp=1.0, zc=None, fonte=None):</w:t>
      </w:r>
    </w:p>
    <w:p>
      <w:pPr>
        <w:spacing w:after="0"/>
        <w:jc w:val="left"/>
      </w:pPr>
      <w:r>
        <w:rPr>
          <w:rFonts w:ascii="Courier New" w:hAnsi="Courier New"/>
          <w:sz w:val="14"/>
        </w:rPr>
        <w:t xml:space="preserve">    """</w:t>
      </w:r>
    </w:p>
    <w:p>
      <w:pPr>
        <w:spacing w:after="0"/>
        <w:jc w:val="left"/>
      </w:pPr>
      <w:r>
        <w:rPr>
          <w:rFonts w:ascii="Courier New" w:hAnsi="Courier New"/>
          <w:sz w:val="14"/>
        </w:rPr>
        <w:t xml:space="preserve">    Parâmetros e desempenho de um circuito pelo método da planilha CELT2.</w:t>
      </w:r>
    </w:p>
    <w:p>
      <w:pPr>
        <w:spacing w:after="0"/>
        <w:jc w:val="left"/>
      </w:pPr>
      <w:r>
        <w:rPr>
          <w:rFonts w:ascii="Courier New" w:hAnsi="Courier New"/>
          <w:sz w:val="14"/>
        </w:rPr>
        <w:t xml:space="preserve">    d_m: diâmetro equivalente (m) ; ds_m: Ds equivalente (m) ; R_km: Ω/km (por fase, já com feixe).</w:t>
      </w:r>
    </w:p>
    <w:p>
      <w:pPr>
        <w:spacing w:after="0"/>
        <w:jc w:val="left"/>
      </w:pPr>
      <w:r>
        <w:rPr>
          <w:rFonts w:ascii="Courier New" w:hAnsi="Courier New"/>
          <w:sz w:val="14"/>
        </w:rPr>
        <w:t xml:space="preserve">    Carga: (vc_kv tensão de linha na carga, sc_kva potência trifásica, fp indutivo) OU zc (Ω/fase).</w:t>
      </w:r>
    </w:p>
    <w:p>
      <w:pPr>
        <w:spacing w:after="0"/>
        <w:jc w:val="left"/>
      </w:pPr>
      <w:r>
        <w:rPr>
          <w:rFonts w:ascii="Courier New" w:hAnsi="Courier New"/>
          <w:sz w:val="14"/>
        </w:rPr>
        <w:t xml:space="preserve">    """</w:t>
      </w:r>
    </w:p>
    <w:p>
      <w:pPr>
        <w:spacing w:after="0"/>
        <w:jc w:val="left"/>
      </w:pPr>
      <w:r>
        <w:rPr>
          <w:rFonts w:ascii="Courier New" w:hAnsi="Courier New"/>
          <w:sz w:val="14"/>
        </w:rPr>
        <w:t xml:space="preserve">    Deq = (D_ab * D_bc * D_ca) ** (1 / 3)</w:t>
      </w:r>
    </w:p>
    <w:p>
      <w:pPr>
        <w:spacing w:after="0"/>
        <w:jc w:val="left"/>
      </w:pPr>
      <w:r>
        <w:rPr>
          <w:rFonts w:ascii="Courier New" w:hAnsi="Courier New"/>
          <w:sz w:val="14"/>
        </w:rPr>
        <w:t xml:space="preserve">    w = 2 * math.pi * f</w:t>
      </w:r>
    </w:p>
    <w:p>
      <w:pPr>
        <w:spacing w:after="0"/>
        <w:jc w:val="left"/>
      </w:pPr>
      <w:r>
        <w:rPr>
          <w:rFonts w:ascii="Courier New" w:hAnsi="Courier New"/>
          <w:sz w:val="14"/>
        </w:rPr>
        <w:t xml:space="preserve">    eps = er * EPS0</w:t>
      </w:r>
    </w:p>
    <w:p>
      <w:pPr>
        <w:spacing w:after="0"/>
        <w:jc w:val="left"/>
      </w:pPr>
      <w:r>
        <w:rPr>
          <w:rFonts w:ascii="Courier New" w:hAnsi="Courier New"/>
          <w:sz w:val="14"/>
        </w:rPr>
        <w:t xml:space="preserve">    L = 2e-7 * math.log(Deq / ds_m) * 1000                    # H/km</w:t>
      </w:r>
    </w:p>
    <w:p>
      <w:pPr>
        <w:spacing w:after="0"/>
        <w:jc w:val="left"/>
      </w:pPr>
      <w:r>
        <w:rPr>
          <w:rFonts w:ascii="Courier New" w:hAnsi="Courier New"/>
          <w:sz w:val="14"/>
        </w:rPr>
        <w:t xml:space="preserve">    C = 2 * math.pi * eps / math.log(2 * Deq / d_m) * 1000    # F/km</w:t>
      </w:r>
    </w:p>
    <w:p>
      <w:pPr>
        <w:spacing w:after="0"/>
        <w:jc w:val="left"/>
      </w:pPr>
      <w:r>
        <w:rPr>
          <w:rFonts w:ascii="Courier New" w:hAnsi="Courier New"/>
          <w:sz w:val="14"/>
        </w:rPr>
        <w:t xml:space="preserve">    ZL = complex(R_km, w * L)</w:t>
      </w:r>
    </w:p>
    <w:p>
      <w:pPr>
        <w:spacing w:after="0"/>
        <w:jc w:val="left"/>
      </w:pPr>
      <w:r>
        <w:rPr>
          <w:rFonts w:ascii="Courier New" w:hAnsi="Courier New"/>
          <w:sz w:val="14"/>
        </w:rPr>
        <w:t xml:space="preserve">    YL = complex(g_km, w * C)</w:t>
      </w:r>
    </w:p>
    <w:p>
      <w:pPr>
        <w:spacing w:after="0"/>
        <w:jc w:val="left"/>
      </w:pPr>
      <w:r>
        <w:rPr>
          <w:rFonts w:ascii="Courier New" w:hAnsi="Courier New"/>
          <w:sz w:val="14"/>
        </w:rPr>
        <w:t xml:space="preserve">    Zo = cmath.sqrt(ZL / YL)</w:t>
      </w:r>
    </w:p>
    <w:p>
      <w:pPr>
        <w:spacing w:after="0"/>
        <w:jc w:val="left"/>
      </w:pPr>
      <w:r>
        <w:rPr>
          <w:rFonts w:ascii="Courier New" w:hAnsi="Courier New"/>
          <w:sz w:val="14"/>
        </w:rPr>
        <w:t xml:space="preserve">    gam = cmath.sqrt(ZL * YL)                                 # 1/km</w:t>
      </w:r>
    </w:p>
    <w:p>
      <w:pPr>
        <w:spacing w:after="0"/>
        <w:jc w:val="left"/>
      </w:pPr>
      <w:r>
        <w:rPr>
          <w:rFonts w:ascii="Courier New" w:hAnsi="Courier New"/>
          <w:sz w:val="14"/>
        </w:rPr>
        <w:t xml:space="preserve">    gl = gam * comp_km</w:t>
      </w:r>
    </w:p>
    <w:p>
      <w:pPr>
        <w:spacing w:after="0"/>
        <w:jc w:val="left"/>
      </w:pPr>
      <w:r>
        <w:rPr>
          <w:rFonts w:ascii="Courier New" w:hAnsi="Courier New"/>
          <w:sz w:val="14"/>
        </w:rPr>
        <w:t xml:space="preserve">    Ro = math.sqrt(L / C)</w:t>
      </w:r>
    </w:p>
    <w:p>
      <w:pPr>
        <w:spacing w:after="0"/>
        <w:jc w:val="left"/>
      </w:pPr>
      <w:r>
        <w:rPr>
          <w:rFonts w:ascii="Courier New" w:hAnsi="Courier New"/>
          <w:sz w:val="14"/>
        </w:rPr>
        <w:t xml:space="preserve">    out = dict(Deq=Deq, L_mH_km=L * 1e3, C_nF_km=C * 1e9, R_km=R_km, ZL=ZL, YL=YL, Zo=Zo, gamma=gam,</w:t>
      </w:r>
    </w:p>
    <w:p>
      <w:pPr>
        <w:spacing w:after="0"/>
        <w:jc w:val="left"/>
      </w:pPr>
      <w:r>
        <w:rPr>
          <w:rFonts w:ascii="Courier New" w:hAnsi="Courier New"/>
          <w:sz w:val="14"/>
        </w:rPr>
        <w:t xml:space="preserve">               alfa_km=gam.real, beta_km=gam.imag, gl=gl, Ro=Ro, comp_km=comp_km, f=f,</w:t>
      </w:r>
    </w:p>
    <w:p>
      <w:pPr>
        <w:spacing w:after="0"/>
        <w:jc w:val="left"/>
      </w:pPr>
      <w:r>
        <w:rPr>
          <w:rFonts w:ascii="Courier New" w:hAnsi="Courier New"/>
          <w:sz w:val="14"/>
        </w:rPr>
        <w:t xml:space="preserve">               v_ms=w / gam.imag * 1000, lambda_km=2 * math.pi / gam.imag)</w:t>
      </w:r>
    </w:p>
    <w:p>
      <w:pPr>
        <w:spacing w:after="0"/>
        <w:jc w:val="left"/>
      </w:pPr>
      <w:r>
        <w:rPr>
          <w:rFonts w:ascii="Courier New" w:hAnsi="Courier New"/>
          <w:sz w:val="14"/>
        </w:rPr>
        <w:t xml:space="preserve">    # Modelo π equivalente (obrigatório no relatório)</w:t>
      </w:r>
    </w:p>
    <w:p>
      <w:pPr>
        <w:spacing w:after="0"/>
        <w:jc w:val="left"/>
      </w:pPr>
      <w:r>
        <w:rPr>
          <w:rFonts w:ascii="Courier New" w:hAnsi="Courier New"/>
          <w:sz w:val="14"/>
        </w:rPr>
        <w:t xml:space="preserve">    Zs = Zo * cmath.sinh(gl)</w:t>
      </w:r>
    </w:p>
    <w:p>
      <w:pPr>
        <w:spacing w:after="0"/>
        <w:jc w:val="left"/>
      </w:pPr>
      <w:r>
        <w:rPr>
          <w:rFonts w:ascii="Courier New" w:hAnsi="Courier New"/>
          <w:sz w:val="14"/>
        </w:rPr>
        <w:t xml:space="preserve">    Yp = cmath.tanh(gl / 2) / Zo</w:t>
      </w:r>
    </w:p>
    <w:p>
      <w:pPr>
        <w:spacing w:after="0"/>
        <w:jc w:val="left"/>
      </w:pPr>
      <w:r>
        <w:rPr>
          <w:rFonts w:ascii="Courier New" w:hAnsi="Courier New"/>
          <w:sz w:val="14"/>
        </w:rPr>
        <w:t xml:space="preserve">    out["pi"] = dict(Zs=Zs, Yp=Yp, Y_total=2 * Yp,</w:t>
      </w:r>
    </w:p>
    <w:p>
      <w:pPr>
        <w:spacing w:after="0"/>
        <w:jc w:val="left"/>
      </w:pPr>
      <w:r>
        <w:rPr>
          <w:rFonts w:ascii="Courier New" w:hAnsi="Courier New"/>
          <w:sz w:val="14"/>
        </w:rPr>
        <w:t xml:space="preserve">                     Zs_nominal=ZL * comp_km, Yp_nominal=YL * comp_km / 2,</w:t>
      </w:r>
    </w:p>
    <w:p>
      <w:pPr>
        <w:spacing w:after="0"/>
        <w:jc w:val="left"/>
      </w:pPr>
      <w:r>
        <w:rPr>
          <w:rFonts w:ascii="Courier New" w:hAnsi="Courier New"/>
          <w:sz w:val="14"/>
        </w:rPr>
        <w:t xml:space="preserve">                     A=1 + Zs * Yp, B=Zs, C=2 * Yp + Zs * Yp ** 2, D=1 + Zs * Yp)</w:t>
      </w:r>
    </w:p>
    <w:p>
      <w:pPr>
        <w:spacing w:after="0"/>
        <w:jc w:val="left"/>
      </w:pPr>
      <w:r>
        <w:rPr>
          <w:rFonts w:ascii="Courier New" w:hAnsi="Courier New"/>
          <w:sz w:val="14"/>
        </w:rPr>
        <w:t xml:space="preserve">    # Linha curta (referência)</w:t>
      </w:r>
    </w:p>
    <w:p>
      <w:pPr>
        <w:spacing w:after="0"/>
        <w:jc w:val="left"/>
      </w:pPr>
      <w:r>
        <w:rPr>
          <w:rFonts w:ascii="Courier New" w:hAnsi="Courier New"/>
          <w:sz w:val="14"/>
        </w:rPr>
        <w:t xml:space="preserve">    out["curta"] = dict(Zs=ZL * comp_km)</w:t>
      </w:r>
    </w:p>
    <w:p>
      <w:pPr>
        <w:spacing w:after="0"/>
        <w:jc w:val="left"/>
      </w:pPr>
      <w:r>
        <w:rPr>
          <w:rFonts w:ascii="Courier New" w:hAnsi="Courier New"/>
          <w:sz w:val="14"/>
        </w:rPr>
      </w:r>
    </w:p>
    <w:p>
      <w:pPr>
        <w:spacing w:after="0"/>
        <w:jc w:val="left"/>
      </w:pPr>
      <w:r>
        <w:rPr>
          <w:rFonts w:ascii="Courier New" w:hAnsi="Courier New"/>
          <w:sz w:val="14"/>
        </w:rPr>
        <w:t xml:space="preserve">    if vc_kv:</w:t>
      </w:r>
    </w:p>
    <w:p>
      <w:pPr>
        <w:spacing w:after="0"/>
        <w:jc w:val="left"/>
      </w:pPr>
      <w:r>
        <w:rPr>
          <w:rFonts w:ascii="Courier New" w:hAnsi="Courier New"/>
          <w:sz w:val="14"/>
        </w:rPr>
        <w:t xml:space="preserve">        vc = vc_kv * 1000 / math.sqrt(3)</w:t>
      </w:r>
    </w:p>
    <w:p>
      <w:pPr>
        <w:spacing w:after="0"/>
        <w:jc w:val="left"/>
      </w:pPr>
      <w:r>
        <w:rPr>
          <w:rFonts w:ascii="Courier New" w:hAnsi="Courier New"/>
          <w:sz w:val="14"/>
        </w:rPr>
        <w:t xml:space="preserve">        if sc_kva:</w:t>
      </w:r>
    </w:p>
    <w:p>
      <w:pPr>
        <w:spacing w:after="0"/>
        <w:jc w:val="left"/>
      </w:pPr>
      <w:r>
        <w:rPr>
          <w:rFonts w:ascii="Courier New" w:hAnsi="Courier New"/>
          <w:sz w:val="14"/>
        </w:rPr>
        <w:t xml:space="preserve">            S = sc_kva * 1000 * complex(fp, math.sqrt(max(0, 1 - fp * fp)))</w:t>
      </w:r>
    </w:p>
    <w:p>
      <w:pPr>
        <w:spacing w:after="0"/>
        <w:jc w:val="left"/>
      </w:pPr>
      <w:r>
        <w:rPr>
          <w:rFonts w:ascii="Courier New" w:hAnsi="Courier New"/>
          <w:sz w:val="14"/>
        </w:rPr>
        <w:t xml:space="preserve">            Ic = (S / (3 * vc)).conjugate()</w:t>
      </w:r>
    </w:p>
    <w:p>
      <w:pPr>
        <w:spacing w:after="0"/>
        <w:jc w:val="left"/>
      </w:pPr>
      <w:r>
        <w:rPr>
          <w:rFonts w:ascii="Courier New" w:hAnsi="Courier New"/>
          <w:sz w:val="14"/>
        </w:rPr>
        <w:t xml:space="preserve">        elif zc:</w:t>
      </w:r>
    </w:p>
    <w:p>
      <w:pPr>
        <w:spacing w:after="0"/>
        <w:jc w:val="left"/>
      </w:pPr>
      <w:r>
        <w:rPr>
          <w:rFonts w:ascii="Courier New" w:hAnsi="Courier New"/>
          <w:sz w:val="14"/>
        </w:rPr>
        <w:t xml:space="preserve">            Ic = vc / zc</w:t>
      </w:r>
    </w:p>
    <w:p>
      <w:pPr>
        <w:spacing w:after="0"/>
        <w:jc w:val="left"/>
      </w:pPr>
      <w:r>
        <w:rPr>
          <w:rFonts w:ascii="Courier New" w:hAnsi="Courier New"/>
          <w:sz w:val="14"/>
        </w:rPr>
        <w:t xml:space="preserve">            S = 3 * vc * Ic.conjugate()</w:t>
      </w:r>
    </w:p>
    <w:p>
      <w:pPr>
        <w:spacing w:after="0"/>
        <w:jc w:val="left"/>
      </w:pPr>
      <w:r>
        <w:rPr>
          <w:rFonts w:ascii="Courier New" w:hAnsi="Courier New"/>
          <w:sz w:val="14"/>
        </w:rPr>
        <w:t xml:space="preserve">        else:</w:t>
      </w:r>
    </w:p>
    <w:p>
      <w:pPr>
        <w:spacing w:after="0"/>
        <w:jc w:val="left"/>
      </w:pPr>
      <w:r>
        <w:rPr>
          <w:rFonts w:ascii="Courier New" w:hAnsi="Courier New"/>
          <w:sz w:val="14"/>
        </w:rPr>
        <w:t xml:space="preserve">            Ic, S = 0j, 0j</w:t>
      </w:r>
    </w:p>
    <w:p>
      <w:pPr>
        <w:spacing w:after="0"/>
        <w:jc w:val="left"/>
      </w:pPr>
      <w:r>
        <w:rPr>
          <w:rFonts w:ascii="Courier New" w:hAnsi="Courier New"/>
          <w:sz w:val="14"/>
        </w:rPr>
        <w:t xml:space="preserve">        vo = vc * cmath.cosh(gl) + Ic * Zo * cmath.sinh(gl)</w:t>
      </w:r>
    </w:p>
    <w:p>
      <w:pPr>
        <w:spacing w:after="0"/>
        <w:jc w:val="left"/>
      </w:pPr>
      <w:r>
        <w:rPr>
          <w:rFonts w:ascii="Courier New" w:hAnsi="Courier New"/>
          <w:sz w:val="14"/>
        </w:rPr>
        <w:t xml:space="preserve">        io = vc * cmath.sinh(gl) / Zo + Ic * cmath.cosh(gl)</w:t>
      </w:r>
    </w:p>
    <w:p>
      <w:pPr>
        <w:spacing w:after="0"/>
        <w:jc w:val="left"/>
      </w:pPr>
      <w:r>
        <w:rPr>
          <w:rFonts w:ascii="Courier New" w:hAnsi="Courier New"/>
          <w:sz w:val="14"/>
        </w:rPr>
        <w:t xml:space="preserve">        So = 3 * vo * io.conjugate()</w:t>
      </w:r>
    </w:p>
    <w:p>
      <w:pPr>
        <w:spacing w:after="0"/>
        <w:jc w:val="left"/>
      </w:pPr>
      <w:r>
        <w:rPr>
          <w:rFonts w:ascii="Courier New" w:hAnsi="Courier New"/>
          <w:sz w:val="14"/>
        </w:rPr>
        <w:t xml:space="preserve">        v_vazio = vc / cmath.cosh(gl)                          # tensão na fonte para recepção em aberto → V∞ no extremo</w:t>
      </w:r>
    </w:p>
    <w:p>
      <w:pPr>
        <w:spacing w:after="0"/>
        <w:jc w:val="left"/>
      </w:pPr>
      <w:r>
        <w:rPr>
          <w:rFonts w:ascii="Courier New" w:hAnsi="Courier New"/>
          <w:sz w:val="14"/>
        </w:rPr>
        <w:t xml:space="preserve">        v_rec_vazio = abs(vo) / abs(cmath.cosh(gl))</w:t>
      </w:r>
    </w:p>
    <w:p>
      <w:pPr>
        <w:spacing w:after="0"/>
        <w:jc w:val="left"/>
      </w:pPr>
      <w:r>
        <w:rPr>
          <w:rFonts w:ascii="Courier New" w:hAnsi="Courier New"/>
          <w:sz w:val="14"/>
        </w:rPr>
        <w:t xml:space="preserve">        Pc, Po = S.real / 1000, So.real / 1000</w:t>
      </w:r>
    </w:p>
    <w:p>
      <w:pPr>
        <w:spacing w:after="0"/>
        <w:jc w:val="left"/>
      </w:pPr>
      <w:r>
        <w:rPr>
          <w:rFonts w:ascii="Courier New" w:hAnsi="Courier New"/>
          <w:sz w:val="14"/>
        </w:rPr>
        <w:t xml:space="preserve">        out["carga"] = dict(</w:t>
      </w:r>
    </w:p>
    <w:p>
      <w:pPr>
        <w:spacing w:after="0"/>
        <w:jc w:val="left"/>
      </w:pPr>
      <w:r>
        <w:rPr>
          <w:rFonts w:ascii="Courier New" w:hAnsi="Courier New"/>
          <w:sz w:val="14"/>
        </w:rPr>
        <w:t xml:space="preserve">            Vc_kV=vc_kv, Ic=Ic, Ic_abs=abs(Ic), Ic_ang=math.degrees(cmath.phase(Ic)), S_kVA=abs(S) / 1000,</w:t>
      </w:r>
    </w:p>
    <w:p>
      <w:pPr>
        <w:spacing w:after="0"/>
        <w:jc w:val="left"/>
      </w:pPr>
      <w:r>
        <w:rPr>
          <w:rFonts w:ascii="Courier New" w:hAnsi="Courier New"/>
          <w:sz w:val="14"/>
        </w:rPr>
        <w:t xml:space="preserve">            Sc=S, Pc_kW=Pc,</w:t>
      </w:r>
    </w:p>
    <w:p>
      <w:pPr>
        <w:spacing w:after="0"/>
        <w:jc w:val="left"/>
      </w:pPr>
      <w:r>
        <w:rPr>
          <w:rFonts w:ascii="Courier New" w:hAnsi="Courier New"/>
          <w:sz w:val="14"/>
        </w:rPr>
        <w:t xml:space="preserve">            Vo_kV=abs(vo) * math.sqrt(3) / 1000, Vo_ang=math.degrees(cmath.phase(vo)),</w:t>
      </w:r>
    </w:p>
    <w:p>
      <w:pPr>
        <w:spacing w:after="0"/>
        <w:jc w:val="left"/>
      </w:pPr>
      <w:r>
        <w:rPr>
          <w:rFonts w:ascii="Courier New" w:hAnsi="Courier New"/>
          <w:sz w:val="14"/>
        </w:rPr>
        <w:t xml:space="preserve">            Io_A=abs(io), Io_ang=math.degrees(cmath.phase(io)),</w:t>
      </w:r>
    </w:p>
    <w:p>
      <w:pPr>
        <w:spacing w:after="0"/>
        <w:jc w:val="left"/>
      </w:pPr>
      <w:r>
        <w:rPr>
          <w:rFonts w:ascii="Courier New" w:hAnsi="Courier New"/>
          <w:sz w:val="14"/>
        </w:rPr>
        <w:t xml:space="preserve">            So_kVA=abs(So) / 1000, So_ang=math.degrees(cmath.phase(So)), Po_kW=Po, Qo_kvar=So.imag / 1000,</w:t>
      </w:r>
    </w:p>
    <w:p>
      <w:pPr>
        <w:spacing w:after="0"/>
        <w:jc w:val="left"/>
      </w:pPr>
      <w:r>
        <w:rPr>
          <w:rFonts w:ascii="Courier New" w:hAnsi="Courier New"/>
          <w:sz w:val="14"/>
        </w:rPr>
        <w:t xml:space="preserve">            perdas_kW=Po - Pc, perdas_pct=(Po - Pc) / Po * 100 if Po else 0.0,</w:t>
      </w:r>
    </w:p>
    <w:p>
      <w:pPr>
        <w:spacing w:after="0"/>
        <w:jc w:val="left"/>
      </w:pPr>
      <w:r>
        <w:rPr>
          <w:rFonts w:ascii="Courier New" w:hAnsi="Courier New"/>
          <w:sz w:val="14"/>
        </w:rPr>
        <w:t xml:space="preserve">            V_vazio_kV=v_rec_vazio * math.sqrt(3) / 1000,</w:t>
      </w:r>
    </w:p>
    <w:p>
      <w:pPr>
        <w:spacing w:after="0"/>
        <w:jc w:val="left"/>
      </w:pPr>
      <w:r>
        <w:rPr>
          <w:rFonts w:ascii="Courier New" w:hAnsi="Courier New"/>
          <w:sz w:val="14"/>
        </w:rPr>
        <w:t xml:space="preserve">            regulacao_pct=(v_rec_vazio * math.sqrt(3) / 1000 - vc_kv) / vc_kv * 100,</w:t>
      </w:r>
    </w:p>
    <w:p>
      <w:pPr>
        <w:spacing w:after="0"/>
        <w:jc w:val="left"/>
      </w:pPr>
      <w:r>
        <w:rPr>
          <w:rFonts w:ascii="Courier New" w:hAnsi="Courier New"/>
          <w:sz w:val="14"/>
        </w:rPr>
        <w:t xml:space="preserve">            SIL_kW=(vc_kv * 1000) ** 2 / Ro / 1000, Pc_SIL=Pc / ((vc_kv * 1000) ** 2 / Ro / 1000),</w:t>
      </w:r>
    </w:p>
    <w:p>
      <w:pPr>
        <w:spacing w:after="0"/>
        <w:jc w:val="left"/>
      </w:pPr>
      <w:r>
        <w:rPr>
          <w:rFonts w:ascii="Courier New" w:hAnsi="Courier New"/>
          <w:sz w:val="14"/>
        </w:rPr>
        <w:t xml:space="preserve">        )</w:t>
      </w:r>
    </w:p>
    <w:p>
      <w:pPr>
        <w:spacing w:after="0"/>
        <w:jc w:val="left"/>
      </w:pPr>
      <w:r>
        <w:rPr>
          <w:rFonts w:ascii="Courier New" w:hAnsi="Courier New"/>
          <w:sz w:val="14"/>
        </w:rPr>
        <w:t xml:space="preserve">        # Verificação pelo modelo π (deve coincidir com a linha longa exata)</w:t>
      </w:r>
    </w:p>
    <w:p>
      <w:pPr>
        <w:spacing w:after="0"/>
        <w:jc w:val="left"/>
      </w:pPr>
      <w:r>
        <w:rPr>
          <w:rFonts w:ascii="Courier New" w:hAnsi="Courier New"/>
          <w:sz w:val="14"/>
        </w:rPr>
        <w:t xml:space="preserve">        Ir = Ic</w:t>
      </w:r>
    </w:p>
    <w:p>
      <w:pPr>
        <w:spacing w:after="0"/>
        <w:jc w:val="left"/>
      </w:pPr>
      <w:r>
        <w:rPr>
          <w:rFonts w:ascii="Courier New" w:hAnsi="Courier New"/>
          <w:sz w:val="14"/>
        </w:rPr>
        <w:t xml:space="preserve">        Vs_pi = vc * (1 + Zs * Yp) + Zs * Ir</w:t>
      </w:r>
    </w:p>
    <w:p>
      <w:pPr>
        <w:spacing w:after="0"/>
        <w:jc w:val="left"/>
      </w:pPr>
      <w:r>
        <w:rPr>
          <w:rFonts w:ascii="Courier New" w:hAnsi="Courier New"/>
          <w:sz w:val="14"/>
        </w:rPr>
        <w:t xml:space="preserve">        out["carga"]["Vo_pi_kV"] = abs(Vs_pi) * math.sqrt(3) / 1000</w:t>
      </w:r>
    </w:p>
    <w:p>
      <w:pPr>
        <w:spacing w:after="0"/>
        <w:jc w:val="left"/>
      </w:pPr>
      <w:r>
        <w:rPr>
          <w:rFonts w:ascii="Courier New" w:hAnsi="Courier New"/>
          <w:sz w:val="14"/>
        </w:rPr>
        <w:t xml:space="preserve">    # Campo na superfície do condutor (feixe): Ec = Q / (2π ε r)</w:t>
      </w:r>
    </w:p>
    <w:p>
      <w:pPr>
        <w:spacing w:after="0"/>
        <w:jc w:val="left"/>
      </w:pPr>
      <w:r>
        <w:rPr>
          <w:rFonts w:ascii="Courier New" w:hAnsi="Courier New"/>
          <w:sz w:val="14"/>
        </w:rPr>
        <w:t xml:space="preserve">    if vc_kv:</w:t>
      </w:r>
    </w:p>
    <w:p>
      <w:pPr>
        <w:spacing w:after="0"/>
        <w:jc w:val="left"/>
      </w:pPr>
      <w:r>
        <w:rPr>
          <w:rFonts w:ascii="Courier New" w:hAnsi="Courier New"/>
          <w:sz w:val="14"/>
        </w:rPr>
        <w:t xml:space="preserve">        Q = C / 1000 * vc_kv * 1000 / math.sqrt(3)             # C/m</w:t>
      </w:r>
    </w:p>
    <w:p>
      <w:pPr>
        <w:spacing w:after="0"/>
        <w:jc w:val="left"/>
      </w:pPr>
      <w:r>
        <w:rPr>
          <w:rFonts w:ascii="Courier New" w:hAnsi="Courier New"/>
          <w:sz w:val="14"/>
        </w:rPr>
        <w:t xml:space="preserve">        out["Ec_kV_cm"] = Q / (2 * math.pi * eps * d_m / 2) * 1e-5</w:t>
      </w:r>
    </w:p>
    <w:p>
      <w:pPr>
        <w:spacing w:after="0"/>
        <w:jc w:val="left"/>
      </w:pPr>
      <w:r>
        <w:rPr>
          <w:rFonts w:ascii="Courier New" w:hAnsi="Courier New"/>
          <w:sz w:val="14"/>
        </w:rPr>
        <w:t xml:space="preserve">        out["Q_mC_km"] = C * (vc_kv * 1000 / math.sqrt(3)) * 1e3</w:t>
      </w:r>
    </w:p>
    <w:p>
      <w:pPr>
        <w:spacing w:after="0"/>
        <w:jc w:val="left"/>
      </w:pPr>
      <w:r>
        <w:rPr>
          <w:rFonts w:ascii="Courier New" w:hAnsi="Courier New"/>
          <w:sz w:val="14"/>
        </w:rPr>
        <w:t xml:space="preserve">    return out</w:t>
      </w:r>
    </w:p>
    <w:p>
      <w:pPr>
        <w:spacing w:after="0"/>
        <w:jc w:val="left"/>
      </w:pPr>
      <w:r>
        <w:rPr>
          <w:rFonts w:ascii="Courier New" w:hAnsi="Courier New"/>
          <w:sz w:val="14"/>
        </w:rPr>
      </w:r>
    </w:p>
    <w:p>
      <w:pPr>
        <w:spacing w:after="0"/>
        <w:jc w:val="left"/>
      </w:pPr>
      <w:r>
        <w:rPr>
          <w:rFonts w:ascii="Courier New" w:hAnsi="Courier New"/>
          <w:sz w:val="14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701" w:right="1134" w:bottom="1134" w:left="1701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b/>
        <w:sz w:val="16"/>
      </w:rPr>
      <w:t>APROVADO: ______________________</w:t>
    </w:r>
  </w:p>
  <w:p>
    <w:r>
      <w:rPr>
        <w:sz w:val="14"/>
      </w:rPr>
      <w:t>Documento de propriedade da BK Engenharia e Tecnologia. Cópia controlada — [texto institucional do modelo a confirmar].</w:t>
    </w:r>
  </w:p>
  <w:p>
    <w:pPr>
      <w:shd w:val="clear" w:color="auto" w:fill="D9E2F3"/>
    </w:pPr>
    <w:r>
      <w:rPr>
        <w:sz w:val="14"/>
      </w:rPr>
      <w:t>[site · telefone · e-mail · LinkedIn da BK — a confirmar no modelo]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Grid>
      <w:gridCol w:w="1814"/>
      <w:gridCol w:w="1814"/>
      <w:gridCol w:w="1814"/>
      <w:gridCol w:w="1814"/>
      <w:gridCol w:w="1814"/>
    </w:tblGrid>
    <w:tr>
      <w:tc>
        <w:tcPr>
          <w:tcW w:type="dxa" w:w="3628"/>
          <w:gridSpan w:val="2"/>
        </w:tcPr>
        <w:p>
          <w:pPr>
            <w:jc w:val="center"/>
          </w:pPr>
          <w:r/>
          <w:r>
            <w:rPr>
              <w:b w:val="0"/>
              <w:sz w:val="16"/>
            </w:rPr>
            <w:t>[LOGO BK]</w:t>
          </w:r>
        </w:p>
      </w:tc>
      <w:tc>
        <w:tcPr>
          <w:tcW w:type="dxa" w:w="1814"/>
        </w:tcPr>
        <w:p>
          <w:pPr>
            <w:jc w:val="center"/>
          </w:pPr>
          <w:r/>
          <w:r>
            <w:rPr>
              <w:b/>
              <w:sz w:val="16"/>
            </w:rPr>
            <w:t>BK ENGENHARIA E TECNOLOGIA</w:t>
            <w:br/>
            <w:t>[CNPJ — a confirmar]</w:t>
          </w:r>
        </w:p>
      </w:tc>
      <w:tc>
        <w:tcPr>
          <w:tcW w:type="dxa" w:w="3628"/>
          <w:gridSpan w:val="2"/>
        </w:tcPr>
        <w:p>
          <w:pPr>
            <w:jc w:val="center"/>
          </w:pPr>
          <w:r/>
          <w:r>
            <w:rPr>
              <w:b w:val="0"/>
              <w:sz w:val="16"/>
            </w:rPr>
            <w:t>[LOGO DO CLIENTE]</w:t>
          </w:r>
        </w:p>
      </w:tc>
    </w:tr>
    <w:tr>
      <w:tc>
        <w:tcPr>
          <w:tcW w:type="dxa" w:w="1814"/>
          <w:shd w:val="clear" w:color="auto" w:fill="D9E2F3"/>
        </w:tcPr>
        <w:p>
          <w:pPr>
            <w:spacing w:after="0"/>
            <w:jc w:val="center"/>
          </w:pPr>
          <w:r/>
          <w:r>
            <w:rPr>
              <w:b/>
              <w:color w:val="A6A6A6"/>
              <w:sz w:val="14"/>
            </w:rPr>
            <w:t>Código</w:t>
          </w:r>
        </w:p>
        <w:p>
          <w:pPr>
            <w:spacing w:after="0"/>
            <w:jc w:val="center"/>
          </w:pPr>
          <w:r>
            <w:rPr>
              <w:sz w:val="16"/>
            </w:rPr>
            <w:t>BK-LT-MC-0001</w:t>
          </w:r>
        </w:p>
      </w:tc>
      <w:tc>
        <w:tcPr>
          <w:tcW w:type="dxa" w:w="1814"/>
          <w:shd w:val="clear" w:color="auto" w:fill="D9E2F3"/>
        </w:tcPr>
        <w:p>
          <w:pPr>
            <w:spacing w:after="0"/>
            <w:jc w:val="center"/>
          </w:pPr>
          <w:r/>
          <w:r>
            <w:rPr>
              <w:b/>
              <w:color w:val="A6A6A6"/>
              <w:sz w:val="14"/>
            </w:rPr>
            <w:t>Revisão</w:t>
          </w:r>
        </w:p>
        <w:p>
          <w:pPr>
            <w:spacing w:after="0"/>
            <w:jc w:val="center"/>
          </w:pPr>
          <w:r>
            <w:rPr>
              <w:sz w:val="16"/>
            </w:rPr>
            <w:t>R0</w:t>
          </w:r>
        </w:p>
      </w:tc>
      <w:tc>
        <w:tcPr>
          <w:tcW w:type="dxa" w:w="1814"/>
          <w:shd w:val="clear" w:color="auto" w:fill="D9E2F3"/>
        </w:tcPr>
        <w:p>
          <w:pPr>
            <w:spacing w:after="0"/>
            <w:jc w:val="center"/>
          </w:pPr>
          <w:r/>
          <w:r>
            <w:rPr>
              <w:b/>
              <w:color w:val="A6A6A6"/>
              <w:sz w:val="14"/>
            </w:rPr>
            <w:t>Documento</w:t>
          </w:r>
        </w:p>
        <w:p>
          <w:pPr>
            <w:spacing w:after="0"/>
            <w:jc w:val="center"/>
          </w:pPr>
          <w:r>
            <w:rPr>
              <w:sz w:val="16"/>
            </w:rPr>
            <w:t>Memória de Cálculo – Parâmetros Elétricos</w:t>
          </w:r>
        </w:p>
      </w:tc>
      <w:tc>
        <w:tcPr>
          <w:tcW w:type="dxa" w:w="1814"/>
          <w:shd w:val="clear" w:color="auto" w:fill="D9E2F3"/>
        </w:tcPr>
        <w:p>
          <w:pPr>
            <w:spacing w:after="0"/>
            <w:jc w:val="center"/>
          </w:pPr>
          <w:r/>
          <w:r>
            <w:rPr>
              <w:b/>
              <w:color w:val="A6A6A6"/>
              <w:sz w:val="14"/>
            </w:rPr>
            <w:t>Aprovação</w:t>
          </w:r>
        </w:p>
        <w:p>
          <w:pPr>
            <w:spacing w:after="0"/>
            <w:jc w:val="center"/>
          </w:pPr>
          <w:r>
            <w:rPr>
              <w:sz w:val="16"/>
            </w:rPr>
            <w:t>Diretor</w:t>
          </w:r>
        </w:p>
      </w:tc>
      <w:tc>
        <w:tcPr>
          <w:tcW w:type="dxa" w:w="1814"/>
          <w:shd w:val="clear" w:color="auto" w:fill="D9E2F3"/>
        </w:tcPr>
        <w:p>
          <w:pPr>
            <w:spacing w:after="0"/>
            <w:jc w:val="center"/>
          </w:pPr>
          <w:r/>
          <w:r>
            <w:rPr>
              <w:b/>
              <w:color w:val="A6A6A6"/>
              <w:sz w:val="14"/>
            </w:rPr>
            <w:t>Pág.</w:t>
          </w:r>
        </w:p>
        <w:p>
          <w:pPr>
            <w:spacing w:after="0"/>
            <w:jc w:val="center"/>
          </w:pPr>
          <w:r>
            <w:rPr>
              <w:sz w:val="16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Arial" w:hAnsi="Arial" w:eastAsia="Arial"/>
      <w:sz w:val="24"/>
      <w:lang w:val="pt-B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ítuloBKprincipal">
    <w:name w:val="Título BK principal"/>
    <w:basedOn w:val="Normal"/>
    <w:pPr>
      <w:keepNext/>
      <w:spacing w:line="360" w:lineRule="auto"/>
      <w:jc w:val="left"/>
      <w:outlineLvl w:val="0"/>
    </w:pPr>
    <w:rPr>
      <w:rFonts w:ascii="Arial" w:hAnsi="Arial"/>
      <w:b/>
      <w:caps/>
      <w:sz w:val="24"/>
      <w:u w:val="single"/>
    </w:rPr>
  </w:style>
  <w:style w:type="paragraph" w:customStyle="1" w:styleId="SubtítuloBK">
    <w:name w:val="Subtítulo BK"/>
    <w:basedOn w:val="Normal"/>
    <w:pPr>
      <w:keepNext/>
      <w:spacing w:line="360" w:lineRule="auto"/>
      <w:jc w:val="left"/>
      <w:outlineLvl w:val="1"/>
    </w:pPr>
    <w:rPr>
      <w:rFonts w:ascii="Arial" w:hAnsi="Arial"/>
      <w:b/>
      <w:caps w:val="0"/>
      <w:sz w:val="24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