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9772" w14:textId="77777777" w:rsidR="00B302D8" w:rsidRPr="00B302D8" w:rsidRDefault="00B302D8" w:rsidP="00B302D8">
      <w:pPr>
        <w:jc w:val="center"/>
        <w:rPr>
          <w:sz w:val="32"/>
          <w:szCs w:val="3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3E40737" wp14:editId="7DF59148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0D38239" wp14:editId="5D37A357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Univerzitet u Novom Sadu</w:t>
      </w:r>
    </w:p>
    <w:p w14:paraId="7C95D125" w14:textId="77777777" w:rsidR="00B302D8" w:rsidRPr="00B302D8" w:rsidRDefault="00B302D8" w:rsidP="00B302D8">
      <w:pPr>
        <w:jc w:val="center"/>
        <w:rPr>
          <w:sz w:val="32"/>
          <w:szCs w:val="32"/>
        </w:rPr>
      </w:pPr>
      <w:r>
        <w:rPr>
          <w:sz w:val="32"/>
          <w:szCs w:val="32"/>
        </w:rPr>
        <w:t>Tehnički fakultet „Mihajlo Pupin“</w:t>
      </w:r>
    </w:p>
    <w:p w14:paraId="1A856564" w14:textId="77777777" w:rsidR="00B302D8" w:rsidRPr="00B302D8" w:rsidRDefault="00B302D8" w:rsidP="00B302D8">
      <w:pPr>
        <w:jc w:val="center"/>
        <w:rPr>
          <w:sz w:val="32"/>
          <w:szCs w:val="32"/>
        </w:rPr>
      </w:pPr>
      <w:r>
        <w:rPr>
          <w:sz w:val="32"/>
          <w:szCs w:val="32"/>
        </w:rPr>
        <w:t>Zrenjanin</w:t>
      </w:r>
    </w:p>
    <w:p w14:paraId="0A8F6501" w14:textId="77777777" w:rsidR="00B302D8" w:rsidRDefault="00B302D8" w:rsidP="00B302D8">
      <w:pPr>
        <w:jc w:val="center"/>
      </w:pPr>
    </w:p>
    <w:p w14:paraId="3A228944" w14:textId="77777777" w:rsidR="00B302D8" w:rsidRDefault="00B302D8" w:rsidP="00B302D8">
      <w:pPr>
        <w:jc w:val="center"/>
        <w:rPr>
          <w:sz w:val="32"/>
          <w:szCs w:val="32"/>
        </w:rPr>
      </w:pPr>
    </w:p>
    <w:p w14:paraId="59F8CE7E" w14:textId="77777777" w:rsidR="00B302D8" w:rsidRDefault="00B302D8" w:rsidP="00B302D8">
      <w:pPr>
        <w:jc w:val="center"/>
        <w:rPr>
          <w:sz w:val="36"/>
          <w:szCs w:val="36"/>
        </w:rPr>
      </w:pPr>
    </w:p>
    <w:p w14:paraId="39169AFB" w14:textId="77777777" w:rsidR="00B302D8" w:rsidRDefault="00B302D8" w:rsidP="00B302D8">
      <w:pPr>
        <w:jc w:val="center"/>
        <w:rPr>
          <w:sz w:val="40"/>
          <w:szCs w:val="40"/>
        </w:rPr>
      </w:pPr>
    </w:p>
    <w:p w14:paraId="3344558B" w14:textId="77777777" w:rsidR="00B302D8" w:rsidRDefault="00B302D8" w:rsidP="00B302D8">
      <w:pPr>
        <w:jc w:val="center"/>
        <w:rPr>
          <w:sz w:val="40"/>
          <w:szCs w:val="40"/>
        </w:rPr>
      </w:pPr>
    </w:p>
    <w:p w14:paraId="5F927E7A" w14:textId="77777777" w:rsidR="00B302D8" w:rsidRPr="00B302D8" w:rsidRDefault="00B302D8" w:rsidP="00B302D8">
      <w:pPr>
        <w:jc w:val="center"/>
        <w:rPr>
          <w:sz w:val="36"/>
          <w:szCs w:val="36"/>
        </w:rPr>
      </w:pPr>
      <w:r>
        <w:rPr>
          <w:sz w:val="28"/>
          <w:szCs w:val="28"/>
        </w:rPr>
        <w:t>Predmet: Arhitektura informacionih sistema</w:t>
      </w:r>
    </w:p>
    <w:p w14:paraId="120AE504" w14:textId="77777777" w:rsidR="00B302D8" w:rsidRDefault="00B302D8" w:rsidP="00B302D8">
      <w:pPr>
        <w:jc w:val="center"/>
        <w:rPr>
          <w:sz w:val="32"/>
          <w:szCs w:val="40"/>
        </w:rPr>
      </w:pPr>
    </w:p>
    <w:p w14:paraId="470083FF" w14:textId="77777777" w:rsidR="00B302D8" w:rsidRPr="00B302D8" w:rsidRDefault="00B302D8" w:rsidP="00B302D8">
      <w:pPr>
        <w:jc w:val="center"/>
        <w:rPr>
          <w:sz w:val="32"/>
          <w:szCs w:val="36"/>
        </w:rPr>
      </w:pPr>
      <w:r>
        <w:rPr>
          <w:sz w:val="32"/>
          <w:szCs w:val="36"/>
        </w:rPr>
        <w:t>Seminarski rad</w:t>
      </w:r>
    </w:p>
    <w:p w14:paraId="79D4BAA7" w14:textId="77777777" w:rsidR="00B302D8" w:rsidRDefault="00B302D8" w:rsidP="00B302D8">
      <w:pPr>
        <w:rPr>
          <w:i/>
          <w:sz w:val="36"/>
          <w:szCs w:val="36"/>
        </w:rPr>
      </w:pPr>
    </w:p>
    <w:p w14:paraId="7109A3E2" w14:textId="77777777" w:rsidR="00B302D8" w:rsidRPr="00B302D8" w:rsidRDefault="00BD612B" w:rsidP="00B302D8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Web Shop</w:t>
      </w:r>
    </w:p>
    <w:p w14:paraId="19E101D3" w14:textId="77777777" w:rsidR="00B302D8" w:rsidRDefault="00B302D8" w:rsidP="00B302D8">
      <w:pPr>
        <w:jc w:val="center"/>
        <w:rPr>
          <w:sz w:val="36"/>
          <w:szCs w:val="36"/>
        </w:rPr>
      </w:pPr>
    </w:p>
    <w:p w14:paraId="680FC4B5" w14:textId="77777777" w:rsidR="00B302D8" w:rsidRDefault="00B302D8" w:rsidP="00B302D8">
      <w:pPr>
        <w:jc w:val="center"/>
        <w:rPr>
          <w:sz w:val="32"/>
          <w:szCs w:val="36"/>
        </w:rPr>
      </w:pPr>
    </w:p>
    <w:p w14:paraId="3FFA316A" w14:textId="77777777" w:rsidR="00B302D8" w:rsidRDefault="00B302D8" w:rsidP="00B302D8">
      <w:pPr>
        <w:jc w:val="center"/>
        <w:rPr>
          <w:sz w:val="32"/>
          <w:szCs w:val="36"/>
        </w:rPr>
      </w:pPr>
    </w:p>
    <w:p w14:paraId="7C468B4B" w14:textId="77777777" w:rsidR="00B302D8" w:rsidRDefault="00B302D8" w:rsidP="00B302D8">
      <w:pPr>
        <w:jc w:val="center"/>
        <w:rPr>
          <w:sz w:val="32"/>
          <w:szCs w:val="36"/>
        </w:rPr>
      </w:pPr>
    </w:p>
    <w:p w14:paraId="395AA9A4" w14:textId="77777777" w:rsidR="00B302D8" w:rsidRDefault="00B302D8" w:rsidP="00B302D8">
      <w:pPr>
        <w:jc w:val="center"/>
        <w:rPr>
          <w:sz w:val="32"/>
          <w:szCs w:val="36"/>
        </w:rPr>
      </w:pPr>
    </w:p>
    <w:p w14:paraId="662AD9E8" w14:textId="77777777" w:rsidR="00B302D8" w:rsidRDefault="00B302D8" w:rsidP="00B302D8">
      <w:pPr>
        <w:jc w:val="center"/>
        <w:rPr>
          <w:sz w:val="32"/>
          <w:szCs w:val="36"/>
        </w:rPr>
      </w:pPr>
    </w:p>
    <w:p w14:paraId="14F6979D" w14:textId="77777777" w:rsidR="00B302D8" w:rsidRDefault="00B302D8" w:rsidP="00B302D8">
      <w:pPr>
        <w:jc w:val="center"/>
        <w:rPr>
          <w:sz w:val="32"/>
          <w:szCs w:val="36"/>
        </w:rPr>
      </w:pPr>
    </w:p>
    <w:p w14:paraId="53231EF3" w14:textId="77777777" w:rsidR="00B302D8" w:rsidRDefault="00B302D8" w:rsidP="00B302D8">
      <w:pPr>
        <w:jc w:val="center"/>
        <w:rPr>
          <w:sz w:val="32"/>
          <w:szCs w:val="36"/>
        </w:rPr>
      </w:pPr>
    </w:p>
    <w:p w14:paraId="056743F8" w14:textId="77777777" w:rsidR="00B302D8" w:rsidRDefault="00B302D8" w:rsidP="00B302D8">
      <w:pPr>
        <w:jc w:val="center"/>
        <w:rPr>
          <w:sz w:val="32"/>
          <w:szCs w:val="36"/>
        </w:rPr>
      </w:pPr>
    </w:p>
    <w:p w14:paraId="65A745F3" w14:textId="77777777" w:rsidR="00B302D8" w:rsidRDefault="00B302D8" w:rsidP="00B302D8">
      <w:pPr>
        <w:jc w:val="center"/>
        <w:rPr>
          <w:sz w:val="32"/>
          <w:szCs w:val="36"/>
        </w:rPr>
      </w:pPr>
    </w:p>
    <w:p w14:paraId="5D3378B5" w14:textId="77777777" w:rsidR="00B302D8" w:rsidRDefault="00B302D8" w:rsidP="00B302D8">
      <w:pPr>
        <w:jc w:val="center"/>
        <w:rPr>
          <w:sz w:val="32"/>
          <w:szCs w:val="36"/>
        </w:rPr>
      </w:pPr>
    </w:p>
    <w:p w14:paraId="1AAA9425" w14:textId="77777777" w:rsidR="00B302D8" w:rsidRDefault="00B302D8" w:rsidP="00B302D8">
      <w:pPr>
        <w:jc w:val="center"/>
        <w:rPr>
          <w:sz w:val="32"/>
          <w:szCs w:val="36"/>
        </w:rPr>
      </w:pPr>
    </w:p>
    <w:p w14:paraId="1D02017F" w14:textId="77777777" w:rsidR="00B302D8" w:rsidRDefault="00B302D8" w:rsidP="00B302D8">
      <w:pPr>
        <w:jc w:val="center"/>
        <w:rPr>
          <w:sz w:val="32"/>
          <w:szCs w:val="36"/>
        </w:rPr>
      </w:pPr>
    </w:p>
    <w:p w14:paraId="7100257F" w14:textId="77777777" w:rsidR="00B302D8" w:rsidRDefault="00B302D8" w:rsidP="00B302D8">
      <w:pPr>
        <w:jc w:val="center"/>
        <w:rPr>
          <w:sz w:val="32"/>
          <w:szCs w:val="36"/>
        </w:rPr>
      </w:pPr>
    </w:p>
    <w:p w14:paraId="2DAB7A77" w14:textId="77777777" w:rsidR="00B302D8" w:rsidRDefault="00B302D8" w:rsidP="00B302D8">
      <w:pPr>
        <w:jc w:val="center"/>
        <w:rPr>
          <w:sz w:val="32"/>
          <w:szCs w:val="36"/>
        </w:rPr>
      </w:pPr>
    </w:p>
    <w:p w14:paraId="2685EE7D" w14:textId="77777777" w:rsidR="00B302D8" w:rsidRDefault="00B302D8" w:rsidP="00B302D8">
      <w:pPr>
        <w:jc w:val="center"/>
        <w:rPr>
          <w:sz w:val="32"/>
          <w:szCs w:val="36"/>
        </w:rPr>
      </w:pPr>
    </w:p>
    <w:p w14:paraId="7B1B0148" w14:textId="77777777" w:rsidR="00B302D8" w:rsidRDefault="00B302D8" w:rsidP="00B302D8">
      <w:pPr>
        <w:jc w:val="center"/>
        <w:rPr>
          <w:sz w:val="32"/>
          <w:szCs w:val="36"/>
        </w:rPr>
      </w:pPr>
    </w:p>
    <w:p w14:paraId="560D191F" w14:textId="77777777" w:rsidR="00B302D8" w:rsidRDefault="00B302D8" w:rsidP="00B302D8">
      <w:pPr>
        <w:jc w:val="center"/>
        <w:rPr>
          <w:sz w:val="32"/>
          <w:szCs w:val="36"/>
        </w:rPr>
      </w:pPr>
    </w:p>
    <w:p w14:paraId="4F899EBD" w14:textId="77777777" w:rsidR="00B302D8" w:rsidRDefault="00B302D8" w:rsidP="00B302D8">
      <w:pPr>
        <w:jc w:val="center"/>
        <w:rPr>
          <w:sz w:val="32"/>
          <w:szCs w:val="36"/>
        </w:rPr>
      </w:pPr>
    </w:p>
    <w:p w14:paraId="6D9BA8C0" w14:textId="77777777" w:rsidR="00B302D8" w:rsidRDefault="00B302D8" w:rsidP="00B302D8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5"/>
        <w:gridCol w:w="4168"/>
      </w:tblGrid>
      <w:tr w:rsidR="00B302D8" w:rsidRPr="00B302D8" w14:paraId="17B70432" w14:textId="77777777" w:rsidTr="00B302D8">
        <w:tc>
          <w:tcPr>
            <w:tcW w:w="4585" w:type="dxa"/>
          </w:tcPr>
          <w:p w14:paraId="07A5C3C4" w14:textId="77777777" w:rsidR="00B302D8" w:rsidRPr="00B302D8" w:rsidRDefault="00B302D8" w:rsidP="00B302D8">
            <w:pPr>
              <w:rPr>
                <w:sz w:val="28"/>
                <w:szCs w:val="32"/>
                <w:lang w:val="sr-Latn-RS"/>
              </w:rPr>
            </w:pPr>
            <w:r>
              <w:rPr>
                <w:sz w:val="28"/>
                <w:szCs w:val="32"/>
              </w:rPr>
              <w:t>Profesor: prof. dr Biljana Radulovi</w:t>
            </w:r>
            <w:r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431" w:type="dxa"/>
          </w:tcPr>
          <w:p w14:paraId="7D53ECF9" w14:textId="77777777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Student:</w:t>
            </w:r>
          </w:p>
        </w:tc>
      </w:tr>
      <w:tr w:rsidR="00B302D8" w:rsidRPr="00B302D8" w14:paraId="11CCEFC6" w14:textId="77777777" w:rsidTr="00B302D8">
        <w:tc>
          <w:tcPr>
            <w:tcW w:w="4585" w:type="dxa"/>
          </w:tcPr>
          <w:p w14:paraId="6328AFD4" w14:textId="77777777" w:rsidR="00B302D8" w:rsidRPr="00B302D8" w:rsidRDefault="00B302D8" w:rsidP="00B302D8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Asistent: MSc Velibor Premčevski</w:t>
            </w:r>
          </w:p>
        </w:tc>
        <w:tc>
          <w:tcPr>
            <w:tcW w:w="4431" w:type="dxa"/>
          </w:tcPr>
          <w:p w14:paraId="2AEE44AA" w14:textId="77777777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{Ime Prezime Broj indeksa}</w:t>
            </w:r>
          </w:p>
        </w:tc>
      </w:tr>
    </w:tbl>
    <w:p w14:paraId="7E173360" w14:textId="77777777" w:rsidR="00B302D8" w:rsidRDefault="00B302D8" w:rsidP="00B302D8">
      <w:pPr>
        <w:spacing w:after="160" w:line="278" w:lineRule="auto"/>
        <w:rPr>
          <w:sz w:val="28"/>
          <w:szCs w:val="32"/>
          <w:lang w:val="sr-Latn-RS"/>
        </w:rPr>
      </w:pPr>
    </w:p>
    <w:p w14:paraId="5B1AEFC5" w14:textId="77777777" w:rsidR="00783625" w:rsidRDefault="00B302D8">
      <w:pPr>
        <w:pStyle w:val="TOCHeading"/>
        <w:rPr>
          <w:sz w:val="28"/>
          <w:lang w:val="sr-Latn-RS"/>
        </w:rPr>
      </w:pPr>
      <w:r>
        <w:rPr>
          <w:sz w:val="28"/>
          <w:lang w:val="sr-Latn-RS"/>
        </w:rPr>
        <w:br w:type="page"/>
      </w:r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6D492F" w14:textId="77777777" w:rsidR="00783625" w:rsidRDefault="00783625" w:rsidP="00783625">
          <w:pPr>
            <w:spacing w:after="160" w:line="278" w:lineRule="auto"/>
          </w:pPr>
          <w:r>
            <w:t>Sadržaj:</w:t>
          </w:r>
        </w:p>
        <w:p w14:paraId="029D6A24" w14:textId="77777777" w:rsidR="00050478" w:rsidRDefault="00000000">
          <w:pPr>
            <w:pStyle w:val="TOC1"/>
            <w:tabs>
              <w:tab w:val="left" w:pos="480"/>
              <w:tab w:val="right" w:leader="dot" w:pos="849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22859" w:history="1">
            <w:r>
              <w:rPr>
                <w:rStyle w:val="Hyperlink"/>
                <w:noProof/>
                <w:lang w:val="sr-Latn-RS"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A74A" w14:textId="77777777" w:rsidR="00050478" w:rsidRDefault="00000000">
          <w:pPr>
            <w:pStyle w:val="TOC1"/>
            <w:tabs>
              <w:tab w:val="left" w:pos="480"/>
              <w:tab w:val="right" w:leader="dot" w:pos="8493"/>
            </w:tabs>
            <w:rPr>
              <w:noProof/>
            </w:rPr>
          </w:pPr>
          <w:hyperlink w:anchor="_Toc218022860" w:history="1">
            <w:r>
              <w:rPr>
                <w:rStyle w:val="Hyperlink"/>
                <w:noProof/>
                <w:lang w:val="sr-Latn-RS"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B545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1" w:history="1">
            <w:r>
              <w:rPr>
                <w:rStyle w:val="Hyperlink"/>
                <w:noProof/>
                <w:lang w:val="sr-Latn-RS"/>
              </w:rPr>
              <w:t>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Arhitektura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24DC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2" w:history="1">
            <w:r>
              <w:rPr>
                <w:rStyle w:val="Hyperlink"/>
                <w:noProof/>
                <w:lang w:val="sr-Latn-RS"/>
              </w:rPr>
              <w:t>2.2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CCB16" w14:textId="77777777" w:rsidR="00050478" w:rsidRDefault="00000000">
          <w:pPr>
            <w:pStyle w:val="TOC1"/>
            <w:tabs>
              <w:tab w:val="left" w:pos="480"/>
              <w:tab w:val="right" w:leader="dot" w:pos="8493"/>
            </w:tabs>
            <w:rPr>
              <w:noProof/>
            </w:rPr>
          </w:pPr>
          <w:hyperlink w:anchor="_Toc218022861" w:history="1">
            <w:r>
              <w:rPr>
                <w:rStyle w:val="Hyperlink"/>
                <w:noProof/>
                <w:lang w:val="sr-Latn-RS"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E98D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3" w:history="1">
            <w:r>
              <w:rPr>
                <w:rStyle w:val="Hyperlink"/>
                <w:noProof/>
                <w:lang w:val="sr-Latn-RS"/>
              </w:rPr>
              <w:t>3.1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Početna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A8E8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4" w:history="1">
            <w:r>
              <w:rPr>
                <w:rStyle w:val="Hyperlink"/>
                <w:noProof/>
                <w:lang w:val="sr-Latn-RS"/>
              </w:rPr>
              <w:t>3.2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Detalji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8839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5" w:history="1">
            <w:r>
              <w:rPr>
                <w:rStyle w:val="Hyperlink"/>
                <w:noProof/>
                <w:lang w:val="sr-Latn-RS"/>
              </w:rPr>
              <w:t>3.3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Prijava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1D888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6" w:history="1">
            <w:r>
              <w:rPr>
                <w:rStyle w:val="Hyperlink"/>
                <w:noProof/>
                <w:lang w:val="sr-Latn-RS"/>
              </w:rPr>
              <w:t>3.4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Korpa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CD3EA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7" w:history="1">
            <w:r>
              <w:rPr>
                <w:rStyle w:val="Hyperlink"/>
                <w:noProof/>
                <w:lang w:val="sr-Latn-RS"/>
              </w:rPr>
              <w:t>3.5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Poručivanje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A913F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8" w:history="1">
            <w:r>
              <w:rPr>
                <w:rStyle w:val="Hyperlink"/>
                <w:noProof/>
                <w:lang w:val="sr-Latn-RS"/>
              </w:rPr>
              <w:t>3.6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Moje porudžbine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048A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09" w:history="1">
            <w:r>
              <w:rPr>
                <w:rStyle w:val="Hyperlink"/>
                <w:noProof/>
                <w:lang w:val="sr-Latn-RS"/>
              </w:rPr>
              <w:t>3.7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Upravljanje kategorijama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F620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0" w:history="1">
            <w:r>
              <w:rPr>
                <w:rStyle w:val="Hyperlink"/>
                <w:noProof/>
                <w:lang w:val="sr-Latn-RS"/>
              </w:rPr>
              <w:t>3.8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Upravljanje proizvodima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1B38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1" w:history="1">
            <w:r>
              <w:rPr>
                <w:rStyle w:val="Hyperlink"/>
                <w:noProof/>
                <w:lang w:val="sr-Latn-RS"/>
              </w:rPr>
              <w:t>3.9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Upravljanje porudžbinama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F4E8" w14:textId="77777777" w:rsidR="00050478" w:rsidRDefault="00000000">
          <w:pPr>
            <w:pStyle w:val="TOC1"/>
            <w:tabs>
              <w:tab w:val="left" w:pos="480"/>
              <w:tab w:val="right" w:leader="dot" w:pos="8493"/>
            </w:tabs>
            <w:rPr>
              <w:noProof/>
            </w:rPr>
          </w:pPr>
          <w:hyperlink w:anchor="_Toc218022862" w:history="1">
            <w:r>
              <w:rPr>
                <w:rStyle w:val="Hyperlink"/>
                <w:noProof/>
                <w:lang w:val="sr-Latn-RS"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C3FA7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2" w:history="1">
            <w:r>
              <w:rPr>
                <w:rStyle w:val="Hyperlink"/>
                <w:noProof/>
                <w:lang w:val="sr-Latn-RS"/>
              </w:rPr>
              <w:t>4.1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Autorizacija po rolama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9534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3" w:history="1">
            <w:r>
              <w:rPr>
                <w:rStyle w:val="Hyperlink"/>
                <w:noProof/>
                <w:lang w:val="sr-Latn-RS"/>
              </w:rPr>
              <w:t>4.2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Dodavanje u korpu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B3D2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4" w:history="1">
            <w:r>
              <w:rPr>
                <w:rStyle w:val="Hyperlink"/>
                <w:noProof/>
                <w:lang w:val="sr-Latn-RS"/>
              </w:rPr>
              <w:t>4.3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Kreiranje porudžbine iz korpe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6783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5" w:history="1">
            <w:r>
              <w:rPr>
                <w:rStyle w:val="Hyperlink"/>
                <w:noProof/>
                <w:lang w:val="sr-Latn-RS"/>
              </w:rPr>
              <w:t>4.4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Životni ciklus porudžbine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FFD5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6" w:history="1">
            <w:r>
              <w:rPr>
                <w:rStyle w:val="Hyperlink"/>
                <w:noProof/>
                <w:lang w:val="sr-Latn-RS"/>
              </w:rPr>
              <w:t>4.5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Logičko brisanje (soft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74FCC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7" w:history="1">
            <w:r>
              <w:rPr>
                <w:rStyle w:val="Hyperlink"/>
                <w:noProof/>
                <w:lang w:val="sr-Latn-RS"/>
              </w:rPr>
              <w:t>4.6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Validacija podataka za dostavu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E82D" w14:textId="77777777" w:rsidR="00050478" w:rsidRDefault="00000000">
          <w:pPr>
            <w:pStyle w:val="TOC1"/>
            <w:tabs>
              <w:tab w:val="left" w:pos="1080"/>
              <w:tab w:val="right" w:leader="dot" w:pos="8493"/>
            </w:tabs>
            <w:ind w:left="480"/>
            <w:rPr>
              <w:noProof/>
            </w:rPr>
          </w:pPr>
          <w:hyperlink w:anchor="_TocDocH2_18" w:history="1">
            <w:r>
              <w:rPr>
                <w:rStyle w:val="Hyperlink"/>
                <w:noProof/>
                <w:lang w:val="sr-Latn-RS"/>
              </w:rPr>
              <w:t>4.7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Inicijalni podaci (seed)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_TocDocH2_18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E07D" w14:textId="77777777" w:rsidR="00050478" w:rsidRDefault="00000000">
          <w:pPr>
            <w:pStyle w:val="TOC1"/>
            <w:tabs>
              <w:tab w:val="left" w:pos="480"/>
              <w:tab w:val="right" w:leader="dot" w:pos="8493"/>
            </w:tabs>
            <w:rPr>
              <w:noProof/>
            </w:rPr>
          </w:pPr>
          <w:hyperlink w:anchor="_Toc218022863" w:history="1">
            <w:r>
              <w:rPr>
                <w:rStyle w:val="Hyperlink"/>
                <w:noProof/>
                <w:lang w:val="sr-Latn-RS"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E298" w14:textId="77777777" w:rsidR="00050478" w:rsidRDefault="00000000">
          <w:pPr>
            <w:pStyle w:val="TOC1"/>
            <w:tabs>
              <w:tab w:val="left" w:pos="480"/>
              <w:tab w:val="right" w:leader="dot" w:pos="8493"/>
            </w:tabs>
            <w:rPr>
              <w:noProof/>
            </w:rPr>
          </w:pPr>
          <w:hyperlink w:anchor="_Toc218022864" w:history="1">
            <w:r>
              <w:rPr>
                <w:rStyle w:val="Hyperlink"/>
                <w:noProof/>
                <w:lang w:val="sr-Latn-RS"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sr-Latn-RS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  <w:r>
            <w:fldChar w:fldCharType="end"/>
          </w:r>
        </w:p>
      </w:sdtContent>
    </w:sdt>
    <w:p w14:paraId="6ACCAA1F" w14:textId="77777777" w:rsidR="00B302D8" w:rsidRDefault="00B302D8">
      <w:pPr>
        <w:spacing w:after="160" w:line="278" w:lineRule="auto"/>
        <w:rPr>
          <w:sz w:val="28"/>
          <w:szCs w:val="32"/>
          <w:lang w:val="sr-Latn-RS"/>
        </w:rPr>
      </w:pPr>
      <w:r>
        <w:rPr>
          <w:sz w:val="28"/>
          <w:szCs w:val="32"/>
          <w:lang w:val="sr-Latn-RS"/>
        </w:rPr>
        <w:br w:type="page"/>
      </w:r>
    </w:p>
    <w:p w14:paraId="48A75D59" w14:textId="77777777" w:rsidR="00B302D8" w:rsidRDefault="00B302D8" w:rsidP="00B302D8">
      <w:pPr>
        <w:pStyle w:val="Heading1"/>
        <w:rPr>
          <w:lang w:val="sr-Latn-RS"/>
        </w:rPr>
      </w:pPr>
      <w:bookmarkStart w:id="0" w:name="_Toc218022859"/>
      <w:r>
        <w:rPr>
          <w:lang w:val="sr-Latn-RS"/>
        </w:rPr>
        <w:lastRenderedPageBreak/>
        <w:t>Uvod</w:t>
      </w:r>
      <w:bookmarkEnd w:id="0"/>
    </w:p>
    <w:p w14:paraId="57B5035C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b/>
          <w:bCs/>
          <w:lang w:val="sr-Latn-RS"/>
        </w:rPr>
        <w:t>WebShop</w:t>
      </w:r>
      <w:r>
        <w:rPr>
          <w:lang w:val="sr-Latn-RS"/>
        </w:rPr>
        <w:t xml:space="preserve"> je veb aplikacija za prodaju proizvoda preko interneta. Kupac u aplikaciji može da pregleda ponudu, pretražuje i filtrira proizvode, dodaje ih u korpu i poručuje ih unosom podataka za dostavu. Administrator upravlja katalogom (kategorijama i proizvodima) i porudžbinama kupaca, čiji status prati od prijema do isporuke.</w:t>
      </w:r>
    </w:p>
    <w:p w14:paraId="564ECD11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Aplikacija je razvijena u okviru predmeta Arhitektura informacionih sistema sa ciljem da se na praktičnom primeru prikaže troslojna arhitektura veb aplikacije: sloj pristupa podacima, sloj poslovne logike i prezentacioni sloj. Struktura baze podataka se kreira i menja isključivo kroz Entity Framework Core migracije, a korisnički interfejs je realizovan kroz Razor view-ove.</w:t>
      </w:r>
    </w:p>
    <w:p w14:paraId="281DED8D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U aplikaciji postoje tri vrste korisnika:</w:t>
      </w:r>
    </w:p>
    <w:p w14:paraId="1F2F150A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Gost</w:t>
      </w:r>
      <w:r>
        <w:rPr>
          <w:rFonts w:ascii="Times New Roman" w:hAnsi="Times New Roman" w:cs="Times New Roman"/>
          <w:lang w:val="sr-Latn-RS"/>
        </w:rPr>
        <w:t xml:space="preserve"> (neprijavljeni korisnik) – pregleda ponudu, pretražuje i filtrira proizvode i vidi detalje proizvoda.</w:t>
      </w:r>
    </w:p>
    <w:p w14:paraId="6C46D9CD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Korisnik</w:t>
      </w:r>
      <w:r>
        <w:rPr>
          <w:rFonts w:ascii="Times New Roman" w:hAnsi="Times New Roman" w:cs="Times New Roman"/>
          <w:lang w:val="sr-Latn-RS"/>
        </w:rPr>
        <w:t xml:space="preserve"> (rola </w:t>
      </w:r>
      <w:r>
        <w:rPr>
          <w:rFonts w:ascii="Consolas" w:hAnsi="Consolas" w:cs="Consolas"/>
          <w:sz w:val="21"/>
          <w:lang w:val="sr-Latn-RS"/>
        </w:rPr>
        <w:t>User</w:t>
      </w:r>
      <w:r>
        <w:rPr>
          <w:rFonts w:ascii="Times New Roman" w:hAnsi="Times New Roman" w:cs="Times New Roman"/>
          <w:lang w:val="sr-Latn-RS"/>
        </w:rPr>
        <w:t>) – pored pregleda ponude koristi korpu, poručuje proizvode, prati svoje porudžbine i može da otkaže novu porudžbinu.</w:t>
      </w:r>
    </w:p>
    <w:p w14:paraId="751E7E03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Administrator</w:t>
      </w:r>
      <w:r>
        <w:rPr>
          <w:rFonts w:ascii="Times New Roman" w:hAnsi="Times New Roman" w:cs="Times New Roman"/>
          <w:lang w:val="sr-Latn-RS"/>
        </w:rPr>
        <w:t xml:space="preserve"> (rola </w:t>
      </w:r>
      <w:r>
        <w:rPr>
          <w:rFonts w:ascii="Consolas" w:hAnsi="Consolas" w:cs="Consolas"/>
          <w:sz w:val="21"/>
          <w:lang w:val="sr-Latn-RS"/>
        </w:rPr>
        <w:t>Admin</w:t>
      </w:r>
      <w:r>
        <w:rPr>
          <w:rFonts w:ascii="Times New Roman" w:hAnsi="Times New Roman" w:cs="Times New Roman"/>
          <w:lang w:val="sr-Latn-RS"/>
        </w:rPr>
        <w:t>) – upravlja kategorijama, proizvodima i slikama proizvoda, pregleda sve porudžbine i menja im status.</w:t>
      </w:r>
    </w:p>
    <w:p w14:paraId="2DD532B3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U nastavku rada opisane su korišćene tehnologije, dato je korisničko uputstvo sa prikazom stranica aplikacije, izdvojeni su ključni delovi koda sa poslovnim pravilima i validacijama, a na kraju su navedeni zaključak i mogućnosti za unapređenje.</w:t>
      </w:r>
    </w:p>
    <w:p w14:paraId="6706CF5F" w14:textId="77777777" w:rsidR="00B302D8" w:rsidRDefault="00B302D8" w:rsidP="00B302D8">
      <w:pPr>
        <w:pStyle w:val="Heading1"/>
        <w:pageBreakBefore/>
        <w:rPr>
          <w:lang w:val="sr-Latn-RS"/>
        </w:rPr>
      </w:pPr>
      <w:bookmarkStart w:id="1" w:name="_Toc218022860"/>
      <w:r>
        <w:rPr>
          <w:lang w:val="sr-Latn-RS"/>
        </w:rPr>
        <w:lastRenderedPageBreak/>
        <w:t>Korišćene tehnologije</w:t>
      </w:r>
      <w:bookmarkEnd w:id="1"/>
    </w:p>
    <w:p w14:paraId="0B4E6142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Aplikacija je razvijena na .NET platformi. Pregled korišćenih tehnologija i alata dat je u tabeli 1.</w:t>
      </w:r>
    </w:p>
    <w:p w14:paraId="58F5CA1C" w14:textId="77777777" w:rsidR="00050478" w:rsidRDefault="00000000">
      <w:pPr>
        <w:spacing w:after="60" w:line="276" w:lineRule="auto"/>
        <w:rPr>
          <w:lang w:val="sr-Latn-RS"/>
        </w:rPr>
      </w:pPr>
      <w:r>
        <w:rPr>
          <w:i/>
          <w:iCs/>
          <w:lang w:val="sr-Latn-RS"/>
        </w:rPr>
        <w:t>Tabela 1: Korišćene tehnologije</w:t>
      </w:r>
    </w:p>
    <w:tbl>
      <w:tblPr>
        <w:tblStyle w:val="TableGrid"/>
        <w:tblW w:w="850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5900"/>
      </w:tblGrid>
      <w:tr w:rsidR="00050478" w14:paraId="656DC5E2" w14:textId="77777777">
        <w:trPr>
          <w:tblHeader/>
        </w:trPr>
        <w:tc>
          <w:tcPr>
            <w:tcW w:w="2600" w:type="dxa"/>
            <w:shd w:val="clear" w:color="auto" w:fill="E7ECF5"/>
          </w:tcPr>
          <w:p w14:paraId="685789A8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b/>
                <w:bCs/>
                <w:lang w:val="sr-Latn-RS"/>
              </w:rPr>
              <w:t>Tehnologija</w:t>
            </w:r>
          </w:p>
        </w:tc>
        <w:tc>
          <w:tcPr>
            <w:tcW w:w="5900" w:type="dxa"/>
            <w:shd w:val="clear" w:color="auto" w:fill="E7ECF5"/>
          </w:tcPr>
          <w:p w14:paraId="0148EB0B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b/>
                <w:bCs/>
                <w:lang w:val="sr-Latn-RS"/>
              </w:rPr>
              <w:t>Namena u projektu</w:t>
            </w:r>
          </w:p>
        </w:tc>
      </w:tr>
      <w:tr w:rsidR="00050478" w14:paraId="113F3E7A" w14:textId="77777777">
        <w:tc>
          <w:tcPr>
            <w:tcW w:w="2600" w:type="dxa"/>
          </w:tcPr>
          <w:p w14:paraId="3F4D547B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.NET 8 i C#</w:t>
            </w:r>
          </w:p>
        </w:tc>
        <w:tc>
          <w:tcPr>
            <w:tcW w:w="5900" w:type="dxa"/>
          </w:tcPr>
          <w:p w14:paraId="14AECEC6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Platforma i programski jezik u kojima je razvijena cela aplikacija.</w:t>
            </w:r>
          </w:p>
        </w:tc>
      </w:tr>
      <w:tr w:rsidR="00050478" w14:paraId="01EC6F2C" w14:textId="77777777">
        <w:tc>
          <w:tcPr>
            <w:tcW w:w="2600" w:type="dxa"/>
          </w:tcPr>
          <w:p w14:paraId="424C78CE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ASP.NET Core MVC</w:t>
            </w:r>
          </w:p>
        </w:tc>
        <w:tc>
          <w:tcPr>
            <w:tcW w:w="5900" w:type="dxa"/>
          </w:tcPr>
          <w:p w14:paraId="0AC3504E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Prezentacioni sloj: kontroleri, view modeli, rutiranje i validacija unetih podataka.</w:t>
            </w:r>
          </w:p>
        </w:tc>
      </w:tr>
      <w:tr w:rsidR="00050478" w14:paraId="023AA919" w14:textId="77777777">
        <w:tc>
          <w:tcPr>
            <w:tcW w:w="2600" w:type="dxa"/>
          </w:tcPr>
          <w:p w14:paraId="66718C40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Razor view-ovi</w:t>
            </w:r>
          </w:p>
        </w:tc>
        <w:tc>
          <w:tcPr>
            <w:tcW w:w="5900" w:type="dxa"/>
          </w:tcPr>
          <w:p w14:paraId="2D1E65F8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Generisanje HTML stranica na serveru (layout, parcijalni view-ovi i view komponente).</w:t>
            </w:r>
          </w:p>
        </w:tc>
      </w:tr>
      <w:tr w:rsidR="00050478" w14:paraId="0A91133D" w14:textId="77777777">
        <w:tc>
          <w:tcPr>
            <w:tcW w:w="2600" w:type="dxa"/>
          </w:tcPr>
          <w:p w14:paraId="1F75DAEF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Entity Framework Core 8</w:t>
            </w:r>
          </w:p>
        </w:tc>
        <w:tc>
          <w:tcPr>
            <w:tcW w:w="5900" w:type="dxa"/>
          </w:tcPr>
          <w:p w14:paraId="075CB4CF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ORM alat za rad sa bazom; struktura baze se održava kroz migracije (Code First).</w:t>
            </w:r>
          </w:p>
        </w:tc>
      </w:tr>
      <w:tr w:rsidR="00050478" w14:paraId="08717982" w14:textId="77777777">
        <w:tc>
          <w:tcPr>
            <w:tcW w:w="2600" w:type="dxa"/>
          </w:tcPr>
          <w:p w14:paraId="7A9BBAD0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Microsoft SQL Server</w:t>
            </w:r>
          </w:p>
        </w:tc>
        <w:tc>
          <w:tcPr>
            <w:tcW w:w="5900" w:type="dxa"/>
          </w:tcPr>
          <w:p w14:paraId="435AAB7C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Relaciona baza podataka (lokalno SQL Server Express).</w:t>
            </w:r>
          </w:p>
        </w:tc>
      </w:tr>
      <w:tr w:rsidR="00050478" w14:paraId="4C4221E1" w14:textId="77777777">
        <w:tc>
          <w:tcPr>
            <w:tcW w:w="2600" w:type="dxa"/>
          </w:tcPr>
          <w:p w14:paraId="044F3251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Cookie autentifikacija</w:t>
            </w:r>
          </w:p>
        </w:tc>
        <w:tc>
          <w:tcPr>
            <w:tcW w:w="5900" w:type="dxa"/>
          </w:tcPr>
          <w:p w14:paraId="6D4A08D7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Prijava korisnika i autorizacija po rolama Admin i User.</w:t>
            </w:r>
          </w:p>
        </w:tc>
      </w:tr>
      <w:tr w:rsidR="00050478" w14:paraId="17152967" w14:textId="77777777">
        <w:tc>
          <w:tcPr>
            <w:tcW w:w="2600" w:type="dxa"/>
          </w:tcPr>
          <w:p w14:paraId="201AA5A8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Bootstrap 5</w:t>
            </w:r>
          </w:p>
        </w:tc>
        <w:tc>
          <w:tcPr>
            <w:tcW w:w="5900" w:type="dxa"/>
          </w:tcPr>
          <w:p w14:paraId="3951ED9B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Raspored elemenata i izgled korisničkog interfejsa, prilagođen i mobilnim uređajima.</w:t>
            </w:r>
          </w:p>
        </w:tc>
      </w:tr>
      <w:tr w:rsidR="00050478" w14:paraId="2E472335" w14:textId="77777777">
        <w:tc>
          <w:tcPr>
            <w:tcW w:w="2600" w:type="dxa"/>
          </w:tcPr>
          <w:p w14:paraId="21E222F2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jQuery i DataTables</w:t>
            </w:r>
          </w:p>
        </w:tc>
        <w:tc>
          <w:tcPr>
            <w:tcW w:w="5900" w:type="dxa"/>
          </w:tcPr>
          <w:p w14:paraId="7B635F2C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Pretraga, sortiranje i straničenje tabela u administratorskom delu.</w:t>
            </w:r>
          </w:p>
        </w:tc>
      </w:tr>
      <w:tr w:rsidR="00050478" w14:paraId="4E239092" w14:textId="77777777">
        <w:tc>
          <w:tcPr>
            <w:tcW w:w="2600" w:type="dxa"/>
          </w:tcPr>
          <w:p w14:paraId="4E2A3597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Visual Studio 2022 i Git/GitHub</w:t>
            </w:r>
          </w:p>
        </w:tc>
        <w:tc>
          <w:tcPr>
            <w:tcW w:w="5900" w:type="dxa"/>
          </w:tcPr>
          <w:p w14:paraId="4456B9D2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Razvojno okruženje i kontrola verzija koda.</w:t>
            </w:r>
          </w:p>
        </w:tc>
      </w:tr>
    </w:tbl>
    <w:p w14:paraId="456DFE5D" w14:textId="77777777" w:rsidR="00050478" w:rsidRDefault="00050478">
      <w:pPr>
        <w:spacing w:after="120" w:line="276" w:lineRule="auto"/>
        <w:jc w:val="both"/>
        <w:rPr>
          <w:lang w:val="sr-Latn-RS"/>
        </w:rPr>
      </w:pPr>
    </w:p>
    <w:p w14:paraId="27C42102" w14:textId="77777777" w:rsidR="00050478" w:rsidRDefault="00000000">
      <w:pPr>
        <w:pStyle w:val="Heading2"/>
        <w:rPr>
          <w:lang w:val="sr-Latn-RS"/>
        </w:rPr>
      </w:pPr>
      <w:bookmarkStart w:id="2" w:name="_TocDocH2_01"/>
      <w:r>
        <w:rPr>
          <w:lang w:val="sr-Latn-RS"/>
        </w:rPr>
        <w:t>2.1 Arhitektura aplikacije</w:t>
      </w:r>
      <w:bookmarkEnd w:id="2"/>
    </w:p>
    <w:p w14:paraId="2A3320CB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Rešenje </w:t>
      </w:r>
      <w:r>
        <w:rPr>
          <w:rFonts w:ascii="Consolas" w:hAnsi="Consolas" w:cs="Consolas"/>
          <w:sz w:val="21"/>
          <w:lang w:val="sr-Latn-RS"/>
        </w:rPr>
        <w:t>WebShop.sln</w:t>
      </w:r>
      <w:r>
        <w:rPr>
          <w:lang w:val="sr-Latn-RS"/>
        </w:rPr>
        <w:t xml:space="preserve"> je podeljeno na tri projekta, pri čemu svaki sloj zavisi samo od sloja ispod sebe:</w:t>
      </w:r>
    </w:p>
    <w:p w14:paraId="067DE823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WebShop.DAL</w:t>
      </w:r>
      <w:r>
        <w:rPr>
          <w:rFonts w:ascii="Times New Roman" w:hAnsi="Times New Roman" w:cs="Times New Roman"/>
          <w:lang w:val="sr-Latn-RS"/>
        </w:rPr>
        <w:t xml:space="preserve"> (Data Access Layer) – entiteti (</w:t>
      </w:r>
      <w:r>
        <w:rPr>
          <w:rFonts w:ascii="Consolas" w:hAnsi="Consolas" w:cs="Consolas"/>
          <w:sz w:val="21"/>
          <w:lang w:val="sr-Latn-RS"/>
        </w:rPr>
        <w:t>Category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Product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User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Role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CartItem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Order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OrderItem</w:t>
      </w:r>
      <w:r>
        <w:rPr>
          <w:rFonts w:ascii="Times New Roman" w:hAnsi="Times New Roman" w:cs="Times New Roman"/>
          <w:lang w:val="sr-Latn-RS"/>
        </w:rPr>
        <w:t xml:space="preserve">), klasa </w:t>
      </w:r>
      <w:r>
        <w:rPr>
          <w:rFonts w:ascii="Consolas" w:hAnsi="Consolas" w:cs="Consolas"/>
          <w:sz w:val="21"/>
          <w:lang w:val="sr-Latn-RS"/>
        </w:rPr>
        <w:t>WebShopDbContext</w:t>
      </w:r>
      <w:r>
        <w:rPr>
          <w:rFonts w:ascii="Times New Roman" w:hAnsi="Times New Roman" w:cs="Times New Roman"/>
          <w:lang w:val="sr-Latn-RS"/>
        </w:rPr>
        <w:t xml:space="preserve">, EF migracije i klasa </w:t>
      </w:r>
      <w:r>
        <w:rPr>
          <w:rFonts w:ascii="Consolas" w:hAnsi="Consolas" w:cs="Consolas"/>
          <w:sz w:val="21"/>
          <w:lang w:val="sr-Latn-RS"/>
        </w:rPr>
        <w:t>DbSeeder</w:t>
      </w:r>
      <w:r>
        <w:rPr>
          <w:rFonts w:ascii="Times New Roman" w:hAnsi="Times New Roman" w:cs="Times New Roman"/>
          <w:lang w:val="sr-Latn-RS"/>
        </w:rPr>
        <w:t xml:space="preserve"> koja puni bazu početnim podacima.</w:t>
      </w:r>
    </w:p>
    <w:p w14:paraId="273F38C5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WebShop.BLL</w:t>
      </w:r>
      <w:r>
        <w:rPr>
          <w:rFonts w:ascii="Times New Roman" w:hAnsi="Times New Roman" w:cs="Times New Roman"/>
          <w:lang w:val="sr-Latn-RS"/>
        </w:rPr>
        <w:t xml:space="preserve"> (Business Logic Layer) – servisi sa poslovnom logikom (</w:t>
      </w:r>
      <w:r>
        <w:rPr>
          <w:rFonts w:ascii="Consolas" w:hAnsi="Consolas" w:cs="Consolas"/>
          <w:sz w:val="21"/>
          <w:lang w:val="sr-Latn-RS"/>
        </w:rPr>
        <w:t>CategoryService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ProductService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UserService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CartService</w:t>
      </w:r>
      <w:r>
        <w:rPr>
          <w:rFonts w:ascii="Times New Roman" w:hAnsi="Times New Roman" w:cs="Times New Roman"/>
          <w:lang w:val="sr-Latn-RS"/>
        </w:rPr>
        <w:t xml:space="preserve">, </w:t>
      </w:r>
      <w:r>
        <w:rPr>
          <w:rFonts w:ascii="Consolas" w:hAnsi="Consolas" w:cs="Consolas"/>
          <w:sz w:val="21"/>
          <w:lang w:val="sr-Latn-RS"/>
        </w:rPr>
        <w:t>OrderService</w:t>
      </w:r>
      <w:r>
        <w:rPr>
          <w:rFonts w:ascii="Times New Roman" w:hAnsi="Times New Roman" w:cs="Times New Roman"/>
          <w:lang w:val="sr-Latn-RS"/>
        </w:rPr>
        <w:t>) i njihovi interfejsi. Kontroleri pristupaju podacima isključivo preko ovih servisa.</w:t>
      </w:r>
    </w:p>
    <w:p w14:paraId="3F719DEE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WebShop.MVC</w:t>
      </w:r>
      <w:r>
        <w:rPr>
          <w:rFonts w:ascii="Times New Roman" w:hAnsi="Times New Roman" w:cs="Times New Roman"/>
          <w:lang w:val="sr-Latn-RS"/>
        </w:rPr>
        <w:t xml:space="preserve"> (prezentacioni sloj) – kontroleri, view modeli, Razor view-ovi, statički resursi (CSS, JavaScript, slike) i konfiguracija aplikacije u </w:t>
      </w:r>
      <w:r>
        <w:rPr>
          <w:rFonts w:ascii="Consolas" w:hAnsi="Consolas" w:cs="Consolas"/>
          <w:sz w:val="21"/>
          <w:lang w:val="sr-Latn-RS"/>
        </w:rPr>
        <w:t>Program.cs</w:t>
      </w:r>
      <w:r>
        <w:rPr>
          <w:rFonts w:ascii="Times New Roman" w:hAnsi="Times New Roman" w:cs="Times New Roman"/>
          <w:lang w:val="sr-Latn-RS"/>
        </w:rPr>
        <w:t>, gde se servisi registruju kroz dependency injection.</w:t>
      </w:r>
    </w:p>
    <w:p w14:paraId="04C48E6E" w14:textId="77777777" w:rsidR="00050478" w:rsidRDefault="00000000">
      <w:pPr>
        <w:pStyle w:val="Heading2"/>
        <w:rPr>
          <w:lang w:val="sr-Latn-RS"/>
        </w:rPr>
      </w:pPr>
      <w:bookmarkStart w:id="3" w:name="_TocDocH2_02"/>
      <w:r>
        <w:rPr>
          <w:lang w:val="sr-Latn-RS"/>
        </w:rPr>
        <w:t>2.2 Model podataka</w:t>
      </w:r>
      <w:bookmarkEnd w:id="3"/>
    </w:p>
    <w:p w14:paraId="0398B2B5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Baza podataka sadrži sledeće tabele:</w:t>
      </w:r>
    </w:p>
    <w:p w14:paraId="140C8BB2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Roles</w:t>
      </w:r>
      <w:r>
        <w:rPr>
          <w:rFonts w:ascii="Times New Roman" w:hAnsi="Times New Roman" w:cs="Times New Roman"/>
          <w:lang w:val="sr-Latn-RS"/>
        </w:rPr>
        <w:t xml:space="preserve"> i </w:t>
      </w:r>
      <w:r>
        <w:rPr>
          <w:rFonts w:ascii="Times New Roman" w:hAnsi="Times New Roman" w:cs="Times New Roman"/>
          <w:b/>
          <w:bCs/>
          <w:lang w:val="sr-Latn-RS"/>
        </w:rPr>
        <w:t>Users</w:t>
      </w:r>
      <w:r>
        <w:rPr>
          <w:rFonts w:ascii="Times New Roman" w:hAnsi="Times New Roman" w:cs="Times New Roman"/>
          <w:lang w:val="sr-Latn-RS"/>
        </w:rPr>
        <w:t xml:space="preserve"> – uloge (Admin, User) i korisnici sistema.</w:t>
      </w:r>
    </w:p>
    <w:p w14:paraId="4057D925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lastRenderedPageBreak/>
        <w:t>Categories</w:t>
      </w:r>
      <w:r>
        <w:rPr>
          <w:rFonts w:ascii="Times New Roman" w:hAnsi="Times New Roman" w:cs="Times New Roman"/>
          <w:lang w:val="sr-Latn-RS"/>
        </w:rPr>
        <w:t xml:space="preserve"> i </w:t>
      </w:r>
      <w:r>
        <w:rPr>
          <w:rFonts w:ascii="Times New Roman" w:hAnsi="Times New Roman" w:cs="Times New Roman"/>
          <w:b/>
          <w:bCs/>
          <w:lang w:val="sr-Latn-RS"/>
        </w:rPr>
        <w:t>Products</w:t>
      </w:r>
      <w:r>
        <w:rPr>
          <w:rFonts w:ascii="Times New Roman" w:hAnsi="Times New Roman" w:cs="Times New Roman"/>
          <w:lang w:val="sr-Latn-RS"/>
        </w:rPr>
        <w:t xml:space="preserve"> – katalog proizvoda; svaki proizvod pripada jednoj kategoriji i ima šifru, naziv, opis, cenu i sliku.</w:t>
      </w:r>
    </w:p>
    <w:p w14:paraId="0532441A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CartItems</w:t>
      </w:r>
      <w:r>
        <w:rPr>
          <w:rFonts w:ascii="Times New Roman" w:hAnsi="Times New Roman" w:cs="Times New Roman"/>
          <w:lang w:val="sr-Latn-RS"/>
        </w:rPr>
        <w:t xml:space="preserve"> – stavke korpe; jedan red predstavlja jedan proizvod u korpi jednog korisnika (par korisnik–proizvod je jedinstven).</w:t>
      </w:r>
    </w:p>
    <w:p w14:paraId="746B3CE2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b/>
          <w:bCs/>
          <w:lang w:val="sr-Latn-RS"/>
        </w:rPr>
        <w:t>Orders</w:t>
      </w:r>
      <w:r>
        <w:rPr>
          <w:rFonts w:ascii="Times New Roman" w:hAnsi="Times New Roman" w:cs="Times New Roman"/>
          <w:lang w:val="sr-Latn-RS"/>
        </w:rPr>
        <w:t xml:space="preserve"> i </w:t>
      </w:r>
      <w:r>
        <w:rPr>
          <w:rFonts w:ascii="Times New Roman" w:hAnsi="Times New Roman" w:cs="Times New Roman"/>
          <w:b/>
          <w:bCs/>
          <w:lang w:val="sr-Latn-RS"/>
        </w:rPr>
        <w:t>OrderItems</w:t>
      </w:r>
      <w:r>
        <w:rPr>
          <w:rFonts w:ascii="Times New Roman" w:hAnsi="Times New Roman" w:cs="Times New Roman"/>
          <w:lang w:val="sr-Latn-RS"/>
        </w:rPr>
        <w:t xml:space="preserve"> – porudžbine sa podacima za dostavu, statusom i ukupnim iznosom, kao i stavke porudžbine.</w:t>
      </w:r>
    </w:p>
    <w:p w14:paraId="510BA715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Tabele Categories, Products, Users, Orders i OrderItems imaju kolone </w:t>
      </w:r>
      <w:r>
        <w:rPr>
          <w:rFonts w:ascii="Consolas" w:hAnsi="Consolas" w:cs="Consolas"/>
          <w:sz w:val="21"/>
          <w:lang w:val="sr-Latn-RS"/>
        </w:rPr>
        <w:t>IsDeleted</w:t>
      </w:r>
      <w:r>
        <w:rPr>
          <w:lang w:val="sr-Latn-RS"/>
        </w:rPr>
        <w:t xml:space="preserve"> i </w:t>
      </w:r>
      <w:r>
        <w:rPr>
          <w:rFonts w:ascii="Consolas" w:hAnsi="Consolas" w:cs="Consolas"/>
          <w:sz w:val="21"/>
          <w:lang w:val="sr-Latn-RS"/>
        </w:rPr>
        <w:t>DeletedAt</w:t>
      </w:r>
      <w:r>
        <w:rPr>
          <w:lang w:val="sr-Latn-RS"/>
        </w:rPr>
        <w:t xml:space="preserve"> jer se zapisi ne brišu fizički već logički (soft delete). Tabele CartItems i Roles se brišu trajno. Sve tabele su kreirane kroz EF migracije, a početni podaci (uloge, korisnici, 5 kategorija i 20 proizvoda sa slikama) se upisuju pri pokretanju aplikacije preko klase </w:t>
      </w:r>
      <w:r>
        <w:rPr>
          <w:rFonts w:ascii="Consolas" w:hAnsi="Consolas" w:cs="Consolas"/>
          <w:sz w:val="21"/>
          <w:lang w:val="sr-Latn-RS"/>
        </w:rPr>
        <w:t>DbSeeder</w:t>
      </w:r>
      <w:r>
        <w:rPr>
          <w:lang w:val="sr-Latn-RS"/>
        </w:rPr>
        <w:t>.</w:t>
      </w:r>
    </w:p>
    <w:p w14:paraId="4715A992" w14:textId="77777777" w:rsidR="00B302D8" w:rsidRDefault="00B302D8" w:rsidP="00B302D8">
      <w:pPr>
        <w:pStyle w:val="Heading1"/>
        <w:pageBreakBefore/>
        <w:rPr>
          <w:lang w:val="sr-Latn-RS"/>
        </w:rPr>
      </w:pPr>
      <w:bookmarkStart w:id="4" w:name="_Toc218022861"/>
      <w:r>
        <w:rPr>
          <w:lang w:val="sr-Latn-RS"/>
        </w:rPr>
        <w:lastRenderedPageBreak/>
        <w:t>Korisničko uputstvo</w:t>
      </w:r>
      <w:bookmarkEnd w:id="4"/>
    </w:p>
    <w:p w14:paraId="251710D2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Pri prvom pokretanju aplikacija sama primenjuje migracije i puni praznu bazu početnim podacima. Za isprobavanje aplikacije mogu se koristiti nalozi iz tabele 2.</w:t>
      </w:r>
    </w:p>
    <w:p w14:paraId="00ED0669" w14:textId="77777777" w:rsidR="00050478" w:rsidRDefault="00000000">
      <w:pPr>
        <w:spacing w:after="60" w:line="276" w:lineRule="auto"/>
        <w:rPr>
          <w:lang w:val="sr-Latn-RS"/>
        </w:rPr>
      </w:pPr>
      <w:r>
        <w:rPr>
          <w:i/>
          <w:iCs/>
          <w:lang w:val="sr-Latn-RS"/>
        </w:rPr>
        <w:t>Tabela 2: Test nalozi</w:t>
      </w:r>
    </w:p>
    <w:tbl>
      <w:tblPr>
        <w:tblStyle w:val="TableGrid"/>
        <w:tblW w:w="850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2700"/>
      </w:tblGrid>
      <w:tr w:rsidR="00050478" w14:paraId="248A6839" w14:textId="77777777">
        <w:trPr>
          <w:tblHeader/>
        </w:trPr>
        <w:tc>
          <w:tcPr>
            <w:tcW w:w="3200" w:type="dxa"/>
            <w:shd w:val="clear" w:color="auto" w:fill="E7ECF5"/>
          </w:tcPr>
          <w:p w14:paraId="201B8D83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b/>
                <w:bCs/>
                <w:lang w:val="sr-Latn-RS"/>
              </w:rPr>
              <w:t>Korisničko ime</w:t>
            </w:r>
          </w:p>
        </w:tc>
        <w:tc>
          <w:tcPr>
            <w:tcW w:w="2600" w:type="dxa"/>
            <w:shd w:val="clear" w:color="auto" w:fill="E7ECF5"/>
          </w:tcPr>
          <w:p w14:paraId="5C10AA3D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b/>
                <w:bCs/>
                <w:lang w:val="sr-Latn-RS"/>
              </w:rPr>
              <w:t>Lozinka</w:t>
            </w:r>
          </w:p>
        </w:tc>
        <w:tc>
          <w:tcPr>
            <w:tcW w:w="2700" w:type="dxa"/>
            <w:shd w:val="clear" w:color="auto" w:fill="E7ECF5"/>
          </w:tcPr>
          <w:p w14:paraId="065FCEBA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b/>
                <w:bCs/>
                <w:lang w:val="sr-Latn-RS"/>
              </w:rPr>
              <w:t>Rola</w:t>
            </w:r>
          </w:p>
        </w:tc>
      </w:tr>
      <w:tr w:rsidR="00050478" w14:paraId="2434642E" w14:textId="77777777">
        <w:tc>
          <w:tcPr>
            <w:tcW w:w="3200" w:type="dxa"/>
          </w:tcPr>
          <w:p w14:paraId="6CCD2474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admin</w:t>
            </w:r>
          </w:p>
        </w:tc>
        <w:tc>
          <w:tcPr>
            <w:tcW w:w="2600" w:type="dxa"/>
          </w:tcPr>
          <w:p w14:paraId="14FC5680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admin123</w:t>
            </w:r>
          </w:p>
        </w:tc>
        <w:tc>
          <w:tcPr>
            <w:tcW w:w="2700" w:type="dxa"/>
          </w:tcPr>
          <w:p w14:paraId="2F8F36C1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Admin</w:t>
            </w:r>
          </w:p>
        </w:tc>
      </w:tr>
      <w:tr w:rsidR="00050478" w14:paraId="2FB39B02" w14:textId="77777777">
        <w:tc>
          <w:tcPr>
            <w:tcW w:w="3200" w:type="dxa"/>
          </w:tcPr>
          <w:p w14:paraId="08F3F8EE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  <w:tc>
          <w:tcPr>
            <w:tcW w:w="2600" w:type="dxa"/>
          </w:tcPr>
          <w:p w14:paraId="12A16921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user123</w:t>
            </w:r>
          </w:p>
        </w:tc>
        <w:tc>
          <w:tcPr>
            <w:tcW w:w="2700" w:type="dxa"/>
          </w:tcPr>
          <w:p w14:paraId="554ABFF9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</w:tr>
      <w:tr w:rsidR="00050478" w14:paraId="7C3E3244" w14:textId="77777777">
        <w:tc>
          <w:tcPr>
            <w:tcW w:w="3200" w:type="dxa"/>
          </w:tcPr>
          <w:p w14:paraId="184E769E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marko.petrovic</w:t>
            </w:r>
          </w:p>
        </w:tc>
        <w:tc>
          <w:tcPr>
            <w:tcW w:w="2600" w:type="dxa"/>
          </w:tcPr>
          <w:p w14:paraId="15294B8A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marko123</w:t>
            </w:r>
          </w:p>
        </w:tc>
        <w:tc>
          <w:tcPr>
            <w:tcW w:w="2700" w:type="dxa"/>
          </w:tcPr>
          <w:p w14:paraId="6C43B330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</w:tr>
      <w:tr w:rsidR="00050478" w14:paraId="1FE4F065" w14:textId="77777777">
        <w:tc>
          <w:tcPr>
            <w:tcW w:w="3200" w:type="dxa"/>
          </w:tcPr>
          <w:p w14:paraId="791B6864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jelena.jovanovic</w:t>
            </w:r>
          </w:p>
        </w:tc>
        <w:tc>
          <w:tcPr>
            <w:tcW w:w="2600" w:type="dxa"/>
          </w:tcPr>
          <w:p w14:paraId="2B80B0C0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jelena123</w:t>
            </w:r>
          </w:p>
        </w:tc>
        <w:tc>
          <w:tcPr>
            <w:tcW w:w="2700" w:type="dxa"/>
          </w:tcPr>
          <w:p w14:paraId="0309894D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</w:tr>
      <w:tr w:rsidR="00050478" w14:paraId="1F2DD018" w14:textId="77777777">
        <w:tc>
          <w:tcPr>
            <w:tcW w:w="3200" w:type="dxa"/>
          </w:tcPr>
          <w:p w14:paraId="2CE7069F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nikola.ilic</w:t>
            </w:r>
          </w:p>
        </w:tc>
        <w:tc>
          <w:tcPr>
            <w:tcW w:w="2600" w:type="dxa"/>
          </w:tcPr>
          <w:p w14:paraId="35F5C785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nikola123</w:t>
            </w:r>
          </w:p>
        </w:tc>
        <w:tc>
          <w:tcPr>
            <w:tcW w:w="2700" w:type="dxa"/>
          </w:tcPr>
          <w:p w14:paraId="30F41747" w14:textId="77777777" w:rsidR="00050478" w:rsidRDefault="00000000">
            <w:pPr>
              <w:spacing w:before="40" w:after="40"/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</w:tr>
    </w:tbl>
    <w:p w14:paraId="3B94DF44" w14:textId="77777777" w:rsidR="00050478" w:rsidRDefault="00050478">
      <w:pPr>
        <w:spacing w:after="120" w:line="276" w:lineRule="auto"/>
        <w:jc w:val="both"/>
        <w:rPr>
          <w:lang w:val="sr-Latn-RS"/>
        </w:rPr>
      </w:pPr>
    </w:p>
    <w:p w14:paraId="59461688" w14:textId="77777777" w:rsidR="00050478" w:rsidRDefault="00000000">
      <w:pPr>
        <w:pStyle w:val="Heading2"/>
        <w:rPr>
          <w:lang w:val="sr-Latn-RS"/>
        </w:rPr>
      </w:pPr>
      <w:bookmarkStart w:id="5" w:name="_TocDocH2_03"/>
      <w:r>
        <w:rPr>
          <w:lang w:val="sr-Latn-RS"/>
        </w:rPr>
        <w:t>3.1 Početna stranica</w:t>
      </w:r>
      <w:bookmarkEnd w:id="5"/>
    </w:p>
    <w:p w14:paraId="70DB4FA5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Početna stranica prikazuje ponudu proizvoda u obliku kartica. U zaglavlju se nalazi polje za pretragu po nazivu, šifri ili opisu proizvoda. Ispod zaglavlja su dugmad za brzi izbor kategorije sa brojem proizvoda u svakoj kategoriji. Panel „Filteri” omogućava filtriranje po kategoriji, opsegu cene (od–do) i izbor sortiranja (najnovije, po nazivu ili po ceni). Aktivni filteri se prikazuju iznad liste i mogu se pojedinačno ukloniti, a proizvodi su podeljeni na stranice po 12. Neprijavljenom korisniku se umesto dugmeta za korpu prikazuje dugme „Prijavite se”.</w:t>
      </w:r>
    </w:p>
    <w:p w14:paraId="288B70E4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822A41" wp14:editId="2E9BDDCD">
            <wp:extent cx="5400000" cy="3375000"/>
            <wp:effectExtent l="0" t="0" r="0" b="0"/>
            <wp:docPr id="1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oc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0876AFBA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1: Početna stranica sa pretragom i filterima</w:t>
      </w:r>
    </w:p>
    <w:p w14:paraId="4C401E54" w14:textId="77777777" w:rsidR="00050478" w:rsidRDefault="00000000">
      <w:pPr>
        <w:pStyle w:val="Heading2"/>
        <w:rPr>
          <w:lang w:val="sr-Latn-RS"/>
        </w:rPr>
      </w:pPr>
      <w:bookmarkStart w:id="6" w:name="_TocDocH2_04"/>
      <w:r>
        <w:rPr>
          <w:lang w:val="sr-Latn-RS"/>
        </w:rPr>
        <w:lastRenderedPageBreak/>
        <w:t>3.2 Detalji proizvoda</w:t>
      </w:r>
      <w:bookmarkEnd w:id="6"/>
    </w:p>
    <w:p w14:paraId="52D8595A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Klikom na proizvod otvara se stranica sa slikom, kategorijom, šifrom, opisom i cenom proizvoda. Prijavljeni korisnik bira količinu i dugmetom „Dodaj u korpu” dodaje proizvod u korpu, a broj artikala u korpi se odmah vidi u navigaciji. Administratoru se na ovoj stranici prikazuju dugmad za izmenu proizvoda.</w:t>
      </w:r>
    </w:p>
    <w:p w14:paraId="50E8AD8F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98C150" wp14:editId="7B3CEA9B">
            <wp:extent cx="5400000" cy="3375000"/>
            <wp:effectExtent l="0" t="0" r="0" b="0"/>
            <wp:docPr id="10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oc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095714F4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2: Detalji proizvoda i dodavanje u korpu</w:t>
      </w:r>
    </w:p>
    <w:p w14:paraId="6CCB8B7C" w14:textId="77777777" w:rsidR="00050478" w:rsidRDefault="00000000">
      <w:pPr>
        <w:pStyle w:val="Heading2"/>
        <w:rPr>
          <w:lang w:val="sr-Latn-RS"/>
        </w:rPr>
      </w:pPr>
      <w:bookmarkStart w:id="7" w:name="_TocDocH2_05"/>
      <w:r>
        <w:rPr>
          <w:lang w:val="sr-Latn-RS"/>
        </w:rPr>
        <w:t>3.3 Prijava na sistem</w:t>
      </w:r>
      <w:bookmarkEnd w:id="7"/>
    </w:p>
    <w:p w14:paraId="57B312C0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Prijava se vrši unosom korisničkog imena i lozinke. U slučaju pogrešnih podataka prikazuje se poruka „Pogrešno korisničko ime ili lozinka”. Nakon prijave meni se prilagođava roli korisnika: korisnik vidi korpu i svoje porudžbine, a administrator stavke Kategorije, Proizvodi i Porudžbine. Pokušaj otvaranja stranice za koju korisnik nema prava preusmerava ga na stranicu „Pristup odbijen”.</w:t>
      </w:r>
    </w:p>
    <w:p w14:paraId="0BE32F96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0146A0" wp14:editId="2AFF4DF4">
            <wp:extent cx="5400000" cy="3375000"/>
            <wp:effectExtent l="0" t="0" r="0" b="0"/>
            <wp:docPr id="10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oc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25A54D2F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3: Stranica za prijavu</w:t>
      </w:r>
    </w:p>
    <w:p w14:paraId="518EC6AF" w14:textId="77777777" w:rsidR="00050478" w:rsidRDefault="00000000">
      <w:pPr>
        <w:pStyle w:val="Heading2"/>
        <w:rPr>
          <w:lang w:val="sr-Latn-RS"/>
        </w:rPr>
      </w:pPr>
      <w:bookmarkStart w:id="8" w:name="_TocDocH2_06"/>
      <w:r>
        <w:rPr>
          <w:lang w:val="sr-Latn-RS"/>
        </w:rPr>
        <w:t>3.4 Korpa</w:t>
      </w:r>
      <w:bookmarkEnd w:id="8"/>
    </w:p>
    <w:p w14:paraId="6D6913C5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Korpa prikazuje sve proizvode koje je korisnik dodao, sa jediničnom cenom, količinom i ukupnim iznosom po stavci. Količina se menja direktno u tabeli (dozvoljeno je od 1 do 100 komada), a stavka se uklanja dugmetom „Ukloni”. Dugme „Isprazni korpu” uklanja sve stavke. Sa desne strane je pregled ukupnog broja artikala i iznosa, kao i dugme „Poruči” koje vodi na poručivanje. Sadržaj korpe se čuva u bazi, pa ostaje sačuvan i posle odjave.</w:t>
      </w:r>
    </w:p>
    <w:p w14:paraId="7328517E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5E5DCA" wp14:editId="0240C130">
            <wp:extent cx="5400000" cy="3375000"/>
            <wp:effectExtent l="0" t="0" r="0" b="0"/>
            <wp:docPr id="10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oc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6CCB4263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4: Korpa korisnika</w:t>
      </w:r>
    </w:p>
    <w:p w14:paraId="4CBEB44B" w14:textId="77777777" w:rsidR="00050478" w:rsidRDefault="00000000">
      <w:pPr>
        <w:pStyle w:val="Heading2"/>
        <w:rPr>
          <w:lang w:val="sr-Latn-RS"/>
        </w:rPr>
      </w:pPr>
      <w:bookmarkStart w:id="9" w:name="_TocDocH2_07"/>
      <w:r>
        <w:rPr>
          <w:lang w:val="sr-Latn-RS"/>
        </w:rPr>
        <w:t>3.5 Poručivanje</w:t>
      </w:r>
      <w:bookmarkEnd w:id="9"/>
    </w:p>
    <w:p w14:paraId="4B17837A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Na stranici za poručivanje korisnik unosi ime i prezime, adresu, grad, poštanski broj, telefon i opcionu napomenu. Pored forme se nalazi pregled stavki i ukupnog iznosa. Sva obavezna polja se proveravaju i na klijentu i na serveru, a greške se prikazuju ispod polja na srpskom jeziku. Potvrdom se kreira porudžbina sa statusom „Nova”, korpa se prazni, a korisnik se preusmerava na detalje kreirane porudžbine.</w:t>
      </w:r>
    </w:p>
    <w:p w14:paraId="601BBE2E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4007C3" wp14:editId="78767597">
            <wp:extent cx="5400000" cy="3375000"/>
            <wp:effectExtent l="0" t="0" r="0" b="0"/>
            <wp:docPr id="10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doc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235BC2E7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5: Unos podataka za dostavu i potvrda porudžbine</w:t>
      </w:r>
    </w:p>
    <w:p w14:paraId="1250E9BE" w14:textId="77777777" w:rsidR="00050478" w:rsidRDefault="00000000">
      <w:pPr>
        <w:pStyle w:val="Heading2"/>
        <w:rPr>
          <w:lang w:val="sr-Latn-RS"/>
        </w:rPr>
      </w:pPr>
      <w:bookmarkStart w:id="10" w:name="_TocDocH2_08"/>
      <w:r>
        <w:rPr>
          <w:lang w:val="sr-Latn-RS"/>
        </w:rPr>
        <w:lastRenderedPageBreak/>
        <w:t>3.6 Moje porudžbine</w:t>
      </w:r>
      <w:bookmarkEnd w:id="10"/>
    </w:p>
    <w:p w14:paraId="4523DEFC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Stranica „Moje porudžbine” prikazuje listu porudžbina prijavljenog korisnika sa brojem porudžbine, datumom, brojem artikala, ukupnim iznosom i statusom. Na detaljima porudžbine prikazane su stavke, podaci za dostavu i trenutni status. Dok je porudžbina u statusu „Nova”, korisnik može da je otkaže.</w:t>
      </w:r>
    </w:p>
    <w:p w14:paraId="0C2E55E6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8A2A10" wp14:editId="167CA16D">
            <wp:extent cx="5400000" cy="3375000"/>
            <wp:effectExtent l="0" t="0" r="0" b="0"/>
            <wp:docPr id="10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doc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68A1FEB1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6: Lista porudžbina korisnika</w:t>
      </w:r>
    </w:p>
    <w:p w14:paraId="29B4B79A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497E95" wp14:editId="0C89E583">
            <wp:extent cx="5400000" cy="3375000"/>
            <wp:effectExtent l="0" t="0" r="0" b="0"/>
            <wp:docPr id="10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oc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14F4469F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7: Detalji porudžbine iz ugla korisnika</w:t>
      </w:r>
    </w:p>
    <w:p w14:paraId="7A45F3A9" w14:textId="77777777" w:rsidR="00050478" w:rsidRDefault="00000000">
      <w:pPr>
        <w:pStyle w:val="Heading2"/>
        <w:rPr>
          <w:lang w:val="sr-Latn-RS"/>
        </w:rPr>
      </w:pPr>
      <w:bookmarkStart w:id="11" w:name="_TocDocH2_09"/>
      <w:r>
        <w:rPr>
          <w:lang w:val="sr-Latn-RS"/>
        </w:rPr>
        <w:lastRenderedPageBreak/>
        <w:t>3.7 Upravljanje kategorijama</w:t>
      </w:r>
      <w:bookmarkEnd w:id="11"/>
    </w:p>
    <w:p w14:paraId="68A1998C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Administrator u meniju „Kategorije” vidi tabelu svih kategorija sa pretragom, sortiranjem i straničenjem. Dugmetom „Dodaj novu kategoriju” otvara se forma za unos šifre, naziva i opisa, a za svaku kategoriju su dostupni detalji, izmena i brisanje uz potvrdu.</w:t>
      </w:r>
    </w:p>
    <w:p w14:paraId="1A8C7324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367BBA" wp14:editId="42355DB2">
            <wp:extent cx="5400000" cy="3375000"/>
            <wp:effectExtent l="0" t="0" r="0" b="0"/>
            <wp:docPr id="10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doc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1929F968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8: Lista kategorija</w:t>
      </w:r>
    </w:p>
    <w:p w14:paraId="7A51CFA3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584850" wp14:editId="19DAE5F4">
            <wp:extent cx="5400000" cy="3375000"/>
            <wp:effectExtent l="0" t="0" r="0" b="0"/>
            <wp:docPr id="10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doc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2F979DA5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9: Dodavanje nove kategorije</w:t>
      </w:r>
    </w:p>
    <w:p w14:paraId="66879F7A" w14:textId="77777777" w:rsidR="00050478" w:rsidRDefault="00000000">
      <w:pPr>
        <w:pStyle w:val="Heading2"/>
        <w:rPr>
          <w:lang w:val="sr-Latn-RS"/>
        </w:rPr>
      </w:pPr>
      <w:bookmarkStart w:id="12" w:name="_TocDocH2_10"/>
      <w:r>
        <w:rPr>
          <w:lang w:val="sr-Latn-RS"/>
        </w:rPr>
        <w:lastRenderedPageBreak/>
        <w:t>3.8 Upravljanje proizvodima</w:t>
      </w:r>
      <w:bookmarkEnd w:id="12"/>
    </w:p>
    <w:p w14:paraId="7BFDF1AB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U meniju „Proizvodi” administrator vidi listu proizvoda sa slikom, šifrom, nazivom, kategorijom i cenom. Forme za dodavanje i izmenu proizvoda sadrže izbor kategorije i otpremanje slike sa pregledom pre čuvanja; pri izmeni se postojeća slika može zameniti ili ukloniti.</w:t>
      </w:r>
    </w:p>
    <w:p w14:paraId="582D31F8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B480A7" wp14:editId="10B87DA8">
            <wp:extent cx="5400000" cy="3375000"/>
            <wp:effectExtent l="0" t="0" r="0" b="0"/>
            <wp:docPr id="1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doc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58E2D2E1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10: Lista proizvoda u administratorskom delu</w:t>
      </w:r>
    </w:p>
    <w:p w14:paraId="10C0EF23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B95A98" wp14:editId="31D5346A">
            <wp:extent cx="5400000" cy="3375000"/>
            <wp:effectExtent l="0" t="0" r="0" b="0"/>
            <wp:docPr id="1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doc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54A2CCAF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11: Izmena proizvoda sa slikom</w:t>
      </w:r>
    </w:p>
    <w:p w14:paraId="04932D8B" w14:textId="77777777" w:rsidR="00050478" w:rsidRDefault="00000000">
      <w:pPr>
        <w:pStyle w:val="Heading2"/>
        <w:rPr>
          <w:lang w:val="sr-Latn-RS"/>
        </w:rPr>
      </w:pPr>
      <w:bookmarkStart w:id="13" w:name="_TocDocH2_11"/>
      <w:r>
        <w:rPr>
          <w:lang w:val="sr-Latn-RS"/>
        </w:rPr>
        <w:lastRenderedPageBreak/>
        <w:t>3.9 Upravljanje porudžbinama</w:t>
      </w:r>
      <w:bookmarkEnd w:id="13"/>
    </w:p>
    <w:p w14:paraId="1D46EA6A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Meni „Porudžbine” prikazuje sve porudžbine kupaca. Porudžbine se filtriraju po statusu (Sve, Nova, U obradi, Poslata, Isporučena, Otkazana), a tabela podržava pretragu i sortiranje. Na detaljima porudžbine administrator vidi stavke, podatke o kupcu i podatke za dostavu i menja status. Padajuća lista nudi samo statuse u koje je prelaz dozvoljen. Otkazana porudžbina se može obrisati.</w:t>
      </w:r>
    </w:p>
    <w:p w14:paraId="449BB1D5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488D04" wp14:editId="0956A960">
            <wp:extent cx="5400000" cy="3375000"/>
            <wp:effectExtent l="0" t="0" r="0" b="0"/>
            <wp:docPr id="1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doc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2402239A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12: Pregled svih porudžbina sa filterom po statusu</w:t>
      </w:r>
    </w:p>
    <w:p w14:paraId="011CA204" w14:textId="77777777" w:rsidR="0005047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AC6FF6" wp14:editId="5E501106">
            <wp:extent cx="5400000" cy="3375000"/>
            <wp:effectExtent l="0" t="0" r="0" b="0"/>
            <wp:docPr id="1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doc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  <a:ln w="6350">
                      <a:solidFill>
                        <a:srgbClr val="D0D4DA"/>
                      </a:solidFill>
                    </a:ln>
                  </pic:spPr>
                </pic:pic>
              </a:graphicData>
            </a:graphic>
          </wp:inline>
        </w:drawing>
      </w:r>
    </w:p>
    <w:p w14:paraId="4280297A" w14:textId="77777777" w:rsidR="00050478" w:rsidRDefault="00000000">
      <w:pPr>
        <w:spacing w:after="240" w:line="276" w:lineRule="auto"/>
        <w:jc w:val="center"/>
        <w:rPr>
          <w:lang w:val="sr-Latn-RS"/>
        </w:rPr>
      </w:pPr>
      <w:r>
        <w:rPr>
          <w:i/>
          <w:iCs/>
          <w:lang w:val="sr-Latn-RS"/>
        </w:rPr>
        <w:t>Slika 13: Detalji porudžbine i promena statusa</w:t>
      </w:r>
    </w:p>
    <w:p w14:paraId="49C405BD" w14:textId="77777777" w:rsidR="00B302D8" w:rsidRDefault="00B302D8" w:rsidP="00B302D8">
      <w:pPr>
        <w:pStyle w:val="Heading1"/>
        <w:pageBreakBefore/>
        <w:rPr>
          <w:lang w:val="sr-Latn-RS"/>
        </w:rPr>
      </w:pPr>
      <w:bookmarkStart w:id="14" w:name="_Toc218022862"/>
      <w:r>
        <w:rPr>
          <w:lang w:val="sr-Latn-RS"/>
        </w:rPr>
        <w:lastRenderedPageBreak/>
        <w:t>Ključni delovi koda</w:t>
      </w:r>
      <w:bookmarkEnd w:id="14"/>
    </w:p>
    <w:p w14:paraId="001CEF7E" w14:textId="77777777" w:rsidR="00050478" w:rsidRDefault="00000000">
      <w:pPr>
        <w:pStyle w:val="Heading2"/>
        <w:rPr>
          <w:lang w:val="sr-Latn-RS"/>
        </w:rPr>
      </w:pPr>
      <w:bookmarkStart w:id="15" w:name="_TocDocH2_12"/>
      <w:r>
        <w:rPr>
          <w:lang w:val="sr-Latn-RS"/>
        </w:rPr>
        <w:t>4.1 Autorizacija po rolama</w:t>
      </w:r>
      <w:bookmarkEnd w:id="15"/>
    </w:p>
    <w:p w14:paraId="711C615A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Pristup delovima aplikacije ograničen je atributom </w:t>
      </w:r>
      <w:r>
        <w:rPr>
          <w:rFonts w:ascii="Consolas" w:hAnsi="Consolas" w:cs="Consolas"/>
          <w:sz w:val="21"/>
          <w:lang w:val="sr-Latn-RS"/>
        </w:rPr>
        <w:t>[Authorize]</w:t>
      </w:r>
      <w:r>
        <w:rPr>
          <w:lang w:val="sr-Latn-RS"/>
        </w:rPr>
        <w:t xml:space="preserve"> na nivou kontrolera i akcija. Korpu i poručivanje koristi samo rola </w:t>
      </w:r>
      <w:r>
        <w:rPr>
          <w:rFonts w:ascii="Consolas" w:hAnsi="Consolas" w:cs="Consolas"/>
          <w:sz w:val="21"/>
          <w:lang w:val="sr-Latn-RS"/>
        </w:rPr>
        <w:t>User</w:t>
      </w:r>
      <w:r>
        <w:rPr>
          <w:lang w:val="sr-Latn-RS"/>
        </w:rPr>
        <w:t xml:space="preserve">, a upravljanje katalogom i porudžbinama samo rola </w:t>
      </w:r>
      <w:r>
        <w:rPr>
          <w:rFonts w:ascii="Consolas" w:hAnsi="Consolas" w:cs="Consolas"/>
          <w:sz w:val="21"/>
          <w:lang w:val="sr-Latn-RS"/>
        </w:rPr>
        <w:t>Admin</w:t>
      </w:r>
      <w:r>
        <w:rPr>
          <w:lang w:val="sr-Latn-RS"/>
        </w:rPr>
        <w:t>. Pri prijavi se u kolačić upisuju identifikator, korisničko ime, email i rola korisnika:</w:t>
      </w:r>
    </w:p>
    <w:p w14:paraId="68CFBCD2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var claims = new List&lt;Claim&gt;</w:t>
      </w:r>
    </w:p>
    <w:p w14:paraId="048BA793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{</w:t>
      </w:r>
    </w:p>
    <w:p w14:paraId="7CA8595D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new Claim(ClaimTypes.NameIdentifier, user.Id.ToString()),</w:t>
      </w:r>
    </w:p>
    <w:p w14:paraId="6179300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new Claim(ClaimTypes.Name, user.Username),</w:t>
      </w:r>
    </w:p>
    <w:p w14:paraId="013393DF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new Claim(ClaimTypes.Email, user.Email),</w:t>
      </w:r>
    </w:p>
    <w:p w14:paraId="32BC8F0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new Claim(ClaimTypes.Role, user.Role.Name)</w:t>
      </w:r>
    </w:p>
    <w:p w14:paraId="06C6EDAA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};</w:t>
      </w:r>
    </w:p>
    <w:p w14:paraId="189838A3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...</w:t>
      </w:r>
    </w:p>
    <w:p w14:paraId="22C184F2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[Authorize(Roles = "Admin")]</w:t>
      </w:r>
    </w:p>
    <w:p w14:paraId="7515EAD3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public class AdminOrderController : Controller</w:t>
      </w:r>
    </w:p>
    <w:p w14:paraId="64DE9DF8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Korisnik vidi i otkazuje samo svoje porudžbine, jer servis porudžbinu uvek traži po identifikatoru porudžbine i identifikatoru prijavljenog korisnika (</w:t>
      </w:r>
      <w:r>
        <w:rPr>
          <w:rFonts w:ascii="Consolas" w:hAnsi="Consolas" w:cs="Consolas"/>
          <w:sz w:val="21"/>
          <w:lang w:val="sr-Latn-RS"/>
        </w:rPr>
        <w:t>o.Id == id &amp;&amp; o.UserId == userId</w:t>
      </w:r>
      <w:r>
        <w:rPr>
          <w:lang w:val="sr-Latn-RS"/>
        </w:rPr>
        <w:t>). Pokušaj otvaranja tuđe porudžbine vraća grešku 404.</w:t>
      </w:r>
    </w:p>
    <w:p w14:paraId="4B5F1852" w14:textId="77777777" w:rsidR="00050478" w:rsidRDefault="00000000">
      <w:pPr>
        <w:pStyle w:val="Heading2"/>
        <w:rPr>
          <w:lang w:val="sr-Latn-RS"/>
        </w:rPr>
      </w:pPr>
      <w:bookmarkStart w:id="16" w:name="_TocDocH2_13"/>
      <w:r>
        <w:rPr>
          <w:lang w:val="sr-Latn-RS"/>
        </w:rPr>
        <w:t>4.2 Dodavanje u korpu</w:t>
      </w:r>
      <w:bookmarkEnd w:id="16"/>
    </w:p>
    <w:p w14:paraId="1A34EAD7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Pravila korpe su: količina mora biti najmanje 1, proizvod mora postojati, isti proizvod se u korpi pojavljuje samo jednom (ponovno dodavanje povećava količinu), a količina jedne stavke ne može preći 100. Jedinstvenost para korisnik–proizvod je obezbeđena i jedinstvenim indeksom u bazi.</w:t>
      </w:r>
    </w:p>
    <w:p w14:paraId="7B2206E7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public async Task&lt;bool&gt; AddAsync(int userId, int productId, int quantity = 1)</w:t>
      </w:r>
    </w:p>
    <w:p w14:paraId="636FD316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{</w:t>
      </w:r>
    </w:p>
    <w:p w14:paraId="5401E6E8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if (quantity &lt; 1)</w:t>
      </w:r>
    </w:p>
    <w:p w14:paraId="68042C0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return false;</w:t>
      </w:r>
    </w:p>
    <w:p w14:paraId="031A931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2D88AA53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var productExists = await _context.Products</w:t>
      </w:r>
    </w:p>
    <w:p w14:paraId="6EFB000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.AnyAsync(p =&gt; p.Id == productId);</w:t>
      </w:r>
    </w:p>
    <w:p w14:paraId="2E3C0CA4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if (!productExists)</w:t>
      </w:r>
    </w:p>
    <w:p w14:paraId="50BDC72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return false;</w:t>
      </w:r>
    </w:p>
    <w:p w14:paraId="1B8EA36D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4A20482A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var item = await _context.CartItems</w:t>
      </w:r>
    </w:p>
    <w:p w14:paraId="537D5C9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.FirstOrDefaultAsync(c =&gt; c.UserId == userId</w:t>
      </w:r>
    </w:p>
    <w:p w14:paraId="0B568EFD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                       &amp;&amp; c.ProductId == productId);</w:t>
      </w:r>
    </w:p>
    <w:p w14:paraId="12B829E0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3E2B1F10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if (item == null)</w:t>
      </w:r>
    </w:p>
    <w:p w14:paraId="1753747E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_context.CartItems.Add(new CartItem</w:t>
      </w:r>
    </w:p>
    <w:p w14:paraId="77A8CAC8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{</w:t>
      </w:r>
    </w:p>
    <w:p w14:paraId="21783FA9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    UserId = userId,</w:t>
      </w:r>
    </w:p>
    <w:p w14:paraId="1D2F0A8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    ProductId = productId,</w:t>
      </w:r>
    </w:p>
    <w:p w14:paraId="30B4294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    Quantity = Math.Min(quantity, MaxQuantity)</w:t>
      </w:r>
    </w:p>
    <w:p w14:paraId="0AA1284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});</w:t>
      </w:r>
    </w:p>
    <w:p w14:paraId="63939D5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else</w:t>
      </w:r>
    </w:p>
    <w:p w14:paraId="3108C3A4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item.Quantity = Math.Min(item.Quantity + quantity,</w:t>
      </w:r>
    </w:p>
    <w:p w14:paraId="38462FAA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                         MaxQuantity);</w:t>
      </w:r>
    </w:p>
    <w:p w14:paraId="779F525D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3627B02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await _context.SaveChangesAsync();</w:t>
      </w:r>
    </w:p>
    <w:p w14:paraId="2B9E6186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return true;</w:t>
      </w:r>
    </w:p>
    <w:p w14:paraId="76102DD7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}</w:t>
      </w:r>
    </w:p>
    <w:p w14:paraId="65BB7AFA" w14:textId="77777777" w:rsidR="00050478" w:rsidRDefault="00000000">
      <w:pPr>
        <w:pStyle w:val="Heading2"/>
        <w:rPr>
          <w:lang w:val="sr-Latn-RS"/>
        </w:rPr>
      </w:pPr>
      <w:bookmarkStart w:id="17" w:name="_TocDocH2_14"/>
      <w:r>
        <w:rPr>
          <w:lang w:val="sr-Latn-RS"/>
        </w:rPr>
        <w:lastRenderedPageBreak/>
        <w:t>4.3 Kreiranje porudžbine iz korpe</w:t>
      </w:r>
      <w:bookmarkEnd w:id="17"/>
    </w:p>
    <w:p w14:paraId="6469BBFC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Porudžbina se kreira samo ako korpa nije prazna. Svaka stavka porudžbine pamti šifru, naziv i cenu proizvoda u trenutku poručivanja, tako da kasnija promena cene ili brisanje proizvoda ne menja postojeće porudžbine. Porudžbina dobija jedinstveni broj u formatu </w:t>
      </w:r>
      <w:r>
        <w:rPr>
          <w:rFonts w:ascii="Consolas" w:hAnsi="Consolas" w:cs="Consolas"/>
          <w:sz w:val="21"/>
          <w:lang w:val="sr-Latn-RS"/>
        </w:rPr>
        <w:t>ORD-ggMMdd-XXXXXX</w:t>
      </w:r>
      <w:r>
        <w:rPr>
          <w:lang w:val="sr-Latn-RS"/>
        </w:rPr>
        <w:t>, a korpa se prazni u istoj transakciji u kojoj se porudžbina upisuje.</w:t>
      </w:r>
    </w:p>
    <w:p w14:paraId="475D935B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foreach (var cartItem in cartItems)</w:t>
      </w:r>
    </w:p>
    <w:p w14:paraId="6BEAD79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{</w:t>
      </w:r>
    </w:p>
    <w:p w14:paraId="2B5E5570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order.Items.Add(new OrderItem</w:t>
      </w:r>
    </w:p>
    <w:p w14:paraId="5D00748A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</w:t>
      </w:r>
    </w:p>
    <w:p w14:paraId="7583BD94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ProductId = cartItem.ProductId,</w:t>
      </w:r>
    </w:p>
    <w:p w14:paraId="5A0CC2B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ProductCode = cartItem.Product.Code,</w:t>
      </w:r>
    </w:p>
    <w:p w14:paraId="36979CC2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ProductName = cartItem.Product.Name,</w:t>
      </w:r>
    </w:p>
    <w:p w14:paraId="71659EF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UnitPrice = cartItem.Product.Price,</w:t>
      </w:r>
    </w:p>
    <w:p w14:paraId="62910196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Quantity = cartItem.Quantity,</w:t>
      </w:r>
    </w:p>
    <w:p w14:paraId="6FF6C1D0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LineTotal = cartItem.Product.Price * cartItem.Quantity</w:t>
      </w:r>
    </w:p>
    <w:p w14:paraId="68763F19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});</w:t>
      </w:r>
    </w:p>
    <w:p w14:paraId="1B5F89B6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}</w:t>
      </w:r>
    </w:p>
    <w:p w14:paraId="3B32C69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25FA310E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order.TotalAmount = order.Items.Sum(i =&gt; i.LineTotal);</w:t>
      </w:r>
    </w:p>
    <w:p w14:paraId="0A38AC86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3B3F3A44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_context.Orders.Add(order);</w:t>
      </w:r>
    </w:p>
    <w:p w14:paraId="03AB1547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_context.CartItems.RemoveRange(cartItems);</w:t>
      </w:r>
    </w:p>
    <w:p w14:paraId="555BFEB6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await _context.SaveChangesAsync();</w:t>
      </w:r>
    </w:p>
    <w:p w14:paraId="4547759E" w14:textId="77777777" w:rsidR="00050478" w:rsidRDefault="00000000">
      <w:pPr>
        <w:pStyle w:val="Heading2"/>
        <w:rPr>
          <w:lang w:val="sr-Latn-RS"/>
        </w:rPr>
      </w:pPr>
      <w:bookmarkStart w:id="18" w:name="_TocDocH2_15"/>
      <w:r>
        <w:rPr>
          <w:lang w:val="sr-Latn-RS"/>
        </w:rPr>
        <w:t>4.4 Životni ciklus porudžbine</w:t>
      </w:r>
      <w:bookmarkEnd w:id="18"/>
    </w:p>
    <w:p w14:paraId="6177FEA5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Status porudžbine se ne može menjati proizvoljno. Dozvoljeni prelazi su definisani na jednom mestu u </w:t>
      </w:r>
      <w:r>
        <w:rPr>
          <w:rFonts w:ascii="Consolas" w:hAnsi="Consolas" w:cs="Consolas"/>
          <w:sz w:val="21"/>
          <w:lang w:val="sr-Latn-RS"/>
        </w:rPr>
        <w:t>OrderService</w:t>
      </w:r>
      <w:r>
        <w:rPr>
          <w:lang w:val="sr-Latn-RS"/>
        </w:rPr>
        <w:t>, a i padajuća lista na stranici administratora se puni iz ove tabele prelaza:</w:t>
      </w:r>
    </w:p>
    <w:p w14:paraId="5370EE63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private static readonly Dictionary&lt;OrderStatus, List&lt;OrderStatus&gt;&gt;</w:t>
      </w:r>
    </w:p>
    <w:p w14:paraId="2E761BC4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AllowedTransitions = new()</w:t>
      </w:r>
    </w:p>
    <w:p w14:paraId="0413F2D7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{</w:t>
      </w:r>
    </w:p>
    <w:p w14:paraId="0C57E445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 OrderStatus.New, new List&lt;OrderStatus&gt;</w:t>
      </w:r>
    </w:p>
    <w:p w14:paraId="22DCED74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{ OrderStatus.Processing, OrderStatus.Cancelled } },</w:t>
      </w:r>
    </w:p>
    <w:p w14:paraId="108E526F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 OrderStatus.Processing, new List&lt;OrderStatus&gt;</w:t>
      </w:r>
    </w:p>
    <w:p w14:paraId="3EFD374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{ OrderStatus.Shipped, OrderStatus.Cancelled } },</w:t>
      </w:r>
    </w:p>
    <w:p w14:paraId="133D84AB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 OrderStatus.Shipped,</w:t>
      </w:r>
    </w:p>
    <w:p w14:paraId="3A17559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new List&lt;OrderStatus&gt; { OrderStatus.Delivered } },</w:t>
      </w:r>
    </w:p>
    <w:p w14:paraId="2C3C1212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 OrderStatus.Delivered, new List&lt;OrderStatus&gt;() },</w:t>
      </w:r>
    </w:p>
    <w:p w14:paraId="178E128F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 OrderStatus.Cancelled, new List&lt;OrderStatus&gt;() }</w:t>
      </w:r>
    </w:p>
    <w:p w14:paraId="406ABF82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};</w:t>
      </w:r>
    </w:p>
    <w:p w14:paraId="5A41A39C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Iz toga proizlaze sledeća poslovna pravila:</w:t>
      </w:r>
    </w:p>
    <w:p w14:paraId="232E7928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Nova porudžbina može preći u obradu ili biti otkazana; porudžbina u obradi može biti poslata ili otkazana; poslata porudžbina može samo biti isporučena.</w:t>
      </w:r>
    </w:p>
    <w:p w14:paraId="48EAB312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Isporučena i otkazana porudžbina su završne i njihov status se više ne menja.</w:t>
      </w:r>
    </w:p>
    <w:p w14:paraId="6EE49493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Korisnik može da otkaže porudžbinu samo dok je u statusu „Nova”.</w:t>
      </w:r>
    </w:p>
    <w:p w14:paraId="5224BFD7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Administrator može da obriše samo otkazanu porudžbinu.</w:t>
      </w:r>
    </w:p>
    <w:p w14:paraId="66E07F6F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Svaka promena statusa upisuje vreme promene (</w:t>
      </w:r>
      <w:r>
        <w:rPr>
          <w:rFonts w:ascii="Consolas" w:hAnsi="Consolas" w:cs="Consolas"/>
          <w:sz w:val="21"/>
          <w:lang w:val="sr-Latn-RS"/>
        </w:rPr>
        <w:t>StatusChangedAt</w:t>
      </w:r>
      <w:r>
        <w:rPr>
          <w:rFonts w:ascii="Times New Roman" w:hAnsi="Times New Roman" w:cs="Times New Roman"/>
          <w:lang w:val="sr-Latn-RS"/>
        </w:rPr>
        <w:t>).</w:t>
      </w:r>
    </w:p>
    <w:p w14:paraId="4D85A77B" w14:textId="77777777" w:rsidR="00050478" w:rsidRDefault="00000000">
      <w:pPr>
        <w:pStyle w:val="Heading2"/>
        <w:rPr>
          <w:lang w:val="sr-Latn-RS"/>
        </w:rPr>
      </w:pPr>
      <w:bookmarkStart w:id="19" w:name="_TocDocH2_16"/>
      <w:r>
        <w:rPr>
          <w:lang w:val="sr-Latn-RS"/>
        </w:rPr>
        <w:t>4.5 Logičko brisanje (soft delete)</w:t>
      </w:r>
      <w:bookmarkEnd w:id="19"/>
    </w:p>
    <w:p w14:paraId="1B76F194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Entiteti Category, Product, User, Order i OrderItem implementiraju interfejs </w:t>
      </w:r>
      <w:r>
        <w:rPr>
          <w:rFonts w:ascii="Consolas" w:hAnsi="Consolas" w:cs="Consolas"/>
          <w:sz w:val="21"/>
          <w:lang w:val="sr-Latn-RS"/>
        </w:rPr>
        <w:t>ISoftDelete</w:t>
      </w:r>
      <w:r>
        <w:rPr>
          <w:lang w:val="sr-Latn-RS"/>
        </w:rPr>
        <w:t xml:space="preserve">. Pre svakog čuvanja izmena, </w:t>
      </w:r>
      <w:r>
        <w:rPr>
          <w:rFonts w:ascii="Consolas" w:hAnsi="Consolas" w:cs="Consolas"/>
          <w:sz w:val="21"/>
          <w:lang w:val="sr-Latn-RS"/>
        </w:rPr>
        <w:t>WebShopDbContext</w:t>
      </w:r>
      <w:r>
        <w:rPr>
          <w:lang w:val="sr-Latn-RS"/>
        </w:rPr>
        <w:t xml:space="preserve"> pronalazi zapise označene </w:t>
      </w:r>
      <w:r>
        <w:rPr>
          <w:lang w:val="sr-Latn-RS"/>
        </w:rPr>
        <w:lastRenderedPageBreak/>
        <w:t>za brisanje i umesto brisanja ih označava kao obrisane. Globalni filteri upita (</w:t>
      </w:r>
      <w:r>
        <w:rPr>
          <w:rFonts w:ascii="Consolas" w:hAnsi="Consolas" w:cs="Consolas"/>
          <w:sz w:val="21"/>
          <w:lang w:val="sr-Latn-RS"/>
        </w:rPr>
        <w:t>HasQueryFilter</w:t>
      </w:r>
      <w:r>
        <w:rPr>
          <w:lang w:val="sr-Latn-RS"/>
        </w:rPr>
        <w:t>) zatim automatski skrivaju obrisane zapise iz svih upita u aplikaciji:</w:t>
      </w:r>
    </w:p>
    <w:p w14:paraId="3D1E70B7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private void ApplySoftDelete()</w:t>
      </w:r>
    </w:p>
    <w:p w14:paraId="53D6EDED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{</w:t>
      </w:r>
    </w:p>
    <w:p w14:paraId="777287F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foreach (var entry in ChangeTracker.Entries&lt;ISoftDelete&gt;()</w:t>
      </w:r>
    </w:p>
    <w:p w14:paraId="7FD62980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.Where(e =&gt; e.State == EntityState.Deleted))</w:t>
      </w:r>
    </w:p>
    <w:p w14:paraId="56030491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{</w:t>
      </w:r>
    </w:p>
    <w:p w14:paraId="4CD30C43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entry.State = EntityState.Modified;</w:t>
      </w:r>
    </w:p>
    <w:p w14:paraId="578A3B28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entry.Entity.IsDeleted = true;</w:t>
      </w:r>
    </w:p>
    <w:p w14:paraId="6D0C5F0C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    entry.Entity.DeletedAt = DateTime.Now;</w:t>
      </w:r>
    </w:p>
    <w:p w14:paraId="0EA73052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}</w:t>
      </w:r>
    </w:p>
    <w:p w14:paraId="3EF56F10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}</w:t>
      </w:r>
    </w:p>
    <w:p w14:paraId="68B29845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</w:t>
      </w:r>
    </w:p>
    <w:p w14:paraId="268878A4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modelBuilder.Entity&lt;Product&gt;().HasQueryFilter(p =&gt; !p.IsDeleted);</w:t>
      </w:r>
    </w:p>
    <w:p w14:paraId="5C8902CB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Na ovaj način se čuva istorija: porudžbina ostaje vidljiva administratoru i kada je proizvod ili kupac obrisan, jer se upiti za porudžbine izvršavaju uz </w:t>
      </w:r>
      <w:r>
        <w:rPr>
          <w:rFonts w:ascii="Consolas" w:hAnsi="Consolas" w:cs="Consolas"/>
          <w:sz w:val="21"/>
          <w:lang w:val="sr-Latn-RS"/>
        </w:rPr>
        <w:t>IgnoreQueryFilters()</w:t>
      </w:r>
      <w:r>
        <w:rPr>
          <w:lang w:val="sr-Latn-RS"/>
        </w:rPr>
        <w:t>. Pri brisanju proizvoda uklanjaju se i njegove stavke iz korpi, pa obrisan proizvod ne može biti poručen.</w:t>
      </w:r>
    </w:p>
    <w:p w14:paraId="0F3D1013" w14:textId="77777777" w:rsidR="00050478" w:rsidRDefault="00000000">
      <w:pPr>
        <w:pStyle w:val="Heading2"/>
        <w:rPr>
          <w:lang w:val="sr-Latn-RS"/>
        </w:rPr>
      </w:pPr>
      <w:bookmarkStart w:id="20" w:name="_TocDocH2_17"/>
      <w:r>
        <w:rPr>
          <w:lang w:val="sr-Latn-RS"/>
        </w:rPr>
        <w:t>4.6 Validacija podataka za dostavu</w:t>
      </w:r>
      <w:bookmarkEnd w:id="20"/>
    </w:p>
    <w:p w14:paraId="349E52B7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Podaci za dostavu se proveravaju atributima nad view modelom. Ista pravila važe na klijentu (jQuery Validation) i na serveru (</w:t>
      </w:r>
      <w:r>
        <w:rPr>
          <w:rFonts w:ascii="Consolas" w:hAnsi="Consolas" w:cs="Consolas"/>
          <w:sz w:val="21"/>
          <w:lang w:val="sr-Latn-RS"/>
        </w:rPr>
        <w:t>ModelState</w:t>
      </w:r>
      <w:r>
        <w:rPr>
          <w:lang w:val="sr-Latn-RS"/>
        </w:rPr>
        <w:t>), a sve poruke su na srpskom jeziku:</w:t>
      </w:r>
    </w:p>
    <w:p w14:paraId="38D7F798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[Required(ErrorMessage = "Telefon je obavezan")]</w:t>
      </w:r>
    </w:p>
    <w:p w14:paraId="50425623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[StringLength(30, ErrorMessage = "Maksimalno 30 karaktera")]</w:t>
      </w:r>
    </w:p>
    <w:p w14:paraId="1BEF6757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[Phone(ErrorMessage = "Broj telefona nije ispravan")]</w:t>
      </w:r>
    </w:p>
    <w:p w14:paraId="4A5C3A4A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[DisplayName("Telefon")]</w:t>
      </w:r>
    </w:p>
    <w:p w14:paraId="4F34FFE0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public string Phone { get; set; } = "";</w:t>
      </w:r>
    </w:p>
    <w:p w14:paraId="3F4909CB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Pored ovoga, šifra i naziv kategorije i proizvoda su obavezni, a njihova dužina je ograničena i u bazi podataka. Cena proizvoda mora biti između 0,01 i 1.000.000, a pri pretrazi na početnoj stranici se opseg cene automatski ispravlja ako je donja granica veća od gornje.</w:t>
      </w:r>
    </w:p>
    <w:p w14:paraId="70098D48" w14:textId="77777777" w:rsidR="00050478" w:rsidRDefault="00000000">
      <w:pPr>
        <w:pStyle w:val="Heading2"/>
        <w:rPr>
          <w:lang w:val="sr-Latn-RS"/>
        </w:rPr>
      </w:pPr>
      <w:bookmarkStart w:id="21" w:name="_TocDocH2_18"/>
      <w:r>
        <w:rPr>
          <w:lang w:val="sr-Latn-RS"/>
        </w:rPr>
        <w:t>4.7 Inicijalni podaci (seed)</w:t>
      </w:r>
      <w:bookmarkEnd w:id="21"/>
    </w:p>
    <w:p w14:paraId="397DE982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 xml:space="preserve">Početni podaci nisu deo migracija, već se upisuju iz klase </w:t>
      </w:r>
      <w:r>
        <w:rPr>
          <w:rFonts w:ascii="Consolas" w:hAnsi="Consolas" w:cs="Consolas"/>
          <w:sz w:val="21"/>
          <w:lang w:val="sr-Latn-RS"/>
        </w:rPr>
        <w:t>DbSeeder</w:t>
      </w:r>
      <w:r>
        <w:rPr>
          <w:lang w:val="sr-Latn-RS"/>
        </w:rPr>
        <w:t xml:space="preserve"> pri pokretanju aplikacije. Svaka tabela se puni samo ako je prazna, pa ponovno pokretanje ne pravi duplikate:</w:t>
      </w:r>
    </w:p>
    <w:p w14:paraId="2E73FEDD" w14:textId="77777777" w:rsidR="00050478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public static async Task InitializeAsync(WebShopDbContext context)</w:t>
      </w:r>
    </w:p>
    <w:p w14:paraId="33052792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{</w:t>
      </w:r>
    </w:p>
    <w:p w14:paraId="67CBEA39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await context.Database.MigrateAsync();</w:t>
      </w:r>
    </w:p>
    <w:p w14:paraId="14E572EA" w14:textId="77777777" w:rsidR="00050478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4F6F8"/>
        <w:ind w:left="113" w:right="113"/>
      </w:pPr>
      <w:r>
        <w:rPr>
          <w:rFonts w:ascii="Consolas" w:hAnsi="Consolas" w:cs="Consolas"/>
          <w:noProof/>
          <w:sz w:val="17"/>
          <w:szCs w:val="17"/>
        </w:rPr>
        <w:t xml:space="preserve">    await SeedAsync(context);</w:t>
      </w:r>
    </w:p>
    <w:p w14:paraId="41762531" w14:textId="77777777" w:rsidR="00050478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6F8"/>
        <w:spacing w:after="200"/>
        <w:ind w:left="113" w:right="113"/>
      </w:pPr>
      <w:r>
        <w:rPr>
          <w:rFonts w:ascii="Consolas" w:hAnsi="Consolas" w:cs="Consolas"/>
          <w:noProof/>
          <w:sz w:val="17"/>
          <w:szCs w:val="17"/>
        </w:rPr>
        <w:t>}</w:t>
      </w:r>
    </w:p>
    <w:p w14:paraId="6C7DACC1" w14:textId="77777777" w:rsidR="00B302D8" w:rsidRDefault="00B302D8" w:rsidP="00B302D8">
      <w:pPr>
        <w:pStyle w:val="Heading1"/>
        <w:pageBreakBefore/>
        <w:rPr>
          <w:lang w:val="sr-Latn-RS"/>
        </w:rPr>
      </w:pPr>
      <w:bookmarkStart w:id="22" w:name="_Toc218022863"/>
      <w:r>
        <w:rPr>
          <w:lang w:val="sr-Latn-RS"/>
        </w:rPr>
        <w:lastRenderedPageBreak/>
        <w:t>Zaključak</w:t>
      </w:r>
      <w:bookmarkEnd w:id="22"/>
      <w:r>
        <w:rPr>
          <w:lang w:val="sr-Latn-RS"/>
        </w:rPr>
        <w:t xml:space="preserve"> </w:t>
      </w:r>
    </w:p>
    <w:p w14:paraId="2C594DCB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U radu je prikazana veb aplikacija WebShop razvijena po principima troslojne arhitekture. Aplikacija pokriva ceo proces kupovine: od pregleda, pretrage i filtriranja proizvoda, preko korpe i poručivanja, do praćenja i obrade porudžbina od strane administratora. Poslovna pravila (dozvoljeni prelazi statusa, ograničenja korpe, pristup po rolama i logičko brisanje) izdvojena su u sloj poslovne logike, čime su kontroleri ostali jednostavni, a pravila se nalaze na jednom mestu. Struktura baze se vodi kroz EF migracije, što olakšava postavljanje aplikacije na novo okruženje.</w:t>
      </w:r>
    </w:p>
    <w:p w14:paraId="790A2AF3" w14:textId="77777777" w:rsidR="00050478" w:rsidRDefault="00000000">
      <w:pPr>
        <w:spacing w:after="120" w:line="276" w:lineRule="auto"/>
        <w:jc w:val="both"/>
        <w:rPr>
          <w:lang w:val="sr-Latn-RS"/>
        </w:rPr>
      </w:pPr>
      <w:r>
        <w:rPr>
          <w:lang w:val="sr-Latn-RS"/>
        </w:rPr>
        <w:t>Prostor za unapređenje aplikacije:</w:t>
      </w:r>
    </w:p>
    <w:p w14:paraId="161EB40D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čuvanje lozinki u heširanom obliku i registracija novih korisnika,</w:t>
      </w:r>
    </w:p>
    <w:p w14:paraId="32EE0F4B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praćenje stanja zaliha i onemogućavanje poručivanja proizvoda kojih nema na lageru,</w:t>
      </w:r>
    </w:p>
    <w:p w14:paraId="71CD8F67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online plaćanje i slanje email obaveštenja pri promeni statusa porudžbine,</w:t>
      </w:r>
    </w:p>
    <w:p w14:paraId="7603567B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administracija korisnika i vraćanje logički obrisanih zapisa,</w:t>
      </w:r>
    </w:p>
    <w:p w14:paraId="79199475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izveštaji o prodaji i automatizovani testovi servisnog sloja.</w:t>
      </w:r>
    </w:p>
    <w:p w14:paraId="65613C5F" w14:textId="77777777" w:rsidR="00050478" w:rsidRDefault="00000000">
      <w:pPr>
        <w:spacing w:after="120" w:line="276" w:lineRule="auto"/>
        <w:rPr>
          <w:lang w:val="sr-Latn-RS"/>
        </w:rPr>
      </w:pPr>
      <w:r>
        <w:rPr>
          <w:lang w:val="sr-Latn-RS"/>
        </w:rPr>
        <w:t xml:space="preserve">Izvorni kod aplikacije dostupan je na GitHub repozitorijumu: </w:t>
      </w:r>
      <w:r>
        <w:rPr>
          <w:b/>
          <w:bCs/>
          <w:lang w:val="sr-Latn-RS"/>
        </w:rPr>
        <w:t>https://github.com/VeliborP/ais-2026</w:t>
      </w:r>
    </w:p>
    <w:p w14:paraId="5E55E9B1" w14:textId="77777777" w:rsidR="00B302D8" w:rsidRPr="00B302D8" w:rsidRDefault="00B302D8" w:rsidP="00B302D8">
      <w:pPr>
        <w:pStyle w:val="Heading1"/>
        <w:pageBreakBefore/>
        <w:rPr>
          <w:lang w:val="sr-Latn-RS"/>
        </w:rPr>
      </w:pPr>
      <w:bookmarkStart w:id="23" w:name="_Toc218022864"/>
      <w:r>
        <w:rPr>
          <w:lang w:val="sr-Latn-RS"/>
        </w:rPr>
        <w:lastRenderedPageBreak/>
        <w:t>Literatura</w:t>
      </w:r>
      <w:bookmarkEnd w:id="23"/>
    </w:p>
    <w:p w14:paraId="20F31BB2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Microsoft, ASP.NET Core MVC dokumentacija, https://learn.microsoft.com/aspnet/core/mvc/overview</w:t>
      </w:r>
    </w:p>
    <w:p w14:paraId="297A40D3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Microsoft, Entity Framework Core dokumentacija, https://learn.microsoft.com/ef/core/</w:t>
      </w:r>
    </w:p>
    <w:p w14:paraId="5215AB3A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Microsoft, EF Core migracije, https://learn.microsoft.com/ef/core/managing-schemas/migrations/</w:t>
      </w:r>
    </w:p>
    <w:p w14:paraId="2456C257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Microsoft, Globalni filteri upita u EF Core, https://learn.microsoft.com/ef/core/querying/filters</w:t>
      </w:r>
    </w:p>
    <w:p w14:paraId="2F6A3728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Microsoft, Autentifikacija pomoću kolačića u ASP.NET Core, https://learn.microsoft.com/aspnet/core/security/authentication/cookie</w:t>
      </w:r>
    </w:p>
    <w:p w14:paraId="18D2D22D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Bootstrap 5 dokumentacija, https://getbootstrap.com/docs/5.0/</w:t>
      </w:r>
    </w:p>
    <w:p w14:paraId="6AD5B740" w14:textId="77777777" w:rsidR="00050478" w:rsidRDefault="00000000">
      <w:pPr>
        <w:pStyle w:val="ListParagraph"/>
        <w:numPr>
          <w:ilvl w:val="0"/>
          <w:numId w:val="3"/>
        </w:numPr>
        <w:spacing w:after="60" w:line="276" w:lineRule="auto"/>
        <w:rPr>
          <w:lang w:val="sr-Latn-RS"/>
        </w:rPr>
      </w:pPr>
      <w:r>
        <w:rPr>
          <w:rFonts w:ascii="Times New Roman" w:hAnsi="Times New Roman" w:cs="Times New Roman"/>
          <w:lang w:val="sr-Latn-RS"/>
        </w:rPr>
        <w:t>DataTables dokumentacija, https://datatables.net/manual/</w:t>
      </w:r>
    </w:p>
    <w:sectPr w:rsidR="00050478" w:rsidSect="009B58E6">
      <w:footerReference w:type="default" r:id="rId23"/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CB7A3" w14:textId="77777777" w:rsidR="000F0E12" w:rsidRDefault="000F0E12" w:rsidP="009B58E6">
      <w:r>
        <w:separator/>
      </w:r>
    </w:p>
  </w:endnote>
  <w:endnote w:type="continuationSeparator" w:id="0">
    <w:p w14:paraId="0A41F0A9" w14:textId="77777777" w:rsidR="000F0E12" w:rsidRDefault="000F0E12" w:rsidP="009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11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06D22" w14:textId="77777777" w:rsidR="009B58E6" w:rsidRDefault="009B58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C793E2" w14:textId="77777777" w:rsidR="009B58E6" w:rsidRPr="009B58E6" w:rsidRDefault="009B58E6" w:rsidP="009B58E6">
    <w:pPr>
      <w:pStyle w:val="Header"/>
      <w:jc w:val="center"/>
      <w:rPr>
        <w:i/>
        <w:iCs/>
        <w:lang w:val="sr-Latn-RS"/>
      </w:rPr>
    </w:pPr>
    <w:r w:rsidRPr="009B58E6">
      <w:rPr>
        <w:i/>
        <w:iCs/>
        <w:lang w:val="sr-Latn-RS"/>
      </w:rPr>
      <w:t>AIS 202</w:t>
    </w:r>
    <w:r w:rsidR="00BD612B">
      <w:rPr>
        <w:i/>
        <w:iCs/>
        <w:lang w:val="sr-Latn-R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FE37" w14:textId="77777777" w:rsidR="000F0E12" w:rsidRDefault="000F0E12" w:rsidP="009B58E6">
      <w:r>
        <w:separator/>
      </w:r>
    </w:p>
  </w:footnote>
  <w:footnote w:type="continuationSeparator" w:id="0">
    <w:p w14:paraId="01F3257A" w14:textId="77777777" w:rsidR="000F0E12" w:rsidRDefault="000F0E12" w:rsidP="009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9A7"/>
    <w:multiLevelType w:val="hybridMultilevel"/>
    <w:tmpl w:val="9B36F9AA"/>
    <w:lvl w:ilvl="0" w:tplc="7656266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6EBA52F0">
      <w:numFmt w:val="decimal"/>
      <w:lvlText w:val=""/>
      <w:lvlJc w:val="left"/>
    </w:lvl>
    <w:lvl w:ilvl="2" w:tplc="4D144D56">
      <w:numFmt w:val="decimal"/>
      <w:lvlText w:val=""/>
      <w:lvlJc w:val="left"/>
    </w:lvl>
    <w:lvl w:ilvl="3" w:tplc="432EA51E">
      <w:numFmt w:val="decimal"/>
      <w:lvlText w:val=""/>
      <w:lvlJc w:val="left"/>
    </w:lvl>
    <w:lvl w:ilvl="4" w:tplc="EA0A1568">
      <w:numFmt w:val="decimal"/>
      <w:lvlText w:val=""/>
      <w:lvlJc w:val="left"/>
    </w:lvl>
    <w:lvl w:ilvl="5" w:tplc="7B421DEA">
      <w:numFmt w:val="decimal"/>
      <w:lvlText w:val=""/>
      <w:lvlJc w:val="left"/>
    </w:lvl>
    <w:lvl w:ilvl="6" w:tplc="13167472">
      <w:numFmt w:val="decimal"/>
      <w:lvlText w:val=""/>
      <w:lvlJc w:val="left"/>
    </w:lvl>
    <w:lvl w:ilvl="7" w:tplc="C7B4D164">
      <w:numFmt w:val="decimal"/>
      <w:lvlText w:val=""/>
      <w:lvlJc w:val="left"/>
    </w:lvl>
    <w:lvl w:ilvl="8" w:tplc="7592C2A6">
      <w:numFmt w:val="decimal"/>
      <w:lvlText w:val=""/>
      <w:lvlJc w:val="left"/>
    </w:lvl>
  </w:abstractNum>
  <w:abstractNum w:abstractNumId="1" w15:restartNumberingAfterBreak="0">
    <w:nsid w:val="6F777172"/>
    <w:multiLevelType w:val="hybridMultilevel"/>
    <w:tmpl w:val="F73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A2DD9"/>
    <w:multiLevelType w:val="hybridMultilevel"/>
    <w:tmpl w:val="33081334"/>
    <w:lvl w:ilvl="0" w:tplc="378C4B1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879849">
    <w:abstractNumId w:val="1"/>
  </w:num>
  <w:num w:numId="2" w16cid:durableId="844562738">
    <w:abstractNumId w:val="2"/>
  </w:num>
  <w:num w:numId="3" w16cid:durableId="44141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D8"/>
    <w:rsid w:val="00050478"/>
    <w:rsid w:val="000E501A"/>
    <w:rsid w:val="000F0E12"/>
    <w:rsid w:val="000F518B"/>
    <w:rsid w:val="00145CF8"/>
    <w:rsid w:val="002573F1"/>
    <w:rsid w:val="0044599B"/>
    <w:rsid w:val="004C053D"/>
    <w:rsid w:val="00582783"/>
    <w:rsid w:val="00783625"/>
    <w:rsid w:val="009B58E6"/>
    <w:rsid w:val="00AF62F0"/>
    <w:rsid w:val="00B302D8"/>
    <w:rsid w:val="00BD612B"/>
    <w:rsid w:val="00CF54C5"/>
    <w:rsid w:val="00E07803"/>
    <w:rsid w:val="00FE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3F82"/>
  <w15:chartTrackingRefBased/>
  <w15:docId w15:val="{D62CD250-4693-4B61-BD51-77735968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2D8"/>
    <w:pPr>
      <w:keepNext/>
      <w:keepLines/>
      <w:spacing w:before="240" w:after="120" w:line="278" w:lineRule="auto"/>
      <w:outlineLvl w:val="1"/>
    </w:pPr>
    <w:rPr>
      <w:rFonts w:eastAsiaTheme="majorEastAsia" w:cstheme="majorBidi"/>
      <w:b/>
      <w:bCs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9469-B9E4-4D6C-AF24-721DB2926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2787</Words>
  <Characters>15888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Velibor Premčevski</dc:creator>
  <cp:keywords/>
  <dc:description/>
  <cp:lastModifiedBy>Velibor Premčevski</cp:lastModifiedBy>
  <cp:revision>4</cp:revision>
  <dcterms:created xsi:type="dcterms:W3CDTF">2025-12-30T20:17:00Z</dcterms:created>
  <dcterms:modified xsi:type="dcterms:W3CDTF">2026-10-18T13:14:00Z</dcterms:modified>
</cp:coreProperties>
</file>