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855" w:rsidRPr="00020D5E" w:rsidRDefault="003631D0">
      <w:pPr>
        <w:pStyle w:val="Padr"/>
        <w:rPr>
          <w:lang w:val="en-US"/>
        </w:rPr>
      </w:pPr>
      <w:r w:rsidRPr="003631D0">
        <w:rPr>
          <w:lang w:val="en-US"/>
        </w:rPr>
        <w:t>Crazy Krabs</w:t>
      </w:r>
      <w:bookmarkStart w:id="0" w:name="_GoBack"/>
      <w:bookmarkEnd w:id="0"/>
      <w:r w:rsidR="005A0DF5">
        <w:rPr>
          <w:lang w:val="en-US"/>
        </w:rPr>
        <w:t xml:space="preserve"> </w:t>
      </w:r>
      <w:r w:rsidR="003D2855" w:rsidRPr="00020D5E">
        <w:rPr>
          <w:lang w:val="en-US"/>
        </w:rPr>
        <w:t>Font Family</w:t>
      </w:r>
    </w:p>
    <w:p w:rsidR="003D2855" w:rsidRPr="00020D5E" w:rsidRDefault="00800127">
      <w:pPr>
        <w:pStyle w:val="Padr"/>
        <w:rPr>
          <w:lang w:val="en-US"/>
        </w:rPr>
      </w:pPr>
      <w:r>
        <w:rPr>
          <w:lang w:val="en-US"/>
        </w:rPr>
        <w:t xml:space="preserve">By Galdino Otten © (copyright) </w:t>
      </w:r>
      <w:r w:rsidR="003D2855" w:rsidRPr="00020D5E">
        <w:rPr>
          <w:lang w:val="en-US"/>
        </w:rPr>
        <w:t>Free for personal use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>Contact: Email galdinootten</w:t>
      </w:r>
      <w:r w:rsidR="008F786E">
        <w:rPr>
          <w:lang w:val="en-US"/>
        </w:rPr>
        <w:t>@msn</w:t>
      </w:r>
      <w:r w:rsidRPr="00020D5E">
        <w:rPr>
          <w:lang w:val="en-US"/>
        </w:rPr>
        <w:t xml:space="preserve">.com 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Blog: </w:t>
      </w:r>
    </w:p>
    <w:p w:rsidR="003D2855" w:rsidRPr="00020D5E" w:rsidRDefault="003631D0">
      <w:pPr>
        <w:pStyle w:val="Padr"/>
        <w:rPr>
          <w:lang w:val="en-US"/>
        </w:rPr>
      </w:pPr>
      <w:hyperlink r:id="rId4" w:history="1">
        <w:r w:rsidR="003D2855" w:rsidRPr="00020D5E">
          <w:rPr>
            <w:u w:val="single"/>
            <w:lang w:val="en-US"/>
          </w:rPr>
          <w:t>http://onlyillustration.blogspot.com/</w:t>
        </w:r>
      </w:hyperlink>
    </w:p>
    <w:p w:rsidR="003D2855" w:rsidRPr="00020D5E" w:rsidRDefault="003631D0">
      <w:pPr>
        <w:pStyle w:val="Padr"/>
        <w:rPr>
          <w:lang w:val="en-US"/>
        </w:rPr>
      </w:pPr>
      <w:hyperlink r:id="rId5" w:history="1">
        <w:r w:rsidR="003D2855" w:rsidRPr="00020D5E">
          <w:rPr>
            <w:u w:val="single"/>
            <w:lang w:val="en-US"/>
          </w:rPr>
          <w:t>http://galdinoottenbr.blogspot.com/</w:t>
        </w:r>
      </w:hyperlink>
    </w:p>
    <w:p w:rsidR="003D2855" w:rsidRPr="00020D5E" w:rsidRDefault="003631D0">
      <w:pPr>
        <w:pStyle w:val="Padr"/>
        <w:rPr>
          <w:lang w:val="en-US"/>
        </w:rPr>
      </w:pPr>
      <w:hyperlink r:id="rId6" w:history="1">
        <w:r w:rsidR="003D2855" w:rsidRPr="00BA28C4">
          <w:rPr>
            <w:u w:val="single"/>
            <w:lang w:val="en-US"/>
          </w:rPr>
          <w:t>http://galdinootten.com</w:t>
        </w:r>
      </w:hyperlink>
    </w:p>
    <w:p w:rsidR="003D2855" w:rsidRPr="00020D5E" w:rsidRDefault="003D2855">
      <w:pPr>
        <w:pStyle w:val="Padr"/>
        <w:rPr>
          <w:lang w:val="en-US"/>
        </w:rPr>
      </w:pPr>
    </w:p>
    <w:p w:rsidR="003D2855" w:rsidRPr="00020D5E" w:rsidRDefault="003D2855">
      <w:pPr>
        <w:pStyle w:val="Padr"/>
        <w:rPr>
          <w:lang w:val="en-US"/>
        </w:rPr>
      </w:pP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>Terms of Use/End User Lisence Agreement</w:t>
      </w:r>
    </w:p>
    <w:p w:rsidR="003D2855" w:rsidRPr="00020D5E" w:rsidRDefault="003D2855">
      <w:pPr>
        <w:pStyle w:val="Padr"/>
        <w:rPr>
          <w:lang w:val="en-US"/>
        </w:rPr>
      </w:pP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Upon downloading this font the user bound to abide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the Free Font Terms of Use/Free Font End User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License Agreement (TOU/EULA) defined below.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This agreement pertains to you/the user and the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liscencing rights aquired with this download. These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rights are specific to free download and usage of this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>font, i.e. a personal use License agreement.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>-----------------------------------------------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>Free Font Terms of Use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>Free Font End User License Agreement:</w:t>
      </w:r>
    </w:p>
    <w:p w:rsidR="003D2855" w:rsidRPr="00020D5E" w:rsidRDefault="003D2855">
      <w:pPr>
        <w:pStyle w:val="Padr"/>
        <w:rPr>
          <w:lang w:val="en-US"/>
        </w:rPr>
      </w:pPr>
      <w:r w:rsidRPr="00BA28C4">
        <w:rPr>
          <w:lang w:val="en-US"/>
        </w:rPr>
        <w:t>-----------------------------------------------</w:t>
      </w:r>
    </w:p>
    <w:p w:rsidR="003D2855" w:rsidRPr="00020D5E" w:rsidRDefault="003D2855">
      <w:pPr>
        <w:pStyle w:val="Padr"/>
        <w:ind w:left="360" w:hanging="360"/>
        <w:rPr>
          <w:lang w:val="en-US"/>
        </w:rPr>
      </w:pPr>
      <w:r w:rsidRPr="00020D5E">
        <w:rPr>
          <w:lang w:val="en-US"/>
        </w:rPr>
        <w:t>1.)</w:t>
      </w:r>
      <w:r w:rsidRPr="00020D5E">
        <w:rPr>
          <w:lang w:val="en-US"/>
        </w:rPr>
        <w:tab/>
        <w:t>This font is free for personal use.</w:t>
      </w:r>
    </w:p>
    <w:p w:rsidR="003D2855" w:rsidRPr="00020D5E" w:rsidRDefault="003D2855">
      <w:pPr>
        <w:pStyle w:val="Padr"/>
        <w:ind w:left="360"/>
        <w:rPr>
          <w:lang w:val="en-US"/>
        </w:rPr>
      </w:pP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2.) The distribution of this font for financial gain or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profit is not permitted under any circumstances and is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strictly prohibited. Do not add this font to a font CD or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compilation and or archive that is to be sold for a profit. </w:t>
      </w:r>
    </w:p>
    <w:p w:rsidR="003D2855" w:rsidRPr="00020D5E" w:rsidRDefault="003D2855">
      <w:pPr>
        <w:pStyle w:val="Padr"/>
        <w:rPr>
          <w:lang w:val="en-US"/>
        </w:rPr>
      </w:pP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Basically, don't sell this font, and do not make things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that are to be sold with this font... It's free for personal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use only. Commercial use requires the user to obtain a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>Commercial Font End User License. A Commercial Font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>End User License is granted after a PayPal donation has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>been received. contact me  contact@galdinootten.com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>for more details.</w:t>
      </w:r>
    </w:p>
    <w:p w:rsidR="003D2855" w:rsidRPr="00020D5E" w:rsidRDefault="003D2855">
      <w:pPr>
        <w:pStyle w:val="Padr"/>
        <w:rPr>
          <w:lang w:val="en-US"/>
        </w:rPr>
      </w:pP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For profit scrapbooking and digital scrapbooking material (s) or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scrapbooking and digital scrapbooking material(s) intended to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be sold/resold with this font are also prohibited under this license,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and require a commercial License. To obtain a Commercial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>Font End User License for this font contact me  contact@galdinootten.com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Please note, scrapbooking and digital scrapbooking use of this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 font is only restricted when pertaining to the making of any for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profit items. Otherwise creating items to be used "personally,"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whether in a traditional scrapbook or digital scrapbook is entirely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lastRenderedPageBreak/>
        <w:t xml:space="preserve">permitted under this free License. </w:t>
      </w:r>
    </w:p>
    <w:p w:rsidR="003D2855" w:rsidRPr="00020D5E" w:rsidRDefault="003D2855">
      <w:pPr>
        <w:pStyle w:val="Padr"/>
        <w:rPr>
          <w:lang w:val="en-US"/>
        </w:rPr>
      </w:pP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3.) This font file must be kept intact as downloaded. Under no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circumstances may this font file itself be edited, altered, or modified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at any time or in any measure. This prohibits and indcludes but is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not limited to, renaming this font file, as well as the creation of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so-called "new" and/or derivitave fonts from this font file or any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>other possible digital representations.</w:t>
      </w:r>
    </w:p>
    <w:p w:rsidR="003D2855" w:rsidRPr="00020D5E" w:rsidRDefault="003D2855">
      <w:pPr>
        <w:pStyle w:val="Padr"/>
        <w:rPr>
          <w:lang w:val="en-US"/>
        </w:rPr>
      </w:pP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4.) Redistribution of this font is permitted only if this readme is, as well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as the font file itself, kept intact as is, and it is offered free of charge,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no fee is implemented upon the aquistition of this font. If you do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>redistribute this font, please contact me contact@galdinootten.com</w:t>
      </w:r>
    </w:p>
    <w:p w:rsidR="003D2855" w:rsidRPr="00020D5E" w:rsidRDefault="003D2855">
      <w:pPr>
        <w:pStyle w:val="Padr"/>
        <w:rPr>
          <w:lang w:val="en-US"/>
        </w:rPr>
      </w:pP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5.) Upon downloading this font, the user accepts all liability and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sole responsibility for the font file and any accompanying files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therein. Galdino Otten is not responsible or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liable for any damages, loss or other consequences incurred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as a result of downloading this font, or otherwise relating or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associated with the download. </w:t>
      </w:r>
    </w:p>
    <w:p w:rsidR="003D2855" w:rsidRPr="00020D5E" w:rsidRDefault="003D2855">
      <w:pPr>
        <w:pStyle w:val="Padr"/>
        <w:rPr>
          <w:lang w:val="en-US"/>
        </w:rPr>
      </w:pPr>
    </w:p>
    <w:p w:rsidR="003D2855" w:rsidRPr="00020D5E" w:rsidRDefault="003D2855">
      <w:pPr>
        <w:pStyle w:val="Padr"/>
        <w:rPr>
          <w:lang w:val="en-US"/>
        </w:rPr>
      </w:pP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**If you are interested in the commercial use of this font or using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this font in any manner outside the realm of "personal use," you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must obtain the rights to use this font commercially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(Commercial Font End User License)  prior to doing so. To obtain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a Commercial Font End User License Agreement with this font, 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>contact me contact@galdinootten.com</w:t>
      </w:r>
    </w:p>
    <w:p w:rsidR="003D2855" w:rsidRPr="00020D5E" w:rsidRDefault="003D2855">
      <w:pPr>
        <w:pStyle w:val="Padr"/>
        <w:rPr>
          <w:lang w:val="en-US"/>
        </w:rPr>
      </w:pPr>
      <w:r w:rsidRPr="00020D5E">
        <w:rPr>
          <w:lang w:val="en-US"/>
        </w:rPr>
        <w:t xml:space="preserve">Thanks  for accepting these terms. </w:t>
      </w:r>
    </w:p>
    <w:p w:rsidR="003D2855" w:rsidRPr="00020D5E" w:rsidRDefault="003D2855">
      <w:pPr>
        <w:pStyle w:val="Padr"/>
        <w:rPr>
          <w:lang w:val="en-US"/>
        </w:rPr>
      </w:pPr>
    </w:p>
    <w:p w:rsidR="003D2855" w:rsidRPr="00020D5E" w:rsidRDefault="003D2855">
      <w:pPr>
        <w:pStyle w:val="Padr"/>
        <w:rPr>
          <w:lang w:val="en-US"/>
        </w:rPr>
      </w:pPr>
    </w:p>
    <w:p w:rsidR="003D2855" w:rsidRPr="00020D5E" w:rsidRDefault="003D2855">
      <w:pPr>
        <w:pStyle w:val="Padr"/>
        <w:spacing w:after="200" w:line="276" w:lineRule="auto"/>
        <w:rPr>
          <w:lang w:val="en-US"/>
        </w:rPr>
      </w:pPr>
    </w:p>
    <w:p w:rsidR="003D2855" w:rsidRPr="00020D5E" w:rsidRDefault="003D2855">
      <w:pPr>
        <w:pStyle w:val="Padr"/>
        <w:spacing w:after="200" w:line="276" w:lineRule="auto"/>
        <w:rPr>
          <w:lang w:val="en-US"/>
        </w:rPr>
      </w:pPr>
    </w:p>
    <w:sectPr w:rsidR="003D2855" w:rsidRPr="00020D5E">
      <w:type w:val="continuous"/>
      <w:pgSz w:w="12240" w:h="15840"/>
      <w:pgMar w:top="1440" w:right="1800" w:bottom="1440" w:left="180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B4F"/>
    <w:rsid w:val="00020D5E"/>
    <w:rsid w:val="000F58E1"/>
    <w:rsid w:val="0022612F"/>
    <w:rsid w:val="00305FE3"/>
    <w:rsid w:val="003614A3"/>
    <w:rsid w:val="0036236F"/>
    <w:rsid w:val="003631D0"/>
    <w:rsid w:val="003833B5"/>
    <w:rsid w:val="003D2855"/>
    <w:rsid w:val="003D6D65"/>
    <w:rsid w:val="003E7FB4"/>
    <w:rsid w:val="004A55A0"/>
    <w:rsid w:val="00506B4F"/>
    <w:rsid w:val="00566D6A"/>
    <w:rsid w:val="005A0DF5"/>
    <w:rsid w:val="006206ED"/>
    <w:rsid w:val="00634715"/>
    <w:rsid w:val="006F246C"/>
    <w:rsid w:val="00775B80"/>
    <w:rsid w:val="007A781C"/>
    <w:rsid w:val="00800127"/>
    <w:rsid w:val="008F786E"/>
    <w:rsid w:val="008F78D8"/>
    <w:rsid w:val="00981AD9"/>
    <w:rsid w:val="00BA28C4"/>
    <w:rsid w:val="00C10DB6"/>
    <w:rsid w:val="00C24A2E"/>
    <w:rsid w:val="00C72EE0"/>
    <w:rsid w:val="00C737F6"/>
    <w:rsid w:val="00C87AA8"/>
    <w:rsid w:val="00D92890"/>
    <w:rsid w:val="00E177F6"/>
    <w:rsid w:val="00E24F24"/>
    <w:rsid w:val="00F305D4"/>
    <w:rsid w:val="00F6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B73593B-EEF9-47FA-9CCF-51E16CC4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">
    <w:name w:val="Padr縊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bidi="hi-IN"/>
    </w:rPr>
  </w:style>
  <w:style w:type="character" w:customStyle="1" w:styleId="LinkdaInternet">
    <w:name w:val="Link da Internet"/>
    <w:uiPriority w:val="99"/>
    <w:rPr>
      <w:color w:val="000080"/>
      <w:u w:val="single"/>
    </w:rPr>
  </w:style>
  <w:style w:type="paragraph" w:customStyle="1" w:styleId="Tulo">
    <w:name w:val="T咜ulo"/>
    <w:basedOn w:val="Padr"/>
    <w:next w:val="Corpodotexto"/>
    <w:uiPriority w:val="99"/>
    <w:pPr>
      <w:keepNext/>
      <w:spacing w:before="240" w:after="120"/>
    </w:pPr>
    <w:rPr>
      <w:rFonts w:ascii="Arial" w:eastAsia="Microsoft YaHei" w:hAnsi="Mangal" w:cs="Arial"/>
      <w:sz w:val="28"/>
      <w:szCs w:val="28"/>
      <w:lang w:eastAsia="zh-CN" w:bidi="ar-SA"/>
    </w:rPr>
  </w:style>
  <w:style w:type="paragraph" w:customStyle="1" w:styleId="Corpodotexto">
    <w:name w:val="Corpo do texto"/>
    <w:basedOn w:val="Padr"/>
    <w:uiPriority w:val="99"/>
    <w:pPr>
      <w:spacing w:after="120"/>
    </w:pPr>
    <w:rPr>
      <w:lang w:eastAsia="zh-CN" w:bidi="ar-SA"/>
    </w:rPr>
  </w:style>
  <w:style w:type="paragraph" w:styleId="Lista">
    <w:name w:val="List"/>
    <w:basedOn w:val="Corpodotexto"/>
    <w:uiPriority w:val="99"/>
    <w:rPr>
      <w:rFonts w:eastAsia="Times New Roman" w:hAnsi="Mangal"/>
    </w:rPr>
  </w:style>
  <w:style w:type="paragraph" w:styleId="Legenda">
    <w:name w:val="caption"/>
    <w:basedOn w:val="Padr"/>
    <w:uiPriority w:val="99"/>
    <w:qFormat/>
    <w:pPr>
      <w:spacing w:before="120" w:after="120"/>
    </w:pPr>
    <w:rPr>
      <w:rFonts w:eastAsia="Times New Roman" w:hAnsi="Mangal"/>
      <w:i/>
      <w:iCs/>
      <w:lang w:eastAsia="zh-CN" w:bidi="ar-SA"/>
    </w:rPr>
  </w:style>
  <w:style w:type="paragraph" w:customStyle="1" w:styleId="ndice">
    <w:name w:val="ﾍndice"/>
    <w:basedOn w:val="Padr"/>
    <w:uiPriority w:val="99"/>
    <w:rPr>
      <w:rFonts w:eastAsia="Times New Roman" w:hAnsi="Mangal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aldinootten.com/" TargetMode="External"/><Relationship Id="rId5" Type="http://schemas.openxmlformats.org/officeDocument/2006/relationships/hyperlink" Target="http://galdinoottenbr.blogspot.com/" TargetMode="External"/><Relationship Id="rId4" Type="http://schemas.openxmlformats.org/officeDocument/2006/relationships/hyperlink" Target="http://onlyillustration.blogspot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Galdino Otten</dc:creator>
  <cp:keywords/>
  <dc:description/>
  <cp:lastModifiedBy>jose galdino dos santos neto</cp:lastModifiedBy>
  <cp:revision>8</cp:revision>
  <cp:lastPrinted>2015-08-02T22:24:00Z</cp:lastPrinted>
  <dcterms:created xsi:type="dcterms:W3CDTF">2015-11-30T21:46:00Z</dcterms:created>
  <dcterms:modified xsi:type="dcterms:W3CDTF">2017-12-22T12:59:00Z</dcterms:modified>
</cp:coreProperties>
</file>