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5D2" w:rsidRDefault="00B11B8F">
      <w:hyperlink r:id="rId8" w:history="1">
        <w:r w:rsidRPr="00B108E6">
          <w:rPr>
            <w:rStyle w:val="Hyperlink"/>
          </w:rPr>
          <w:t>https://msdn.microsoft.com/en-us/library/ms537503(v=vs.85).aspx</w:t>
        </w:r>
      </w:hyperlink>
      <w:r>
        <w:t>:</w:t>
      </w:r>
    </w:p>
    <w:p w:rsidR="00B11B8F" w:rsidRDefault="00B11B8F" w:rsidP="00B11B8F">
      <w:pPr>
        <w:pStyle w:val="Heading1"/>
        <w:rPr>
          <w:lang w:val="en"/>
        </w:rPr>
      </w:pPr>
      <w:bookmarkStart w:id="0" w:name="_GoBack"/>
      <w:r>
        <w:rPr>
          <w:lang w:val="en"/>
        </w:rPr>
        <w:t xml:space="preserve">Understanding </w:t>
      </w:r>
      <w:r>
        <w:rPr>
          <w:lang w:val="en"/>
        </w:rPr>
        <w:t>U</w:t>
      </w:r>
      <w:r>
        <w:rPr>
          <w:lang w:val="en"/>
        </w:rPr>
        <w:t>ser-</w:t>
      </w:r>
      <w:r>
        <w:rPr>
          <w:lang w:val="en"/>
        </w:rPr>
        <w:t>A</w:t>
      </w:r>
      <w:r>
        <w:rPr>
          <w:lang w:val="en"/>
        </w:rPr>
        <w:t xml:space="preserve">gent </w:t>
      </w:r>
      <w:r>
        <w:rPr>
          <w:lang w:val="en"/>
        </w:rPr>
        <w:t>S</w:t>
      </w:r>
      <w:r>
        <w:rPr>
          <w:lang w:val="en"/>
        </w:rPr>
        <w:t>trings</w:t>
      </w:r>
      <w:bookmarkEnd w:id="0"/>
    </w:p>
    <w:p w:rsidR="00B11B8F" w:rsidRDefault="00B11B8F" w:rsidP="00B11B8F">
      <w:pPr>
        <w:pStyle w:val="NormalWeb"/>
        <w:rPr>
          <w:lang w:val="en"/>
        </w:rPr>
      </w:pPr>
      <w:r>
        <w:rPr>
          <w:lang w:val="en"/>
        </w:rPr>
        <w:t>Updated: July 2013</w:t>
      </w:r>
    </w:p>
    <w:p w:rsidR="00B11B8F" w:rsidRDefault="00B11B8F" w:rsidP="00B11B8F">
      <w:pPr>
        <w:pStyle w:val="NormalWeb"/>
        <w:rPr>
          <w:lang w:val="en"/>
        </w:rPr>
      </w:pPr>
      <w:r>
        <w:rPr>
          <w:lang w:val="en"/>
        </w:rPr>
        <w:t>Here we discuss the user-agent string, which identifies your browser and provides certain system details to servers hosting the websites you visit. We'll also learn how to view your user-agent string, understand tokens used by recent versions of Windows Internet Explorer, and understand registry keys that affect the user-agent string.</w:t>
      </w:r>
    </w:p>
    <w:p w:rsidR="00B11B8F" w:rsidRDefault="00B11B8F" w:rsidP="00B11B8F">
      <w:pPr>
        <w:pStyle w:val="NormalWeb"/>
        <w:rPr>
          <w:lang w:val="en"/>
        </w:rPr>
      </w:pPr>
      <w:r>
        <w:rPr>
          <w:lang w:val="en"/>
        </w:rPr>
        <w:t>We'll cover these sections.</w:t>
      </w:r>
    </w:p>
    <w:p w:rsidR="00B11B8F" w:rsidRDefault="00B11B8F" w:rsidP="00B11B8F">
      <w:pPr>
        <w:numPr>
          <w:ilvl w:val="0"/>
          <w:numId w:val="1"/>
        </w:numPr>
        <w:spacing w:before="100" w:beforeAutospacing="1" w:after="100" w:afterAutospacing="1" w:line="240" w:lineRule="auto"/>
        <w:rPr>
          <w:lang w:val="en"/>
        </w:rPr>
      </w:pPr>
      <w:hyperlink r:id="rId9" w:anchor="Intro" w:history="1">
        <w:r>
          <w:rPr>
            <w:rStyle w:val="Hyperlink"/>
            <w:lang w:val="en"/>
          </w:rPr>
          <w:t>Introduction</w:t>
        </w:r>
      </w:hyperlink>
    </w:p>
    <w:p w:rsidR="00B11B8F" w:rsidRDefault="00B11B8F" w:rsidP="00B11B8F">
      <w:pPr>
        <w:numPr>
          <w:ilvl w:val="0"/>
          <w:numId w:val="1"/>
        </w:numPr>
        <w:spacing w:before="100" w:beforeAutospacing="1" w:after="100" w:afterAutospacing="1" w:line="240" w:lineRule="auto"/>
        <w:rPr>
          <w:lang w:val="en"/>
        </w:rPr>
      </w:pPr>
      <w:hyperlink r:id="rId10" w:anchor="UnderstandUA" w:history="1">
        <w:r>
          <w:rPr>
            <w:rStyle w:val="Hyperlink"/>
            <w:lang w:val="en"/>
          </w:rPr>
          <w:t>Understanding the user-agent string</w:t>
        </w:r>
      </w:hyperlink>
    </w:p>
    <w:p w:rsidR="00B11B8F" w:rsidRDefault="00B11B8F" w:rsidP="00B11B8F">
      <w:pPr>
        <w:numPr>
          <w:ilvl w:val="0"/>
          <w:numId w:val="1"/>
        </w:numPr>
        <w:spacing w:before="100" w:beforeAutospacing="1" w:after="100" w:afterAutospacing="1" w:line="240" w:lineRule="auto"/>
        <w:rPr>
          <w:lang w:val="en"/>
        </w:rPr>
      </w:pPr>
      <w:hyperlink r:id="rId11" w:anchor="ViewingUA" w:history="1">
        <w:r>
          <w:rPr>
            <w:rStyle w:val="Hyperlink"/>
            <w:lang w:val="en"/>
          </w:rPr>
          <w:t>Viewing the user-agent string</w:t>
        </w:r>
      </w:hyperlink>
    </w:p>
    <w:p w:rsidR="00B11B8F" w:rsidRDefault="00B11B8F" w:rsidP="00B11B8F">
      <w:pPr>
        <w:numPr>
          <w:ilvl w:val="0"/>
          <w:numId w:val="1"/>
        </w:numPr>
        <w:spacing w:before="100" w:beforeAutospacing="1" w:after="100" w:afterAutospacing="1" w:line="240" w:lineRule="auto"/>
        <w:rPr>
          <w:lang w:val="en"/>
        </w:rPr>
      </w:pPr>
      <w:hyperlink r:id="rId12" w:anchor="UATokenRef" w:history="1">
        <w:r>
          <w:rPr>
            <w:rStyle w:val="Hyperlink"/>
            <w:lang w:val="en"/>
          </w:rPr>
          <w:t xml:space="preserve">Internet Explorer user-agent tokens </w:t>
        </w:r>
      </w:hyperlink>
    </w:p>
    <w:p w:rsidR="00B11B8F" w:rsidRDefault="00B11B8F" w:rsidP="00B11B8F">
      <w:pPr>
        <w:numPr>
          <w:ilvl w:val="1"/>
          <w:numId w:val="1"/>
        </w:numPr>
        <w:spacing w:before="100" w:beforeAutospacing="1" w:after="100" w:afterAutospacing="1" w:line="240" w:lineRule="auto"/>
        <w:rPr>
          <w:lang w:val="en"/>
        </w:rPr>
      </w:pPr>
      <w:hyperlink r:id="rId13" w:anchor="VerToken" w:history="1">
        <w:r>
          <w:rPr>
            <w:rStyle w:val="Hyperlink"/>
            <w:lang w:val="en"/>
          </w:rPr>
          <w:t>Version tokens</w:t>
        </w:r>
      </w:hyperlink>
    </w:p>
    <w:p w:rsidR="00B11B8F" w:rsidRDefault="00B11B8F" w:rsidP="00B11B8F">
      <w:pPr>
        <w:numPr>
          <w:ilvl w:val="1"/>
          <w:numId w:val="1"/>
        </w:numPr>
        <w:spacing w:before="100" w:beforeAutospacing="1" w:after="100" w:afterAutospacing="1" w:line="240" w:lineRule="auto"/>
        <w:rPr>
          <w:lang w:val="en"/>
        </w:rPr>
      </w:pPr>
      <w:hyperlink r:id="rId14" w:anchor="PltToken" w:history="1">
        <w:r>
          <w:rPr>
            <w:rStyle w:val="Hyperlink"/>
            <w:lang w:val="en"/>
          </w:rPr>
          <w:t>Platform Tokens</w:t>
        </w:r>
      </w:hyperlink>
    </w:p>
    <w:p w:rsidR="00B11B8F" w:rsidRDefault="00B11B8F" w:rsidP="00B11B8F">
      <w:pPr>
        <w:numPr>
          <w:ilvl w:val="1"/>
          <w:numId w:val="1"/>
        </w:numPr>
        <w:spacing w:before="100" w:beforeAutospacing="1" w:after="100" w:afterAutospacing="1" w:line="240" w:lineRule="auto"/>
        <w:rPr>
          <w:lang w:val="en"/>
        </w:rPr>
      </w:pPr>
      <w:hyperlink r:id="rId15" w:anchor="FtrToken" w:history="1">
        <w:r>
          <w:rPr>
            <w:rStyle w:val="Hyperlink"/>
            <w:lang w:val="en"/>
          </w:rPr>
          <w:t>Feature tokens</w:t>
        </w:r>
      </w:hyperlink>
    </w:p>
    <w:p w:rsidR="00B11B8F" w:rsidRDefault="00B11B8F" w:rsidP="00B11B8F">
      <w:pPr>
        <w:numPr>
          <w:ilvl w:val="1"/>
          <w:numId w:val="1"/>
        </w:numPr>
        <w:spacing w:before="100" w:beforeAutospacing="1" w:after="100" w:afterAutospacing="1" w:line="240" w:lineRule="auto"/>
        <w:rPr>
          <w:lang w:val="en"/>
        </w:rPr>
      </w:pPr>
      <w:hyperlink r:id="rId16" w:anchor="TriToken" w:history="1">
        <w:r>
          <w:rPr>
            <w:rStyle w:val="Hyperlink"/>
            <w:lang w:val="en"/>
          </w:rPr>
          <w:t>Trident token</w:t>
        </w:r>
      </w:hyperlink>
    </w:p>
    <w:p w:rsidR="00B11B8F" w:rsidRDefault="00B11B8F" w:rsidP="00B11B8F">
      <w:pPr>
        <w:numPr>
          <w:ilvl w:val="0"/>
          <w:numId w:val="1"/>
        </w:numPr>
        <w:spacing w:before="100" w:beforeAutospacing="1" w:after="100" w:afterAutospacing="1" w:line="240" w:lineRule="auto"/>
        <w:rPr>
          <w:lang w:val="en"/>
        </w:rPr>
      </w:pPr>
      <w:hyperlink r:id="rId17" w:anchor="UARegistry" w:history="1">
        <w:r>
          <w:rPr>
            <w:rStyle w:val="Hyperlink"/>
            <w:lang w:val="en"/>
          </w:rPr>
          <w:t>User-agent registry keys</w:t>
        </w:r>
      </w:hyperlink>
    </w:p>
    <w:p w:rsidR="00B11B8F" w:rsidRDefault="00B11B8F" w:rsidP="00B11B8F">
      <w:pPr>
        <w:numPr>
          <w:ilvl w:val="0"/>
          <w:numId w:val="1"/>
        </w:numPr>
        <w:spacing w:before="100" w:beforeAutospacing="1" w:after="100" w:afterAutospacing="1" w:line="240" w:lineRule="auto"/>
        <w:rPr>
          <w:lang w:val="en"/>
        </w:rPr>
      </w:pPr>
      <w:hyperlink r:id="rId18" w:anchor="related_topics" w:history="1">
        <w:r>
          <w:rPr>
            <w:rStyle w:val="Hyperlink"/>
            <w:lang w:val="en"/>
          </w:rPr>
          <w:t>Related topics</w:t>
        </w:r>
      </w:hyperlink>
    </w:p>
    <w:p w:rsidR="00B11B8F" w:rsidRDefault="00B11B8F" w:rsidP="00B11B8F">
      <w:pPr>
        <w:rPr>
          <w:lang w:val="en"/>
        </w:rPr>
      </w:pPr>
      <w:r>
        <w:rPr>
          <w:rStyle w:val="Strong"/>
          <w:lang w:val="en"/>
        </w:rPr>
        <w:t>Note</w:t>
      </w:r>
      <w:r>
        <w:t>:</w:t>
      </w:r>
      <w:r>
        <w:rPr>
          <w:lang w:val="en"/>
        </w:rPr>
        <w:t xml:space="preserve"> As of Internet Explorer 11, the user-agent string has </w:t>
      </w:r>
      <w:hyperlink r:id="rId19" w:history="1">
        <w:r>
          <w:rPr>
            <w:rStyle w:val="Hyperlink"/>
            <w:lang w:val="en"/>
          </w:rPr>
          <w:t>changed significantly</w:t>
        </w:r>
      </w:hyperlink>
      <w:r>
        <w:rPr>
          <w:lang w:val="en"/>
        </w:rPr>
        <w:t xml:space="preserve">. In addition, many legacy features are </w:t>
      </w:r>
      <w:hyperlink r:id="rId20" w:history="1">
        <w:r>
          <w:rPr>
            <w:rStyle w:val="Hyperlink"/>
            <w:lang w:val="en"/>
          </w:rPr>
          <w:t>no longer supported</w:t>
        </w:r>
      </w:hyperlink>
      <w:r>
        <w:rPr>
          <w:lang w:val="en"/>
        </w:rPr>
        <w:t xml:space="preserve"> and should not be used. Sites that rely on the user-agent string should be updated to modern techniques, such as </w:t>
      </w:r>
      <w:hyperlink r:id="rId21" w:history="1">
        <w:r>
          <w:rPr>
            <w:rStyle w:val="Hyperlink"/>
            <w:lang w:val="en"/>
          </w:rPr>
          <w:t>feature detection</w:t>
        </w:r>
      </w:hyperlink>
      <w:r>
        <w:rPr>
          <w:lang w:val="en"/>
        </w:rPr>
        <w:t xml:space="preserve">, </w:t>
      </w:r>
      <w:hyperlink r:id="rId22" w:history="1">
        <w:r>
          <w:rPr>
            <w:rStyle w:val="Hyperlink"/>
            <w:lang w:val="en"/>
          </w:rPr>
          <w:t>adaptive layout</w:t>
        </w:r>
      </w:hyperlink>
      <w:r>
        <w:rPr>
          <w:lang w:val="en"/>
        </w:rPr>
        <w:t xml:space="preserve">, and other </w:t>
      </w:r>
      <w:hyperlink r:id="rId23" w:history="1">
        <w:r>
          <w:rPr>
            <w:rStyle w:val="Hyperlink"/>
            <w:lang w:val="en"/>
          </w:rPr>
          <w:t>modern practices</w:t>
        </w:r>
      </w:hyperlink>
      <w:r>
        <w:rPr>
          <w:lang w:val="en"/>
        </w:rPr>
        <w:t xml:space="preserve">. For more info, see the </w:t>
      </w:r>
      <w:hyperlink r:id="rId24" w:history="1">
        <w:r>
          <w:rPr>
            <w:rStyle w:val="Hyperlink"/>
            <w:lang w:val="en"/>
          </w:rPr>
          <w:t>Internet Explorer compatibility cookbook</w:t>
        </w:r>
      </w:hyperlink>
      <w:r>
        <w:rPr>
          <w:lang w:val="en"/>
        </w:rPr>
        <w:t>.</w:t>
      </w:r>
    </w:p>
    <w:p w:rsidR="00B11B8F" w:rsidRDefault="00B11B8F" w:rsidP="00B11B8F">
      <w:pPr>
        <w:rPr>
          <w:lang w:val="en"/>
        </w:rPr>
      </w:pPr>
      <w:r>
        <w:rPr>
          <w:lang w:val="en"/>
        </w:rPr>
        <w:t> </w:t>
      </w:r>
    </w:p>
    <w:p w:rsidR="00B11B8F" w:rsidRDefault="00B11B8F" w:rsidP="00B11B8F">
      <w:pPr>
        <w:pStyle w:val="Heading2"/>
        <w:rPr>
          <w:lang w:val="en"/>
        </w:rPr>
      </w:pPr>
      <w:r>
        <w:rPr>
          <w:lang w:val="en"/>
        </w:rPr>
        <w:t>Introduction</w:t>
      </w:r>
    </w:p>
    <w:p w:rsidR="00B11B8F" w:rsidRDefault="00B11B8F" w:rsidP="00B11B8F">
      <w:pPr>
        <w:pStyle w:val="NormalWeb"/>
        <w:rPr>
          <w:lang w:val="en"/>
        </w:rPr>
      </w:pPr>
      <w:r>
        <w:rPr>
          <w:lang w:val="en"/>
        </w:rPr>
        <w:t>When you visit a webpage, your browser sends the user-agent string to the server hosting the site that you are visiting. This string indicates which browser you're using, its version number, and details about your system, such as operating system and version. The web server can use this information to provide content that is tailored for your specific browser.</w:t>
      </w:r>
    </w:p>
    <w:p w:rsidR="00B11B8F" w:rsidRDefault="00B11B8F" w:rsidP="00B11B8F">
      <w:pPr>
        <w:pStyle w:val="NormalWeb"/>
        <w:rPr>
          <w:lang w:val="en"/>
        </w:rPr>
      </w:pPr>
      <w:r>
        <w:rPr>
          <w:lang w:val="en"/>
        </w:rPr>
        <w:t>Because certain non-Microsoft sites add details to the user-agent string, it's important to understand the user-agent string. Here we'll explain the user-agent string, list the values from recent Internet Explorer versions, and document registry keys that modify the user-agent string.</w:t>
      </w:r>
    </w:p>
    <w:p w:rsidR="00B11B8F" w:rsidRDefault="00B11B8F" w:rsidP="00B11B8F">
      <w:pPr>
        <w:pStyle w:val="Heading2"/>
        <w:rPr>
          <w:lang w:val="en"/>
        </w:rPr>
      </w:pPr>
      <w:r>
        <w:rPr>
          <w:lang w:val="en"/>
        </w:rPr>
        <w:t>Understanding the user-agent string</w:t>
      </w:r>
    </w:p>
    <w:p w:rsidR="00B11B8F" w:rsidRDefault="00B11B8F" w:rsidP="00B11B8F">
      <w:pPr>
        <w:pStyle w:val="NormalWeb"/>
        <w:rPr>
          <w:lang w:val="en"/>
        </w:rPr>
      </w:pPr>
      <w:r>
        <w:rPr>
          <w:lang w:val="en"/>
        </w:rPr>
        <w:t>When you request a webpage, your browser sends a number of headers to the server hosting the site that you're visiting, as shown here.</w:t>
      </w:r>
    </w:p>
    <w:bookmarkStart w:id="1" w:name="CodeSnippetCopyLink"/>
    <w:p w:rsidR="00B11B8F" w:rsidRDefault="00B11B8F" w:rsidP="00B11B8F">
      <w:pPr>
        <w:rPr>
          <w:lang w:val="en"/>
        </w:rPr>
      </w:pPr>
      <w:r>
        <w:rPr>
          <w:lang w:val="en"/>
        </w:rPr>
        <w:fldChar w:fldCharType="begin"/>
      </w:r>
      <w:r>
        <w:rPr>
          <w:lang w:val="en"/>
        </w:rPr>
        <w:instrText xml:space="preserve"> HYPERLINK "javascript:if%20(window.epx.codeSnippet)window.epx.codeSnippet.copyCode('CodeSnippetContainerCode_b2a6c3cb-f6c4-46c3-8100-f131d70b6bdb');" \o "Copy to clipboard." </w:instrText>
      </w:r>
      <w:r>
        <w:rPr>
          <w:lang w:val="en"/>
        </w:rPr>
        <w:fldChar w:fldCharType="separate"/>
      </w:r>
      <w:r>
        <w:rPr>
          <w:rStyle w:val="Hyperlink"/>
          <w:lang w:val="en"/>
        </w:rPr>
        <w:t>Copy</w:t>
      </w:r>
      <w:r>
        <w:rPr>
          <w:lang w:val="en"/>
        </w:rPr>
        <w:fldChar w:fldCharType="end"/>
      </w:r>
    </w:p>
    <w:p w:rsidR="00B11B8F" w:rsidRDefault="00B11B8F" w:rsidP="00B11B8F">
      <w:pPr>
        <w:pStyle w:val="HTMLPreformatted"/>
        <w:rPr>
          <w:color w:val="000000"/>
          <w:lang w:val="en"/>
        </w:rPr>
      </w:pPr>
    </w:p>
    <w:p w:rsidR="00B11B8F" w:rsidRDefault="00B11B8F" w:rsidP="00B11B8F">
      <w:pPr>
        <w:pStyle w:val="HTMLPreformatted"/>
        <w:rPr>
          <w:color w:val="000000"/>
          <w:lang w:val="en"/>
        </w:rPr>
      </w:pPr>
      <w:r>
        <w:rPr>
          <w:color w:val="000000"/>
          <w:lang w:val="en"/>
        </w:rPr>
        <w:t>GET / HTTP/1.1</w:t>
      </w:r>
    </w:p>
    <w:p w:rsidR="00B11B8F" w:rsidRDefault="00B11B8F" w:rsidP="00B11B8F">
      <w:pPr>
        <w:pStyle w:val="HTMLPreformatted"/>
        <w:rPr>
          <w:color w:val="000000"/>
          <w:lang w:val="en"/>
        </w:rPr>
      </w:pPr>
      <w:r>
        <w:rPr>
          <w:color w:val="000000"/>
          <w:lang w:val="en"/>
        </w:rPr>
        <w:t>Accept: text/html, application/xhtml+xml, */*</w:t>
      </w:r>
    </w:p>
    <w:p w:rsidR="00B11B8F" w:rsidRDefault="00B11B8F" w:rsidP="00B11B8F">
      <w:pPr>
        <w:pStyle w:val="HTMLPreformatted"/>
        <w:rPr>
          <w:color w:val="000000"/>
          <w:lang w:val="en"/>
        </w:rPr>
      </w:pPr>
      <w:r>
        <w:rPr>
          <w:color w:val="000000"/>
          <w:lang w:val="en"/>
        </w:rPr>
        <w:t>Accept-Language: en-US</w:t>
      </w:r>
    </w:p>
    <w:p w:rsidR="00B11B8F" w:rsidRDefault="00B11B8F" w:rsidP="00B11B8F">
      <w:pPr>
        <w:pStyle w:val="HTMLPreformatted"/>
        <w:rPr>
          <w:color w:val="000000"/>
          <w:lang w:val="en"/>
        </w:rPr>
      </w:pPr>
      <w:r>
        <w:rPr>
          <w:color w:val="000000"/>
          <w:lang w:val="en"/>
        </w:rPr>
        <w:t>User-Agent: Mozilla/5.0 (Windows NT 6.3; Trident/7.0; rv:11.0) like Gecko</w:t>
      </w:r>
    </w:p>
    <w:p w:rsidR="00B11B8F" w:rsidRDefault="00B11B8F" w:rsidP="00B11B8F">
      <w:pPr>
        <w:pStyle w:val="HTMLPreformatted"/>
        <w:rPr>
          <w:color w:val="000000"/>
          <w:lang w:val="en"/>
        </w:rPr>
      </w:pPr>
      <w:r>
        <w:rPr>
          <w:color w:val="000000"/>
          <w:lang w:val="en"/>
        </w:rPr>
        <w:t>Accept-Encoding: gzip, deflate</w:t>
      </w:r>
    </w:p>
    <w:p w:rsidR="00B11B8F" w:rsidRDefault="00B11B8F" w:rsidP="00B11B8F">
      <w:pPr>
        <w:pStyle w:val="HTMLPreformatted"/>
        <w:rPr>
          <w:color w:val="000000"/>
          <w:lang w:val="en"/>
        </w:rPr>
      </w:pPr>
      <w:r>
        <w:rPr>
          <w:color w:val="000000"/>
          <w:lang w:val="en"/>
        </w:rPr>
        <w:t>Proxy-Connection: Keep-Alive</w:t>
      </w:r>
    </w:p>
    <w:p w:rsidR="00B11B8F" w:rsidRDefault="00B11B8F" w:rsidP="00B11B8F">
      <w:pPr>
        <w:pStyle w:val="HTMLPreformatted"/>
        <w:rPr>
          <w:color w:val="000000"/>
          <w:lang w:val="en"/>
        </w:rPr>
      </w:pPr>
      <w:r>
        <w:rPr>
          <w:color w:val="000000"/>
          <w:lang w:val="en"/>
        </w:rPr>
        <w:t>Host: microsoft.com</w:t>
      </w:r>
    </w:p>
    <w:p w:rsidR="00B11B8F" w:rsidRDefault="00B11B8F" w:rsidP="00B11B8F">
      <w:pPr>
        <w:pStyle w:val="HTMLPreformatted"/>
        <w:rPr>
          <w:color w:val="000000"/>
          <w:lang w:val="en"/>
        </w:rPr>
      </w:pPr>
    </w:p>
    <w:p w:rsidR="00B11B8F" w:rsidRDefault="00B11B8F" w:rsidP="00B11B8F">
      <w:pPr>
        <w:pStyle w:val="NormalWeb"/>
        <w:rPr>
          <w:lang w:val="en"/>
        </w:rPr>
      </w:pPr>
      <w:r>
        <w:rPr>
          <w:lang w:val="en"/>
        </w:rPr>
        <w:t xml:space="preserve">These headers occur during a negotiation process that helps the browser and the hosting server determine the best way to provide the requested information. The user-agent header identifies the application requesting the information from the server, typically a browser. This identification string is called the </w:t>
      </w:r>
      <w:r>
        <w:rPr>
          <w:rStyle w:val="Emphasis"/>
          <w:lang w:val="en"/>
        </w:rPr>
        <w:t>user-agent string</w:t>
      </w:r>
      <w:r>
        <w:rPr>
          <w:lang w:val="en"/>
        </w:rPr>
        <w:t xml:space="preserve"> and contains </w:t>
      </w:r>
      <w:r>
        <w:rPr>
          <w:rStyle w:val="Emphasis"/>
          <w:lang w:val="en"/>
        </w:rPr>
        <w:t>tokens</w:t>
      </w:r>
      <w:r>
        <w:rPr>
          <w:lang w:val="en"/>
        </w:rPr>
        <w:t xml:space="preserve"> that provide specific details about the program making the request. Tokens vary among programs; the tokens in the Internet Explorer user-agent string describe the browser, the operating system, and the current browser mode.</w:t>
      </w:r>
    </w:p>
    <w:p w:rsidR="00B11B8F" w:rsidRDefault="00B11B8F" w:rsidP="00B11B8F">
      <w:pPr>
        <w:pStyle w:val="NormalWeb"/>
        <w:rPr>
          <w:lang w:val="en"/>
        </w:rPr>
      </w:pPr>
      <w:r>
        <w:rPr>
          <w:lang w:val="en"/>
        </w:rPr>
        <w:t xml:space="preserve">Starting with IE11, the user-agent string was updated to be more consistent with other popular browsers. To learn more, see </w:t>
      </w:r>
      <w:hyperlink r:id="rId25" w:history="1">
        <w:r>
          <w:rPr>
            <w:rStyle w:val="Hyperlink"/>
            <w:lang w:val="en"/>
          </w:rPr>
          <w:t>Compatibility changes in IE11</w:t>
        </w:r>
      </w:hyperlink>
      <w:r>
        <w:rPr>
          <w:lang w:val="en"/>
        </w:rPr>
        <w:t>.</w:t>
      </w:r>
    </w:p>
    <w:p w:rsidR="00B11B8F" w:rsidRDefault="00B11B8F" w:rsidP="00B11B8F">
      <w:pPr>
        <w:pStyle w:val="NormalWeb"/>
        <w:rPr>
          <w:lang w:val="en"/>
        </w:rPr>
      </w:pPr>
      <w:r>
        <w:rPr>
          <w:lang w:val="en"/>
        </w:rPr>
        <w:t>This table describes the tokens in a user-agent string shown in the example.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721"/>
        <w:gridCol w:w="8858"/>
      </w:tblGrid>
      <w:tr w:rsidR="00B11B8F" w:rsidTr="00B11B8F">
        <w:trPr>
          <w:tblCellSpacing w:w="15" w:type="dxa"/>
        </w:trPr>
        <w:tc>
          <w:tcPr>
            <w:tcW w:w="0" w:type="auto"/>
            <w:vAlign w:val="center"/>
            <w:hideMark/>
          </w:tcPr>
          <w:p w:rsidR="00B11B8F" w:rsidRDefault="00B11B8F">
            <w:pPr>
              <w:jc w:val="center"/>
              <w:rPr>
                <w:b/>
                <w:bCs/>
                <w:sz w:val="24"/>
                <w:szCs w:val="24"/>
              </w:rPr>
            </w:pPr>
            <w:r>
              <w:rPr>
                <w:b/>
                <w:bCs/>
              </w:rPr>
              <w:t>Token</w:t>
            </w:r>
          </w:p>
        </w:tc>
        <w:tc>
          <w:tcPr>
            <w:tcW w:w="0" w:type="auto"/>
            <w:vAlign w:val="center"/>
            <w:hideMark/>
          </w:tcPr>
          <w:p w:rsidR="00B11B8F" w:rsidRDefault="00B11B8F">
            <w:pPr>
              <w:jc w:val="center"/>
              <w:rPr>
                <w:b/>
                <w:bCs/>
                <w:sz w:val="24"/>
                <w:szCs w:val="24"/>
              </w:rPr>
            </w:pPr>
            <w:r>
              <w:rPr>
                <w:b/>
                <w:bCs/>
              </w:rPr>
              <w:t>Description</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Mozilla/5.0</w:t>
            </w:r>
          </w:p>
        </w:tc>
        <w:tc>
          <w:tcPr>
            <w:tcW w:w="0" w:type="auto"/>
            <w:vAlign w:val="center"/>
            <w:hideMark/>
          </w:tcPr>
          <w:p w:rsidR="00B11B8F" w:rsidRDefault="00B11B8F">
            <w:pPr>
              <w:rPr>
                <w:sz w:val="24"/>
                <w:szCs w:val="24"/>
              </w:rPr>
            </w:pPr>
            <w:r>
              <w:t>Application name and version. For historical reasons, Internet Explorer identifies itself as a Mozilla browser.</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Windows NT 6.3</w:t>
            </w:r>
          </w:p>
        </w:tc>
        <w:tc>
          <w:tcPr>
            <w:tcW w:w="0" w:type="auto"/>
            <w:vAlign w:val="center"/>
            <w:hideMark/>
          </w:tcPr>
          <w:p w:rsidR="00B11B8F" w:rsidRDefault="00B11B8F">
            <w:pPr>
              <w:rPr>
                <w:sz w:val="24"/>
                <w:szCs w:val="24"/>
              </w:rPr>
            </w:pPr>
            <w:r>
              <w:t xml:space="preserve">The Platform token identifies the operating system and version. The example token indicates Windows 8.1. </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Trident/7.0</w:t>
            </w:r>
          </w:p>
        </w:tc>
        <w:tc>
          <w:tcPr>
            <w:tcW w:w="0" w:type="auto"/>
            <w:vAlign w:val="center"/>
            <w:hideMark/>
          </w:tcPr>
          <w:p w:rsidR="00B11B8F" w:rsidRDefault="00B11B8F">
            <w:pPr>
              <w:rPr>
                <w:sz w:val="24"/>
                <w:szCs w:val="24"/>
              </w:rPr>
            </w:pPr>
            <w:r>
              <w:t>The Trident token identifies the version of MSHTML (Trident).</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rv:11.0</w:t>
            </w:r>
          </w:p>
        </w:tc>
        <w:tc>
          <w:tcPr>
            <w:tcW w:w="0" w:type="auto"/>
            <w:vAlign w:val="center"/>
            <w:hideMark/>
          </w:tcPr>
          <w:p w:rsidR="00B11B8F" w:rsidRDefault="00B11B8F">
            <w:pPr>
              <w:rPr>
                <w:sz w:val="24"/>
                <w:szCs w:val="24"/>
              </w:rPr>
            </w:pPr>
            <w:r>
              <w:t>The revision token indicates the version of IE11</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like Gecko</w:t>
            </w:r>
          </w:p>
        </w:tc>
        <w:tc>
          <w:tcPr>
            <w:tcW w:w="0" w:type="auto"/>
            <w:vAlign w:val="center"/>
            <w:hideMark/>
          </w:tcPr>
          <w:p w:rsidR="00B11B8F" w:rsidRDefault="00B11B8F">
            <w:pPr>
              <w:rPr>
                <w:sz w:val="24"/>
                <w:szCs w:val="24"/>
              </w:rPr>
            </w:pPr>
            <w:r>
              <w:t>The Gecko token has been added to highlight improved consistency with other browsers.</w:t>
            </w:r>
          </w:p>
        </w:tc>
      </w:tr>
    </w:tbl>
    <w:p w:rsidR="00B11B8F" w:rsidRDefault="00B11B8F" w:rsidP="00B11B8F">
      <w:pPr>
        <w:pStyle w:val="NormalWeb"/>
        <w:rPr>
          <w:lang w:val="en"/>
        </w:rPr>
      </w:pPr>
      <w:r>
        <w:rPr>
          <w:lang w:val="en"/>
        </w:rPr>
        <w:t> </w:t>
      </w:r>
    </w:p>
    <w:p w:rsidR="00B11B8F" w:rsidRDefault="00B11B8F" w:rsidP="00B11B8F">
      <w:pPr>
        <w:pStyle w:val="NormalWeb"/>
        <w:rPr>
          <w:lang w:val="en"/>
        </w:rPr>
      </w:pPr>
      <w:r>
        <w:rPr>
          <w:lang w:val="en"/>
        </w:rPr>
        <w:t>Note that this example applies to IE11. Earlier versions of the browser reported user-agent strings like this:</w:t>
      </w:r>
    </w:p>
    <w:p w:rsidR="00B11B8F" w:rsidRDefault="00B11B8F" w:rsidP="00B11B8F">
      <w:pPr>
        <w:rPr>
          <w:lang w:val="en"/>
        </w:rPr>
      </w:pPr>
      <w:hyperlink r:id="rId26" w:tooltip="Copy to clipboard." w:history="1">
        <w:r>
          <w:rPr>
            <w:rStyle w:val="Hyperlink"/>
            <w:lang w:val="en"/>
          </w:rPr>
          <w:t>Copy</w:t>
        </w:r>
      </w:hyperlink>
    </w:p>
    <w:p w:rsidR="00B11B8F" w:rsidRDefault="00B11B8F" w:rsidP="00B11B8F">
      <w:pPr>
        <w:pStyle w:val="HTMLPreformatted"/>
        <w:rPr>
          <w:color w:val="000000"/>
          <w:lang w:val="en"/>
        </w:rPr>
      </w:pPr>
    </w:p>
    <w:p w:rsidR="00B11B8F" w:rsidRDefault="00B11B8F" w:rsidP="00B11B8F">
      <w:pPr>
        <w:pStyle w:val="HTMLPreformatted"/>
        <w:rPr>
          <w:color w:val="000000"/>
          <w:lang w:val="en"/>
        </w:rPr>
      </w:pPr>
      <w:r>
        <w:rPr>
          <w:color w:val="000000"/>
          <w:lang w:val="en"/>
        </w:rPr>
        <w:t>Mozilla/5.0 (compatible; MSIE 9.0; Windows NT 6.1; Trident/5.0)</w:t>
      </w:r>
    </w:p>
    <w:p w:rsidR="00B11B8F" w:rsidRDefault="00B11B8F" w:rsidP="00B11B8F">
      <w:pPr>
        <w:pStyle w:val="HTMLPreformatted"/>
        <w:rPr>
          <w:color w:val="000000"/>
          <w:lang w:val="en"/>
        </w:rPr>
      </w:pPr>
    </w:p>
    <w:p w:rsidR="00B11B8F" w:rsidRDefault="00B11B8F" w:rsidP="00B11B8F">
      <w:pPr>
        <w:rPr>
          <w:lang w:val="en"/>
        </w:rPr>
      </w:pPr>
      <w:r>
        <w:rPr>
          <w:lang w:val="en"/>
        </w:rPr>
        <w:t xml:space="preserve">The tokens here refer to the following: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587"/>
        <w:gridCol w:w="8992"/>
      </w:tblGrid>
      <w:tr w:rsidR="00B11B8F" w:rsidTr="00B11B8F">
        <w:trPr>
          <w:tblCellSpacing w:w="15" w:type="dxa"/>
        </w:trPr>
        <w:tc>
          <w:tcPr>
            <w:tcW w:w="0" w:type="auto"/>
            <w:vAlign w:val="center"/>
            <w:hideMark/>
          </w:tcPr>
          <w:p w:rsidR="00B11B8F" w:rsidRDefault="00B11B8F">
            <w:pPr>
              <w:jc w:val="center"/>
              <w:rPr>
                <w:b/>
                <w:bCs/>
                <w:sz w:val="24"/>
                <w:szCs w:val="24"/>
              </w:rPr>
            </w:pPr>
            <w:r>
              <w:rPr>
                <w:b/>
                <w:bCs/>
              </w:rPr>
              <w:t>Token</w:t>
            </w:r>
          </w:p>
        </w:tc>
        <w:tc>
          <w:tcPr>
            <w:tcW w:w="0" w:type="auto"/>
            <w:vAlign w:val="center"/>
            <w:hideMark/>
          </w:tcPr>
          <w:p w:rsidR="00B11B8F" w:rsidRDefault="00B11B8F">
            <w:pPr>
              <w:jc w:val="center"/>
              <w:rPr>
                <w:b/>
                <w:bCs/>
                <w:sz w:val="24"/>
                <w:szCs w:val="24"/>
              </w:rPr>
            </w:pPr>
            <w:r>
              <w:rPr>
                <w:b/>
                <w:bCs/>
              </w:rPr>
              <w:t>Description</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Mozilla/5.0</w:t>
            </w:r>
          </w:p>
        </w:tc>
        <w:tc>
          <w:tcPr>
            <w:tcW w:w="0" w:type="auto"/>
            <w:vAlign w:val="center"/>
            <w:hideMark/>
          </w:tcPr>
          <w:p w:rsidR="00B11B8F" w:rsidRDefault="00B11B8F">
            <w:pPr>
              <w:rPr>
                <w:sz w:val="24"/>
                <w:szCs w:val="24"/>
              </w:rPr>
            </w:pPr>
            <w:r>
              <w:t xml:space="preserve">Application name and version. For historical reasons, Internet Explorer identifies itself as a Mozilla </w:t>
            </w:r>
            <w:r>
              <w:lastRenderedPageBreak/>
              <w:t>browser.</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lastRenderedPageBreak/>
              <w:t>compatible</w:t>
            </w:r>
          </w:p>
        </w:tc>
        <w:tc>
          <w:tcPr>
            <w:tcW w:w="0" w:type="auto"/>
            <w:vAlign w:val="center"/>
            <w:hideMark/>
          </w:tcPr>
          <w:p w:rsidR="00B11B8F" w:rsidRDefault="00B11B8F">
            <w:pPr>
              <w:rPr>
                <w:sz w:val="24"/>
                <w:szCs w:val="24"/>
              </w:rPr>
            </w:pPr>
            <w:r>
              <w:t>Compatibility flag token. It indicates that Internet Explorer is compatible with a set of common features.</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MSIE 9.0</w:t>
            </w:r>
          </w:p>
        </w:tc>
        <w:tc>
          <w:tcPr>
            <w:tcW w:w="0" w:type="auto"/>
            <w:vAlign w:val="center"/>
            <w:hideMark/>
          </w:tcPr>
          <w:p w:rsidR="00B11B8F" w:rsidRDefault="00B11B8F">
            <w:pPr>
              <w:rPr>
                <w:sz w:val="24"/>
                <w:szCs w:val="24"/>
              </w:rPr>
            </w:pPr>
            <w:r>
              <w:t xml:space="preserve">The Version token identifies the browser and contains the version number, as reported by the current </w:t>
            </w:r>
            <w:hyperlink r:id="rId27" w:history="1">
              <w:r>
                <w:rPr>
                  <w:rStyle w:val="Hyperlink"/>
                </w:rPr>
                <w:t>browser mode</w:t>
              </w:r>
            </w:hyperlink>
            <w:r>
              <w:t>. The example value indicates Windows Internet Explorer 9.</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Windows NT 6.1</w:t>
            </w:r>
          </w:p>
        </w:tc>
        <w:tc>
          <w:tcPr>
            <w:tcW w:w="0" w:type="auto"/>
            <w:vAlign w:val="center"/>
            <w:hideMark/>
          </w:tcPr>
          <w:p w:rsidR="00B11B8F" w:rsidRDefault="00B11B8F">
            <w:pPr>
              <w:rPr>
                <w:sz w:val="24"/>
                <w:szCs w:val="24"/>
              </w:rPr>
            </w:pPr>
            <w:r>
              <w:t xml:space="preserve">The Platform token identifies the operating system and version. The example token indicates Windows 7. </w:t>
            </w:r>
          </w:p>
        </w:tc>
      </w:tr>
      <w:tr w:rsidR="00B11B8F" w:rsidTr="00B11B8F">
        <w:trPr>
          <w:tblCellSpacing w:w="15" w:type="dxa"/>
        </w:trPr>
        <w:tc>
          <w:tcPr>
            <w:tcW w:w="0" w:type="auto"/>
            <w:vAlign w:val="center"/>
            <w:hideMark/>
          </w:tcPr>
          <w:p w:rsidR="00B11B8F" w:rsidRDefault="00B11B8F">
            <w:pPr>
              <w:rPr>
                <w:sz w:val="24"/>
                <w:szCs w:val="24"/>
              </w:rPr>
            </w:pPr>
            <w:r>
              <w:rPr>
                <w:rStyle w:val="HTMLCode"/>
                <w:rFonts w:eastAsiaTheme="minorHAnsi"/>
              </w:rPr>
              <w:t>Trident/5.0</w:t>
            </w:r>
          </w:p>
        </w:tc>
        <w:tc>
          <w:tcPr>
            <w:tcW w:w="0" w:type="auto"/>
            <w:vAlign w:val="center"/>
            <w:hideMark/>
          </w:tcPr>
          <w:p w:rsidR="00B11B8F" w:rsidRDefault="00B11B8F">
            <w:pPr>
              <w:rPr>
                <w:sz w:val="24"/>
                <w:szCs w:val="24"/>
              </w:rPr>
            </w:pPr>
            <w:r>
              <w:t>The Trident token identifies the version of MSHTML (Trident) and can be used to determine whether or not the webpage is displayed in Compatibility View.</w:t>
            </w:r>
          </w:p>
        </w:tc>
      </w:tr>
    </w:tbl>
    <w:p w:rsidR="00B11B8F" w:rsidRDefault="00B11B8F" w:rsidP="00B11B8F">
      <w:pPr>
        <w:pStyle w:val="NormalWeb"/>
        <w:rPr>
          <w:lang w:val="en"/>
        </w:rPr>
      </w:pPr>
      <w:r>
        <w:rPr>
          <w:lang w:val="en"/>
        </w:rPr>
        <w:t> </w:t>
      </w:r>
    </w:p>
    <w:p w:rsidR="00B11B8F" w:rsidRDefault="00B11B8F" w:rsidP="00B11B8F">
      <w:pPr>
        <w:pStyle w:val="NormalWeb"/>
        <w:rPr>
          <w:lang w:val="en"/>
        </w:rPr>
      </w:pPr>
      <w:r>
        <w:rPr>
          <w:lang w:val="en"/>
        </w:rPr>
        <w:t xml:space="preserve">For these examples, the user-agent is Internet Explorer. Other programs also act as user-agents and provide their own user-agent strings. For example, the </w:t>
      </w:r>
      <w:hyperlink r:id="rId28" w:history="1">
        <w:r>
          <w:rPr>
            <w:rStyle w:val="Hyperlink"/>
            <w:lang w:val="en"/>
          </w:rPr>
          <w:t>Windows RSS Platform</w:t>
        </w:r>
      </w:hyperlink>
      <w:r>
        <w:rPr>
          <w:lang w:val="en"/>
        </w:rPr>
        <w:t xml:space="preserve"> provides the following user-agent header when requesting RSS data.</w:t>
      </w:r>
    </w:p>
    <w:p w:rsidR="00B11B8F" w:rsidRDefault="00B11B8F" w:rsidP="00B11B8F">
      <w:pPr>
        <w:rPr>
          <w:lang w:val="en"/>
        </w:rPr>
      </w:pPr>
      <w:hyperlink r:id="rId29" w:tooltip="Copy to clipboard." w:history="1">
        <w:r>
          <w:rPr>
            <w:rStyle w:val="Hyperlink"/>
            <w:lang w:val="en"/>
          </w:rPr>
          <w:t>Copy</w:t>
        </w:r>
      </w:hyperlink>
    </w:p>
    <w:p w:rsidR="00B11B8F" w:rsidRDefault="00B11B8F" w:rsidP="00B11B8F">
      <w:pPr>
        <w:pStyle w:val="HTMLPreformatted"/>
        <w:rPr>
          <w:color w:val="000000"/>
          <w:lang w:val="en"/>
        </w:rPr>
      </w:pPr>
    </w:p>
    <w:p w:rsidR="00B11B8F" w:rsidRDefault="00B11B8F" w:rsidP="00B11B8F">
      <w:pPr>
        <w:pStyle w:val="HTMLPreformatted"/>
        <w:rPr>
          <w:color w:val="000000"/>
          <w:lang w:val="en"/>
        </w:rPr>
      </w:pPr>
      <w:r>
        <w:rPr>
          <w:color w:val="000000"/>
          <w:lang w:val="en"/>
        </w:rPr>
        <w:t>Windows-RSS-Platform/2.0 (IE 11.0; Windows NT 6.1)</w:t>
      </w:r>
    </w:p>
    <w:p w:rsidR="00B11B8F" w:rsidRDefault="00B11B8F" w:rsidP="00B11B8F">
      <w:pPr>
        <w:pStyle w:val="HTMLPreformatted"/>
        <w:rPr>
          <w:color w:val="000000"/>
          <w:lang w:val="en"/>
        </w:rPr>
      </w:pPr>
    </w:p>
    <w:p w:rsidR="00B11B8F" w:rsidRDefault="00B11B8F" w:rsidP="00B11B8F">
      <w:pPr>
        <w:pStyle w:val="NormalWeb"/>
        <w:rPr>
          <w:lang w:val="en"/>
        </w:rPr>
      </w:pPr>
      <w:r>
        <w:rPr>
          <w:lang w:val="en"/>
        </w:rPr>
        <w:t xml:space="preserve">Note that the user-agent string changed as of IE11. Earlier versions of the </w:t>
      </w:r>
      <w:hyperlink r:id="rId30" w:history="1">
        <w:r>
          <w:rPr>
            <w:rStyle w:val="Hyperlink"/>
            <w:lang w:val="en"/>
          </w:rPr>
          <w:t>Windows RSS Platform</w:t>
        </w:r>
      </w:hyperlink>
      <w:r>
        <w:rPr>
          <w:lang w:val="en"/>
        </w:rPr>
        <w:t xml:space="preserve"> returned this string:</w:t>
      </w:r>
    </w:p>
    <w:p w:rsidR="00B11B8F" w:rsidRDefault="00B11B8F" w:rsidP="00B11B8F">
      <w:pPr>
        <w:rPr>
          <w:lang w:val="en"/>
        </w:rPr>
      </w:pPr>
      <w:hyperlink r:id="rId31" w:tooltip="Copy to clipboard." w:history="1">
        <w:r>
          <w:rPr>
            <w:rStyle w:val="Hyperlink"/>
            <w:lang w:val="en"/>
          </w:rPr>
          <w:t>Copy</w:t>
        </w:r>
      </w:hyperlink>
    </w:p>
    <w:p w:rsidR="00B11B8F" w:rsidRDefault="00B11B8F" w:rsidP="00B11B8F">
      <w:pPr>
        <w:pStyle w:val="HTMLPreformatted"/>
        <w:rPr>
          <w:color w:val="000000"/>
          <w:lang w:val="en"/>
        </w:rPr>
      </w:pPr>
    </w:p>
    <w:p w:rsidR="00B11B8F" w:rsidRDefault="00B11B8F" w:rsidP="00B11B8F">
      <w:pPr>
        <w:pStyle w:val="HTMLPreformatted"/>
        <w:rPr>
          <w:color w:val="000000"/>
          <w:lang w:val="en"/>
        </w:rPr>
      </w:pPr>
      <w:r>
        <w:rPr>
          <w:color w:val="000000"/>
          <w:lang w:val="en"/>
        </w:rPr>
        <w:t>Windows-RSS-Platform/2.0 (MSIE 9.0; Windows NT 6.1)</w:t>
      </w:r>
    </w:p>
    <w:p w:rsidR="00B11B8F" w:rsidRDefault="00B11B8F" w:rsidP="00B11B8F">
      <w:pPr>
        <w:pStyle w:val="HTMLPreformatted"/>
        <w:rPr>
          <w:color w:val="000000"/>
          <w:lang w:val="en"/>
        </w:rPr>
      </w:pPr>
    </w:p>
    <w:p w:rsidR="00B11B8F" w:rsidRDefault="00B11B8F" w:rsidP="00B11B8F">
      <w:pPr>
        <w:pStyle w:val="NormalWeb"/>
        <w:rPr>
          <w:lang w:val="en"/>
        </w:rPr>
      </w:pPr>
      <w:r>
        <w:rPr>
          <w:lang w:val="en"/>
        </w:rPr>
        <w:t>Like the user-agent string for Internet Explorer, this user-agent header provides details about your system.</w:t>
      </w:r>
    </w:p>
    <w:p w:rsidR="00B11B8F" w:rsidRDefault="00B11B8F" w:rsidP="00B11B8F">
      <w:pPr>
        <w:pStyle w:val="NormalWeb"/>
        <w:rPr>
          <w:lang w:val="en"/>
        </w:rPr>
      </w:pPr>
      <w:r>
        <w:rPr>
          <w:lang w:val="en"/>
        </w:rPr>
        <w:t xml:space="preserve">Alternate tokens can appear in the user-agent string for a number of reasons; usually, they identify optional features installed on your system. For example, an </w:t>
      </w:r>
      <w:r>
        <w:rPr>
          <w:rStyle w:val="Emphasis"/>
          <w:lang w:val="en"/>
        </w:rPr>
        <w:t>SV1</w:t>
      </w:r>
      <w:r>
        <w:rPr>
          <w:lang w:val="en"/>
        </w:rPr>
        <w:t xml:space="preserve"> token appears in the user-agent string of a Windows XP user who has installed Windows XP Service Pack 2 (SP2). It's also important to note that certain non-Microsoft parties modify the user-agent string for their own purposes.</w:t>
      </w:r>
    </w:p>
    <w:p w:rsidR="00B11B8F" w:rsidRDefault="00B11B8F" w:rsidP="00B11B8F">
      <w:pPr>
        <w:pStyle w:val="NormalWeb"/>
        <w:rPr>
          <w:lang w:val="en"/>
        </w:rPr>
      </w:pPr>
      <w:r>
        <w:rPr>
          <w:lang w:val="en"/>
        </w:rPr>
        <w:t xml:space="preserve">As of Internet Explorer 9, alternate tokens are handled differently from earlier versions of the browser. To learn more, see </w:t>
      </w:r>
      <w:hyperlink r:id="rId32" w:anchor="UARegistry" w:history="1">
        <w:r>
          <w:rPr>
            <w:rStyle w:val="Hyperlink"/>
            <w:lang w:val="en"/>
          </w:rPr>
          <w:t>User-agent registry keys</w:t>
        </w:r>
      </w:hyperlink>
      <w:r>
        <w:rPr>
          <w:lang w:val="en"/>
        </w:rPr>
        <w:t>.</w:t>
      </w:r>
    </w:p>
    <w:p w:rsidR="00B11B8F" w:rsidRDefault="00B11B8F" w:rsidP="00B11B8F">
      <w:pPr>
        <w:rPr>
          <w:lang w:val="en"/>
        </w:rPr>
      </w:pPr>
      <w:r>
        <w:rPr>
          <w:rStyle w:val="Strong"/>
          <w:lang w:val="en"/>
        </w:rPr>
        <w:t>Important</w:t>
      </w:r>
      <w:r>
        <w:rPr>
          <w:lang w:val="en"/>
        </w:rPr>
        <w:t xml:space="preserve">  The user-agent string can vary greatly from version to version of the browser. As a result, it is not a reliable mechanism for determining the browser used to display a webpage. Instead, learn to </w:t>
      </w:r>
      <w:hyperlink r:id="rId33" w:history="1">
        <w:r>
          <w:rPr>
            <w:rStyle w:val="Hyperlink"/>
            <w:lang w:val="en"/>
          </w:rPr>
          <w:t>detect features instead of browsers</w:t>
        </w:r>
      </w:hyperlink>
      <w:r>
        <w:rPr>
          <w:lang w:val="en"/>
        </w:rPr>
        <w:t>.</w:t>
      </w:r>
    </w:p>
    <w:p w:rsidR="00B11B8F" w:rsidRDefault="00B11B8F" w:rsidP="00B11B8F">
      <w:pPr>
        <w:rPr>
          <w:lang w:val="en"/>
        </w:rPr>
      </w:pPr>
      <w:r>
        <w:rPr>
          <w:lang w:val="en"/>
        </w:rPr>
        <w:t> </w:t>
      </w:r>
    </w:p>
    <w:p w:rsidR="00B11B8F" w:rsidRDefault="00B11B8F" w:rsidP="00B11B8F">
      <w:pPr>
        <w:rPr>
          <w:lang w:val="en"/>
        </w:rPr>
      </w:pPr>
      <w:r>
        <w:rPr>
          <w:rStyle w:val="Strong"/>
          <w:lang w:val="en"/>
        </w:rPr>
        <w:lastRenderedPageBreak/>
        <w:t>Note</w:t>
      </w:r>
      <w:r>
        <w:t>:</w:t>
      </w:r>
      <w:r>
        <w:rPr>
          <w:lang w:val="en"/>
        </w:rPr>
        <w:t> To protect your privacy, periodically review your user-agent string and verify its contents.</w:t>
      </w:r>
    </w:p>
    <w:p w:rsidR="00B11B8F" w:rsidRDefault="00B11B8F" w:rsidP="00B11B8F">
      <w:pPr>
        <w:rPr>
          <w:lang w:val="en"/>
        </w:rPr>
      </w:pPr>
      <w:r>
        <w:rPr>
          <w:lang w:val="en"/>
        </w:rPr>
        <w:t> </w:t>
      </w:r>
    </w:p>
    <w:p w:rsidR="00B11B8F" w:rsidRDefault="00B11B8F" w:rsidP="00B11B8F">
      <w:pPr>
        <w:pStyle w:val="NormalWeb"/>
        <w:rPr>
          <w:lang w:val="en"/>
        </w:rPr>
      </w:pPr>
      <w:r>
        <w:rPr>
          <w:lang w:val="en"/>
        </w:rPr>
        <w:t xml:space="preserve">For info about other headers communicated to web servers, see </w:t>
      </w:r>
      <w:hyperlink r:id="rId34" w:history="1">
        <w:r>
          <w:rPr>
            <w:rStyle w:val="Hyperlink"/>
            <w:lang w:val="en"/>
          </w:rPr>
          <w:t>RFC2616, Section 14: Header Field Definitions</w:t>
        </w:r>
      </w:hyperlink>
      <w:r>
        <w:rPr>
          <w:lang w:val="en"/>
        </w:rPr>
        <w:t>.</w:t>
      </w:r>
    </w:p>
    <w:p w:rsidR="00B11B8F" w:rsidRDefault="00B11B8F" w:rsidP="00B11B8F">
      <w:pPr>
        <w:pStyle w:val="Heading2"/>
        <w:rPr>
          <w:lang w:val="en"/>
        </w:rPr>
      </w:pPr>
      <w:r>
        <w:rPr>
          <w:lang w:val="en"/>
        </w:rPr>
        <w:t>Viewing the user-agent string</w:t>
      </w:r>
    </w:p>
    <w:p w:rsidR="00B11B8F" w:rsidRDefault="00B11B8F" w:rsidP="00B11B8F">
      <w:pPr>
        <w:pStyle w:val="NormalWeb"/>
        <w:rPr>
          <w:lang w:val="en"/>
        </w:rPr>
      </w:pPr>
      <w:r>
        <w:rPr>
          <w:lang w:val="en"/>
        </w:rPr>
        <w:t xml:space="preserve">Applications can use the </w:t>
      </w:r>
      <w:hyperlink r:id="rId35" w:history="1">
        <w:r>
          <w:rPr>
            <w:rStyle w:val="Strong"/>
            <w:color w:val="0000FF"/>
            <w:u w:val="single"/>
            <w:lang w:val="en"/>
          </w:rPr>
          <w:t>userAgent</w:t>
        </w:r>
      </w:hyperlink>
      <w:r>
        <w:rPr>
          <w:lang w:val="en"/>
        </w:rPr>
        <w:t xml:space="preserve"> property of the </w:t>
      </w:r>
      <w:hyperlink r:id="rId36" w:history="1">
        <w:r>
          <w:rPr>
            <w:rStyle w:val="Strong"/>
            <w:color w:val="0000FF"/>
            <w:u w:val="single"/>
            <w:lang w:val="en"/>
          </w:rPr>
          <w:t>navigator</w:t>
        </w:r>
      </w:hyperlink>
      <w:r>
        <w:rPr>
          <w:lang w:val="en"/>
        </w:rPr>
        <w:t xml:space="preserve"> object to determine the user-agent string.</w:t>
      </w:r>
    </w:p>
    <w:p w:rsidR="00B11B8F" w:rsidRDefault="00B11B8F" w:rsidP="00B11B8F">
      <w:pPr>
        <w:pStyle w:val="NormalWeb"/>
        <w:rPr>
          <w:lang w:val="en"/>
        </w:rPr>
      </w:pPr>
      <w:r>
        <w:rPr>
          <w:lang w:val="en"/>
        </w:rPr>
        <w:t>You can use this information to view the user-agent string. To do so, type the following into the address bar of your browser.</w:t>
      </w:r>
    </w:p>
    <w:p w:rsidR="00B11B8F" w:rsidRDefault="00B11B8F" w:rsidP="00B11B8F">
      <w:pPr>
        <w:rPr>
          <w:lang w:val="en"/>
        </w:rPr>
      </w:pPr>
      <w:hyperlink r:id="rId37" w:tooltip="Copy to clipboard." w:history="1">
        <w:r>
          <w:rPr>
            <w:rStyle w:val="Hyperlink"/>
            <w:lang w:val="en"/>
          </w:rPr>
          <w:t>Copy</w:t>
        </w:r>
      </w:hyperlink>
      <w:bookmarkEnd w:id="1"/>
    </w:p>
    <w:p w:rsidR="00B11B8F" w:rsidRPr="00B11B8F" w:rsidRDefault="00B11B8F" w:rsidP="00B11B8F">
      <w:pPr>
        <w:pStyle w:val="HTMLPreformatted"/>
        <w:rPr>
          <w:b/>
          <w:color w:val="000000"/>
          <w:lang w:val="en"/>
        </w:rPr>
      </w:pPr>
    </w:p>
    <w:p w:rsidR="00B11B8F" w:rsidRDefault="00B11B8F" w:rsidP="00B11B8F">
      <w:pPr>
        <w:pStyle w:val="HTMLPreformatted"/>
        <w:rPr>
          <w:color w:val="000000"/>
          <w:lang w:val="en"/>
        </w:rPr>
      </w:pPr>
      <w:r>
        <w:rPr>
          <w:color w:val="000000"/>
          <w:lang w:val="en"/>
        </w:rPr>
        <w:t>javascript:alert(navigator.userAgent)</w:t>
      </w:r>
    </w:p>
    <w:p w:rsidR="00B11B8F" w:rsidRDefault="00B11B8F" w:rsidP="00B11B8F">
      <w:pPr>
        <w:pStyle w:val="HTMLPreformatted"/>
        <w:rPr>
          <w:color w:val="000000"/>
          <w:lang w:val="en"/>
        </w:rPr>
      </w:pPr>
    </w:p>
    <w:p w:rsidR="00B11B8F" w:rsidRDefault="00B11B8F" w:rsidP="00B11B8F">
      <w:pPr>
        <w:pStyle w:val="NormalWeb"/>
        <w:rPr>
          <w:lang w:val="en"/>
        </w:rPr>
      </w:pPr>
      <w:r>
        <w:rPr>
          <w:lang w:val="en"/>
        </w:rPr>
        <w:t>This code example is case sensitive.</w:t>
      </w:r>
    </w:p>
    <w:p w:rsidR="00B11B8F" w:rsidRDefault="00B11B8F" w:rsidP="00B11B8F">
      <w:pPr>
        <w:pStyle w:val="NormalWeb"/>
        <w:rPr>
          <w:lang w:val="en"/>
        </w:rPr>
      </w:pPr>
      <w:r>
        <w:rPr>
          <w:lang w:val="en"/>
        </w:rPr>
        <w:t>When you do this, a dialog box displays your user-agent string.</w:t>
      </w:r>
    </w:p>
    <w:p w:rsidR="00B11B8F" w:rsidRDefault="00B11B8F" w:rsidP="00B11B8F">
      <w:pPr>
        <w:pStyle w:val="NormalWeb"/>
        <w:rPr>
          <w:lang w:val="en"/>
        </w:rPr>
      </w:pPr>
      <w:r>
        <w:rPr>
          <w:rStyle w:val="Strong"/>
          <w:lang w:val="en"/>
        </w:rPr>
        <w:t>Tip:  </w:t>
      </w:r>
      <w:r>
        <w:rPr>
          <w:lang w:val="en"/>
        </w:rPr>
        <w:t xml:space="preserve">If you're using a recent version of Windows, you can copy your user-agent string to the Clipboard by pressing </w:t>
      </w:r>
      <w:r>
        <w:rPr>
          <w:rStyle w:val="Strong"/>
          <w:lang w:val="en"/>
        </w:rPr>
        <w:t>Ctrl+C</w:t>
      </w:r>
      <w:r>
        <w:rPr>
          <w:lang w:val="en"/>
        </w:rPr>
        <w:t xml:space="preserve"> before you close the dialog box.</w:t>
      </w:r>
    </w:p>
    <w:p w:rsidR="00B11B8F" w:rsidRDefault="00B11B8F" w:rsidP="00B11B8F">
      <w:pPr>
        <w:pStyle w:val="NormalWeb"/>
        <w:rPr>
          <w:lang w:val="en"/>
        </w:rPr>
      </w:pPr>
      <w:r>
        <w:rPr>
          <w:lang w:val="en"/>
        </w:rPr>
        <w:t xml:space="preserve">For best results, user-agent strings should not be longer than 256 characters. </w:t>
      </w:r>
    </w:p>
    <w:p w:rsidR="00B11B8F" w:rsidRDefault="00B11B8F" w:rsidP="00B11B8F">
      <w:pPr>
        <w:pStyle w:val="Heading2"/>
        <w:rPr>
          <w:lang w:val="en"/>
        </w:rPr>
      </w:pPr>
      <w:r>
        <w:rPr>
          <w:lang w:val="en"/>
        </w:rPr>
        <w:t xml:space="preserve">Internet Explorer user-agent tokens </w:t>
      </w:r>
    </w:p>
    <w:p w:rsidR="00B11B8F" w:rsidRDefault="00B11B8F" w:rsidP="00B11B8F">
      <w:pPr>
        <w:pStyle w:val="NormalWeb"/>
        <w:rPr>
          <w:lang w:val="en"/>
        </w:rPr>
      </w:pPr>
      <w:r>
        <w:rPr>
          <w:lang w:val="en"/>
        </w:rPr>
        <w:t>This section summarizes the tokens used by recent versions of Internet Explorer, which places three tokens in the user-agent string by default.</w:t>
      </w:r>
    </w:p>
    <w:p w:rsidR="00B11B8F" w:rsidRDefault="00B11B8F" w:rsidP="00B11B8F">
      <w:pPr>
        <w:numPr>
          <w:ilvl w:val="0"/>
          <w:numId w:val="2"/>
        </w:numPr>
        <w:spacing w:before="100" w:beforeAutospacing="1" w:after="100" w:afterAutospacing="1" w:line="240" w:lineRule="auto"/>
        <w:rPr>
          <w:lang w:val="en"/>
        </w:rPr>
      </w:pPr>
      <w:r>
        <w:rPr>
          <w:lang w:val="en"/>
        </w:rPr>
        <w:t>Version tokens</w:t>
      </w:r>
    </w:p>
    <w:p w:rsidR="00B11B8F" w:rsidRDefault="00B11B8F" w:rsidP="00B11B8F">
      <w:pPr>
        <w:numPr>
          <w:ilvl w:val="0"/>
          <w:numId w:val="2"/>
        </w:numPr>
        <w:spacing w:before="100" w:beforeAutospacing="1" w:after="100" w:afterAutospacing="1" w:line="240" w:lineRule="auto"/>
        <w:rPr>
          <w:lang w:val="en"/>
        </w:rPr>
      </w:pPr>
      <w:r>
        <w:rPr>
          <w:lang w:val="en"/>
        </w:rPr>
        <w:t>Platform tokens</w:t>
      </w:r>
    </w:p>
    <w:p w:rsidR="00B11B8F" w:rsidRDefault="00B11B8F" w:rsidP="00B11B8F">
      <w:pPr>
        <w:numPr>
          <w:ilvl w:val="0"/>
          <w:numId w:val="2"/>
        </w:numPr>
        <w:spacing w:before="100" w:beforeAutospacing="1" w:after="100" w:afterAutospacing="1" w:line="240" w:lineRule="auto"/>
        <w:rPr>
          <w:lang w:val="en"/>
        </w:rPr>
      </w:pPr>
      <w:r>
        <w:rPr>
          <w:lang w:val="en"/>
        </w:rPr>
        <w:t>Feature tokens</w:t>
      </w:r>
    </w:p>
    <w:p w:rsidR="00B11B8F" w:rsidRDefault="00B11B8F" w:rsidP="00B11B8F">
      <w:pPr>
        <w:numPr>
          <w:ilvl w:val="0"/>
          <w:numId w:val="2"/>
        </w:numPr>
        <w:spacing w:before="100" w:beforeAutospacing="1" w:after="100" w:afterAutospacing="1" w:line="240" w:lineRule="auto"/>
        <w:rPr>
          <w:lang w:val="en"/>
        </w:rPr>
      </w:pPr>
      <w:r>
        <w:rPr>
          <w:lang w:val="en"/>
        </w:rPr>
        <w:t>Trident token</w:t>
      </w:r>
    </w:p>
    <w:p w:rsidR="00B11B8F" w:rsidRDefault="00B11B8F" w:rsidP="00B11B8F">
      <w:pPr>
        <w:pStyle w:val="Heading3"/>
        <w:rPr>
          <w:lang w:val="en"/>
        </w:rPr>
      </w:pPr>
      <w:r>
        <w:rPr>
          <w:lang w:val="en"/>
        </w:rPr>
        <w:t>Version tokens</w:t>
      </w:r>
    </w:p>
    <w:p w:rsidR="00B11B8F" w:rsidRDefault="00B11B8F" w:rsidP="00B11B8F">
      <w:pPr>
        <w:pStyle w:val="NormalWeb"/>
        <w:rPr>
          <w:lang w:val="en"/>
        </w:rPr>
      </w:pPr>
      <w:r>
        <w:rPr>
          <w:lang w:val="en"/>
        </w:rPr>
        <w:t>In general, version tokens begin with MSIE and are followed by the version number of the browser. Many pre-release versions append the letter "b" to the version number.</w:t>
      </w:r>
    </w:p>
    <w:p w:rsidR="00B11B8F" w:rsidRDefault="00B11B8F" w:rsidP="00B11B8F">
      <w:pPr>
        <w:rPr>
          <w:lang w:val="en"/>
        </w:rPr>
      </w:pPr>
      <w:r>
        <w:rPr>
          <w:rStyle w:val="Strong"/>
          <w:lang w:val="en"/>
        </w:rPr>
        <w:t>Note</w:t>
      </w:r>
      <w:r>
        <w:rPr>
          <w:lang w:val="en"/>
        </w:rPr>
        <w:t xml:space="preserve">  Starting with IE11, the user-agent string no longer includes the version token. </w:t>
      </w:r>
    </w:p>
    <w:p w:rsidR="00B11B8F" w:rsidRDefault="00B11B8F" w:rsidP="00B11B8F">
      <w:pPr>
        <w:rPr>
          <w:lang w:val="en"/>
        </w:rPr>
      </w:pPr>
      <w:r>
        <w:rPr>
          <w:lang w:val="en"/>
        </w:rPr>
        <w:t> </w:t>
      </w:r>
    </w:p>
    <w:p w:rsidR="00B11B8F" w:rsidRDefault="00B11B8F" w:rsidP="00B11B8F">
      <w:pPr>
        <w:pStyle w:val="NormalWeb"/>
        <w:rPr>
          <w:lang w:val="en"/>
        </w:rPr>
      </w:pPr>
      <w:r>
        <w:rPr>
          <w:lang w:val="en"/>
        </w:rPr>
        <w:lastRenderedPageBreak/>
        <w:t xml:space="preserve">Starting with Windows Internet Explorer 8, the version token reported in the user-agent string might not reflect the actual version of the browser. If </w:t>
      </w:r>
      <w:hyperlink r:id="rId38" w:history="1">
        <w:r>
          <w:rPr>
            <w:rStyle w:val="Hyperlink"/>
            <w:lang w:val="en"/>
          </w:rPr>
          <w:t>Compatibility View</w:t>
        </w:r>
      </w:hyperlink>
      <w:r>
        <w:rPr>
          <w:lang w:val="en"/>
        </w:rPr>
        <w:t xml:space="preserve"> is enabled for a webpage or the </w:t>
      </w:r>
      <w:hyperlink r:id="rId39" w:history="1">
        <w:r>
          <w:rPr>
            <w:rStyle w:val="Hyperlink"/>
            <w:lang w:val="en"/>
          </w:rPr>
          <w:t>browser mode</w:t>
        </w:r>
      </w:hyperlink>
      <w:r>
        <w:rPr>
          <w:lang w:val="en"/>
        </w:rPr>
        <w:t xml:space="preserve"> is set to an earlier version, the version token reports the earlier version.</w:t>
      </w:r>
    </w:p>
    <w:p w:rsidR="00B11B8F" w:rsidRDefault="00B11B8F" w:rsidP="00B11B8F">
      <w:pPr>
        <w:pStyle w:val="NormalWeb"/>
        <w:rPr>
          <w:lang w:val="en"/>
        </w:rPr>
      </w:pPr>
      <w:r>
        <w:rPr>
          <w:lang w:val="en"/>
        </w:rPr>
        <w:t xml:space="preserve">For example, if you're using Internet Explorer 9 to view a webpage in Compatibility View, the version token is, by default, </w:t>
      </w:r>
      <w:r>
        <w:rPr>
          <w:rStyle w:val="HTMLCode"/>
          <w:lang w:val="en"/>
        </w:rPr>
        <w:t>MSIE 7.0</w:t>
      </w:r>
      <w:r>
        <w:rPr>
          <w:lang w:val="en"/>
        </w:rPr>
        <w:t>.</w:t>
      </w:r>
    </w:p>
    <w:p w:rsidR="00B11B8F" w:rsidRDefault="00B11B8F" w:rsidP="00B11B8F">
      <w:pPr>
        <w:pStyle w:val="NormalWeb"/>
        <w:rPr>
          <w:lang w:val="en"/>
        </w:rPr>
      </w:pPr>
      <w:r>
        <w:rPr>
          <w:lang w:val="en"/>
        </w:rPr>
        <w:t xml:space="preserve">This means that the version token represents the way Internet Explorer is presenting itself to the web server. As of Internet Explorer 8, the </w:t>
      </w:r>
      <w:hyperlink r:id="rId40" w:anchor="TriToken" w:history="1">
        <w:r>
          <w:rPr>
            <w:rStyle w:val="Hyperlink"/>
            <w:lang w:val="en"/>
          </w:rPr>
          <w:t>Trident token</w:t>
        </w:r>
      </w:hyperlink>
      <w:r>
        <w:rPr>
          <w:lang w:val="en"/>
        </w:rPr>
        <w:t xml:space="preserve"> more accurately represents the version of the browser.</w:t>
      </w:r>
    </w:p>
    <w:p w:rsidR="00B11B8F" w:rsidRDefault="00B11B8F" w:rsidP="00B11B8F">
      <w:pPr>
        <w:pStyle w:val="NormalWeb"/>
        <w:rPr>
          <w:lang w:val="en"/>
        </w:rPr>
      </w:pPr>
      <w:r>
        <w:rPr>
          <w:lang w:val="en"/>
        </w:rPr>
        <w:t xml:space="preserve">This table lists the version tokens used in recent versions of Internet Explorer.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351"/>
        <w:gridCol w:w="6358"/>
      </w:tblGrid>
      <w:tr w:rsidR="00B11B8F" w:rsidTr="00B11B8F">
        <w:trPr>
          <w:tblCellSpacing w:w="15" w:type="dxa"/>
        </w:trPr>
        <w:tc>
          <w:tcPr>
            <w:tcW w:w="0" w:type="auto"/>
            <w:vAlign w:val="center"/>
            <w:hideMark/>
          </w:tcPr>
          <w:p w:rsidR="00B11B8F" w:rsidRDefault="00B11B8F">
            <w:pPr>
              <w:jc w:val="center"/>
              <w:rPr>
                <w:b/>
                <w:bCs/>
                <w:sz w:val="24"/>
                <w:szCs w:val="24"/>
              </w:rPr>
            </w:pPr>
            <w:r>
              <w:rPr>
                <w:b/>
                <w:bCs/>
              </w:rPr>
              <w:t>Version token</w:t>
            </w:r>
          </w:p>
        </w:tc>
        <w:tc>
          <w:tcPr>
            <w:tcW w:w="0" w:type="auto"/>
            <w:vAlign w:val="center"/>
            <w:hideMark/>
          </w:tcPr>
          <w:p w:rsidR="00B11B8F" w:rsidRDefault="00B11B8F">
            <w:pPr>
              <w:jc w:val="center"/>
              <w:rPr>
                <w:b/>
                <w:bCs/>
                <w:sz w:val="24"/>
                <w:szCs w:val="24"/>
              </w:rPr>
            </w:pPr>
            <w:r>
              <w:rPr>
                <w:b/>
                <w:bCs/>
              </w:rPr>
              <w:t>Description</w:t>
            </w:r>
          </w:p>
        </w:tc>
      </w:tr>
      <w:tr w:rsidR="00B11B8F" w:rsidTr="00B11B8F">
        <w:trPr>
          <w:tblCellSpacing w:w="15" w:type="dxa"/>
        </w:trPr>
        <w:tc>
          <w:tcPr>
            <w:tcW w:w="0" w:type="auto"/>
            <w:vAlign w:val="center"/>
            <w:hideMark/>
          </w:tcPr>
          <w:p w:rsidR="00B11B8F" w:rsidRDefault="00B11B8F">
            <w:pPr>
              <w:rPr>
                <w:sz w:val="24"/>
                <w:szCs w:val="24"/>
              </w:rPr>
            </w:pPr>
            <w:r>
              <w:t>MSIE 10.0</w:t>
            </w:r>
          </w:p>
        </w:tc>
        <w:tc>
          <w:tcPr>
            <w:tcW w:w="0" w:type="auto"/>
            <w:vAlign w:val="center"/>
            <w:hideMark/>
          </w:tcPr>
          <w:p w:rsidR="00B11B8F" w:rsidRDefault="00B11B8F">
            <w:pPr>
              <w:rPr>
                <w:sz w:val="24"/>
                <w:szCs w:val="24"/>
              </w:rPr>
            </w:pPr>
            <w:r>
              <w:t>Internet Explorer 10</w:t>
            </w:r>
          </w:p>
        </w:tc>
      </w:tr>
      <w:tr w:rsidR="00B11B8F" w:rsidTr="00B11B8F">
        <w:trPr>
          <w:tblCellSpacing w:w="15" w:type="dxa"/>
        </w:trPr>
        <w:tc>
          <w:tcPr>
            <w:tcW w:w="0" w:type="auto"/>
            <w:vAlign w:val="center"/>
            <w:hideMark/>
          </w:tcPr>
          <w:p w:rsidR="00B11B8F" w:rsidRDefault="00B11B8F">
            <w:pPr>
              <w:rPr>
                <w:sz w:val="24"/>
                <w:szCs w:val="24"/>
              </w:rPr>
            </w:pPr>
            <w:r>
              <w:t>MSIE 9.0</w:t>
            </w:r>
          </w:p>
        </w:tc>
        <w:tc>
          <w:tcPr>
            <w:tcW w:w="0" w:type="auto"/>
            <w:vAlign w:val="center"/>
            <w:hideMark/>
          </w:tcPr>
          <w:p w:rsidR="00B11B8F" w:rsidRDefault="00B11B8F">
            <w:pPr>
              <w:rPr>
                <w:sz w:val="24"/>
                <w:szCs w:val="24"/>
              </w:rPr>
            </w:pPr>
            <w:r>
              <w:t>Internet Explorer 9</w:t>
            </w:r>
          </w:p>
        </w:tc>
      </w:tr>
      <w:tr w:rsidR="00B11B8F" w:rsidTr="00B11B8F">
        <w:trPr>
          <w:tblCellSpacing w:w="15" w:type="dxa"/>
        </w:trPr>
        <w:tc>
          <w:tcPr>
            <w:tcW w:w="0" w:type="auto"/>
            <w:vAlign w:val="center"/>
            <w:hideMark/>
          </w:tcPr>
          <w:p w:rsidR="00B11B8F" w:rsidRDefault="00B11B8F">
            <w:pPr>
              <w:rPr>
                <w:sz w:val="24"/>
                <w:szCs w:val="24"/>
              </w:rPr>
            </w:pPr>
            <w:r>
              <w:t>MSIE 8.0</w:t>
            </w:r>
          </w:p>
        </w:tc>
        <w:tc>
          <w:tcPr>
            <w:tcW w:w="0" w:type="auto"/>
            <w:vAlign w:val="center"/>
            <w:hideMark/>
          </w:tcPr>
          <w:p w:rsidR="00B11B8F" w:rsidRDefault="00B11B8F">
            <w:pPr>
              <w:rPr>
                <w:sz w:val="24"/>
                <w:szCs w:val="24"/>
              </w:rPr>
            </w:pPr>
            <w:r>
              <w:t>Internet Explorer 8 or IE8 Compatibility View/Browser Mode</w:t>
            </w:r>
          </w:p>
        </w:tc>
      </w:tr>
      <w:tr w:rsidR="00B11B8F" w:rsidTr="00B11B8F">
        <w:trPr>
          <w:tblCellSpacing w:w="15" w:type="dxa"/>
        </w:trPr>
        <w:tc>
          <w:tcPr>
            <w:tcW w:w="0" w:type="auto"/>
            <w:vAlign w:val="center"/>
            <w:hideMark/>
          </w:tcPr>
          <w:p w:rsidR="00B11B8F" w:rsidRDefault="00B11B8F">
            <w:pPr>
              <w:rPr>
                <w:sz w:val="24"/>
                <w:szCs w:val="24"/>
              </w:rPr>
            </w:pPr>
            <w:r>
              <w:t>MSIE 7.0</w:t>
            </w:r>
          </w:p>
        </w:tc>
        <w:tc>
          <w:tcPr>
            <w:tcW w:w="0" w:type="auto"/>
            <w:vAlign w:val="center"/>
            <w:hideMark/>
          </w:tcPr>
          <w:p w:rsidR="00B11B8F" w:rsidRDefault="00B11B8F">
            <w:pPr>
              <w:rPr>
                <w:sz w:val="24"/>
                <w:szCs w:val="24"/>
              </w:rPr>
            </w:pPr>
            <w:r>
              <w:t>Windows Internet Explorer 7 or IE7 Compatibility View/Browser Mode</w:t>
            </w:r>
          </w:p>
        </w:tc>
      </w:tr>
      <w:tr w:rsidR="00B11B8F" w:rsidTr="00B11B8F">
        <w:trPr>
          <w:tblCellSpacing w:w="15" w:type="dxa"/>
        </w:trPr>
        <w:tc>
          <w:tcPr>
            <w:tcW w:w="0" w:type="auto"/>
            <w:vAlign w:val="center"/>
            <w:hideMark/>
          </w:tcPr>
          <w:p w:rsidR="00B11B8F" w:rsidRDefault="00B11B8F">
            <w:pPr>
              <w:rPr>
                <w:sz w:val="24"/>
                <w:szCs w:val="24"/>
              </w:rPr>
            </w:pPr>
            <w:r>
              <w:t>MSIE 6.0</w:t>
            </w:r>
          </w:p>
        </w:tc>
        <w:tc>
          <w:tcPr>
            <w:tcW w:w="0" w:type="auto"/>
            <w:vAlign w:val="center"/>
            <w:hideMark/>
          </w:tcPr>
          <w:p w:rsidR="00B11B8F" w:rsidRDefault="00B11B8F">
            <w:pPr>
              <w:rPr>
                <w:sz w:val="24"/>
                <w:szCs w:val="24"/>
              </w:rPr>
            </w:pPr>
            <w:r>
              <w:t>Microsoft Internet Explorer 6</w:t>
            </w:r>
          </w:p>
        </w:tc>
      </w:tr>
    </w:tbl>
    <w:p w:rsidR="00B11B8F" w:rsidRDefault="00B11B8F" w:rsidP="00B11B8F">
      <w:pPr>
        <w:pStyle w:val="NormalWeb"/>
        <w:rPr>
          <w:lang w:val="en"/>
        </w:rPr>
      </w:pPr>
      <w:r>
        <w:rPr>
          <w:lang w:val="en"/>
        </w:rPr>
        <w:t> </w:t>
      </w:r>
    </w:p>
    <w:p w:rsidR="00B11B8F" w:rsidRDefault="00B11B8F" w:rsidP="00B11B8F">
      <w:pPr>
        <w:pStyle w:val="Heading3"/>
        <w:rPr>
          <w:lang w:val="en"/>
        </w:rPr>
      </w:pPr>
      <w:r>
        <w:rPr>
          <w:lang w:val="en"/>
        </w:rPr>
        <w:t>Platform Tokens</w:t>
      </w:r>
    </w:p>
    <w:p w:rsidR="00B11B8F" w:rsidRDefault="00B11B8F" w:rsidP="00B11B8F">
      <w:pPr>
        <w:pStyle w:val="NormalWeb"/>
        <w:rPr>
          <w:lang w:val="en"/>
        </w:rPr>
      </w:pPr>
      <w:r>
        <w:rPr>
          <w:lang w:val="en"/>
        </w:rPr>
        <w:t>Platform tokens describe your operating system. The following table lists Internet Explorer platform tokens for the last several versions of Windows.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2352"/>
        <w:gridCol w:w="4300"/>
      </w:tblGrid>
      <w:tr w:rsidR="00B11B8F" w:rsidTr="00B11B8F">
        <w:trPr>
          <w:tblCellSpacing w:w="15" w:type="dxa"/>
        </w:trPr>
        <w:tc>
          <w:tcPr>
            <w:tcW w:w="0" w:type="auto"/>
            <w:vAlign w:val="center"/>
            <w:hideMark/>
          </w:tcPr>
          <w:p w:rsidR="00B11B8F" w:rsidRDefault="00B11B8F">
            <w:pPr>
              <w:jc w:val="center"/>
              <w:rPr>
                <w:b/>
                <w:bCs/>
                <w:sz w:val="24"/>
                <w:szCs w:val="24"/>
              </w:rPr>
            </w:pPr>
            <w:r>
              <w:rPr>
                <w:b/>
                <w:bCs/>
              </w:rPr>
              <w:t>Platform token</w:t>
            </w:r>
          </w:p>
        </w:tc>
        <w:tc>
          <w:tcPr>
            <w:tcW w:w="0" w:type="auto"/>
            <w:vAlign w:val="center"/>
            <w:hideMark/>
          </w:tcPr>
          <w:p w:rsidR="00B11B8F" w:rsidRDefault="00B11B8F">
            <w:pPr>
              <w:jc w:val="center"/>
              <w:rPr>
                <w:b/>
                <w:bCs/>
                <w:sz w:val="24"/>
                <w:szCs w:val="24"/>
              </w:rPr>
            </w:pPr>
            <w:r>
              <w:rPr>
                <w:b/>
                <w:bCs/>
              </w:rPr>
              <w:t>Description</w:t>
            </w:r>
          </w:p>
        </w:tc>
      </w:tr>
      <w:tr w:rsidR="00B11B8F" w:rsidTr="00B11B8F">
        <w:trPr>
          <w:tblCellSpacing w:w="15" w:type="dxa"/>
        </w:trPr>
        <w:tc>
          <w:tcPr>
            <w:tcW w:w="0" w:type="auto"/>
            <w:vAlign w:val="center"/>
            <w:hideMark/>
          </w:tcPr>
          <w:p w:rsidR="00B11B8F" w:rsidRDefault="00B11B8F">
            <w:pPr>
              <w:rPr>
                <w:sz w:val="24"/>
                <w:szCs w:val="24"/>
              </w:rPr>
            </w:pPr>
            <w:r>
              <w:t>Windows NT 6.3</w:t>
            </w:r>
          </w:p>
        </w:tc>
        <w:tc>
          <w:tcPr>
            <w:tcW w:w="0" w:type="auto"/>
            <w:vAlign w:val="center"/>
            <w:hideMark/>
          </w:tcPr>
          <w:p w:rsidR="00B11B8F" w:rsidRDefault="00B11B8F">
            <w:pPr>
              <w:rPr>
                <w:sz w:val="24"/>
                <w:szCs w:val="24"/>
              </w:rPr>
            </w:pPr>
            <w:r>
              <w:t>Windows 8.1</w:t>
            </w:r>
          </w:p>
        </w:tc>
      </w:tr>
      <w:tr w:rsidR="00B11B8F" w:rsidTr="00B11B8F">
        <w:trPr>
          <w:tblCellSpacing w:w="15" w:type="dxa"/>
        </w:trPr>
        <w:tc>
          <w:tcPr>
            <w:tcW w:w="0" w:type="auto"/>
            <w:vAlign w:val="center"/>
            <w:hideMark/>
          </w:tcPr>
          <w:p w:rsidR="00B11B8F" w:rsidRDefault="00B11B8F">
            <w:pPr>
              <w:rPr>
                <w:sz w:val="24"/>
                <w:szCs w:val="24"/>
              </w:rPr>
            </w:pPr>
            <w:r>
              <w:t>Windows NT 6.2</w:t>
            </w:r>
          </w:p>
        </w:tc>
        <w:tc>
          <w:tcPr>
            <w:tcW w:w="0" w:type="auto"/>
            <w:vAlign w:val="center"/>
            <w:hideMark/>
          </w:tcPr>
          <w:p w:rsidR="00B11B8F" w:rsidRDefault="00B11B8F">
            <w:pPr>
              <w:rPr>
                <w:sz w:val="24"/>
                <w:szCs w:val="24"/>
              </w:rPr>
            </w:pPr>
            <w:r>
              <w:t>Windows 8</w:t>
            </w:r>
          </w:p>
        </w:tc>
      </w:tr>
      <w:tr w:rsidR="00B11B8F" w:rsidTr="00B11B8F">
        <w:trPr>
          <w:tblCellSpacing w:w="15" w:type="dxa"/>
        </w:trPr>
        <w:tc>
          <w:tcPr>
            <w:tcW w:w="0" w:type="auto"/>
            <w:vAlign w:val="center"/>
            <w:hideMark/>
          </w:tcPr>
          <w:p w:rsidR="00B11B8F" w:rsidRDefault="00B11B8F">
            <w:pPr>
              <w:rPr>
                <w:sz w:val="24"/>
                <w:szCs w:val="24"/>
              </w:rPr>
            </w:pPr>
            <w:r>
              <w:t xml:space="preserve">Windows NT 6.1 </w:t>
            </w:r>
          </w:p>
        </w:tc>
        <w:tc>
          <w:tcPr>
            <w:tcW w:w="0" w:type="auto"/>
            <w:vAlign w:val="center"/>
            <w:hideMark/>
          </w:tcPr>
          <w:p w:rsidR="00B11B8F" w:rsidRDefault="00B11B8F">
            <w:pPr>
              <w:rPr>
                <w:sz w:val="24"/>
                <w:szCs w:val="24"/>
              </w:rPr>
            </w:pPr>
            <w:r>
              <w:t>Windows 7</w:t>
            </w:r>
          </w:p>
        </w:tc>
      </w:tr>
      <w:tr w:rsidR="00B11B8F" w:rsidTr="00B11B8F">
        <w:trPr>
          <w:tblCellSpacing w:w="15" w:type="dxa"/>
        </w:trPr>
        <w:tc>
          <w:tcPr>
            <w:tcW w:w="0" w:type="auto"/>
            <w:vAlign w:val="center"/>
            <w:hideMark/>
          </w:tcPr>
          <w:p w:rsidR="00B11B8F" w:rsidRDefault="00B11B8F">
            <w:pPr>
              <w:rPr>
                <w:sz w:val="24"/>
                <w:szCs w:val="24"/>
              </w:rPr>
            </w:pPr>
            <w:r>
              <w:t xml:space="preserve">Windows NT 6.0 </w:t>
            </w:r>
          </w:p>
        </w:tc>
        <w:tc>
          <w:tcPr>
            <w:tcW w:w="0" w:type="auto"/>
            <w:vAlign w:val="center"/>
            <w:hideMark/>
          </w:tcPr>
          <w:p w:rsidR="00B11B8F" w:rsidRDefault="00B11B8F">
            <w:pPr>
              <w:rPr>
                <w:sz w:val="24"/>
                <w:szCs w:val="24"/>
              </w:rPr>
            </w:pPr>
            <w:r>
              <w:t>Windows Vista</w:t>
            </w:r>
          </w:p>
        </w:tc>
      </w:tr>
      <w:tr w:rsidR="00B11B8F" w:rsidTr="00B11B8F">
        <w:trPr>
          <w:tblCellSpacing w:w="15" w:type="dxa"/>
        </w:trPr>
        <w:tc>
          <w:tcPr>
            <w:tcW w:w="0" w:type="auto"/>
            <w:vAlign w:val="center"/>
            <w:hideMark/>
          </w:tcPr>
          <w:p w:rsidR="00B11B8F" w:rsidRDefault="00B11B8F">
            <w:pPr>
              <w:rPr>
                <w:sz w:val="24"/>
                <w:szCs w:val="24"/>
              </w:rPr>
            </w:pPr>
            <w:r>
              <w:t xml:space="preserve">Windows NT 5.2 </w:t>
            </w:r>
          </w:p>
        </w:tc>
        <w:tc>
          <w:tcPr>
            <w:tcW w:w="0" w:type="auto"/>
            <w:vAlign w:val="center"/>
            <w:hideMark/>
          </w:tcPr>
          <w:p w:rsidR="00B11B8F" w:rsidRDefault="00B11B8F">
            <w:pPr>
              <w:rPr>
                <w:sz w:val="24"/>
                <w:szCs w:val="24"/>
              </w:rPr>
            </w:pPr>
            <w:r>
              <w:t xml:space="preserve">Windows Server 2003; Windows XP x64 Edition </w:t>
            </w:r>
          </w:p>
        </w:tc>
      </w:tr>
      <w:tr w:rsidR="00B11B8F" w:rsidTr="00B11B8F">
        <w:trPr>
          <w:tblCellSpacing w:w="15" w:type="dxa"/>
        </w:trPr>
        <w:tc>
          <w:tcPr>
            <w:tcW w:w="0" w:type="auto"/>
            <w:vAlign w:val="center"/>
            <w:hideMark/>
          </w:tcPr>
          <w:p w:rsidR="00B11B8F" w:rsidRDefault="00B11B8F">
            <w:pPr>
              <w:rPr>
                <w:sz w:val="24"/>
                <w:szCs w:val="24"/>
              </w:rPr>
            </w:pPr>
            <w:r>
              <w:t xml:space="preserve">Windows NT 5.1 </w:t>
            </w:r>
          </w:p>
        </w:tc>
        <w:tc>
          <w:tcPr>
            <w:tcW w:w="0" w:type="auto"/>
            <w:vAlign w:val="center"/>
            <w:hideMark/>
          </w:tcPr>
          <w:p w:rsidR="00B11B8F" w:rsidRDefault="00B11B8F">
            <w:pPr>
              <w:rPr>
                <w:sz w:val="24"/>
                <w:szCs w:val="24"/>
              </w:rPr>
            </w:pPr>
            <w:r>
              <w:t>Windows XP</w:t>
            </w:r>
          </w:p>
        </w:tc>
      </w:tr>
      <w:tr w:rsidR="00B11B8F" w:rsidTr="00B11B8F">
        <w:trPr>
          <w:tblCellSpacing w:w="15" w:type="dxa"/>
        </w:trPr>
        <w:tc>
          <w:tcPr>
            <w:tcW w:w="0" w:type="auto"/>
            <w:vAlign w:val="center"/>
            <w:hideMark/>
          </w:tcPr>
          <w:p w:rsidR="00B11B8F" w:rsidRDefault="00B11B8F">
            <w:pPr>
              <w:rPr>
                <w:sz w:val="24"/>
                <w:szCs w:val="24"/>
              </w:rPr>
            </w:pPr>
            <w:r>
              <w:t xml:space="preserve">Windows NT 5.01 </w:t>
            </w:r>
          </w:p>
        </w:tc>
        <w:tc>
          <w:tcPr>
            <w:tcW w:w="0" w:type="auto"/>
            <w:vAlign w:val="center"/>
            <w:hideMark/>
          </w:tcPr>
          <w:p w:rsidR="00B11B8F" w:rsidRDefault="00B11B8F">
            <w:pPr>
              <w:rPr>
                <w:sz w:val="24"/>
                <w:szCs w:val="24"/>
              </w:rPr>
            </w:pPr>
            <w:r>
              <w:t>Windows 2000, Service Pack 1 (SP1)</w:t>
            </w:r>
          </w:p>
        </w:tc>
      </w:tr>
      <w:tr w:rsidR="00B11B8F" w:rsidTr="00B11B8F">
        <w:trPr>
          <w:tblCellSpacing w:w="15" w:type="dxa"/>
        </w:trPr>
        <w:tc>
          <w:tcPr>
            <w:tcW w:w="0" w:type="auto"/>
            <w:vAlign w:val="center"/>
            <w:hideMark/>
          </w:tcPr>
          <w:p w:rsidR="00B11B8F" w:rsidRDefault="00B11B8F">
            <w:pPr>
              <w:rPr>
                <w:sz w:val="24"/>
                <w:szCs w:val="24"/>
              </w:rPr>
            </w:pPr>
            <w:r>
              <w:lastRenderedPageBreak/>
              <w:t xml:space="preserve">Windows NT 5.0 </w:t>
            </w:r>
          </w:p>
        </w:tc>
        <w:tc>
          <w:tcPr>
            <w:tcW w:w="0" w:type="auto"/>
            <w:vAlign w:val="center"/>
            <w:hideMark/>
          </w:tcPr>
          <w:p w:rsidR="00B11B8F" w:rsidRDefault="00B11B8F">
            <w:pPr>
              <w:rPr>
                <w:sz w:val="24"/>
                <w:szCs w:val="24"/>
              </w:rPr>
            </w:pPr>
            <w:r>
              <w:t>Windows 2000</w:t>
            </w:r>
          </w:p>
        </w:tc>
      </w:tr>
      <w:tr w:rsidR="00B11B8F" w:rsidTr="00B11B8F">
        <w:trPr>
          <w:tblCellSpacing w:w="15" w:type="dxa"/>
        </w:trPr>
        <w:tc>
          <w:tcPr>
            <w:tcW w:w="0" w:type="auto"/>
            <w:vAlign w:val="center"/>
            <w:hideMark/>
          </w:tcPr>
          <w:p w:rsidR="00B11B8F" w:rsidRDefault="00B11B8F">
            <w:pPr>
              <w:rPr>
                <w:sz w:val="24"/>
                <w:szCs w:val="24"/>
              </w:rPr>
            </w:pPr>
            <w:r>
              <w:t>Windows NT 4.0</w:t>
            </w:r>
          </w:p>
        </w:tc>
        <w:tc>
          <w:tcPr>
            <w:tcW w:w="0" w:type="auto"/>
            <w:vAlign w:val="center"/>
            <w:hideMark/>
          </w:tcPr>
          <w:p w:rsidR="00B11B8F" w:rsidRDefault="00B11B8F">
            <w:pPr>
              <w:rPr>
                <w:sz w:val="24"/>
                <w:szCs w:val="24"/>
              </w:rPr>
            </w:pPr>
            <w:r>
              <w:t>Microsoft Windows NT 4.0</w:t>
            </w:r>
          </w:p>
        </w:tc>
      </w:tr>
      <w:tr w:rsidR="00B11B8F" w:rsidTr="00B11B8F">
        <w:trPr>
          <w:tblCellSpacing w:w="15" w:type="dxa"/>
        </w:trPr>
        <w:tc>
          <w:tcPr>
            <w:tcW w:w="0" w:type="auto"/>
            <w:vAlign w:val="center"/>
            <w:hideMark/>
          </w:tcPr>
          <w:p w:rsidR="00B11B8F" w:rsidRDefault="00B11B8F">
            <w:pPr>
              <w:rPr>
                <w:sz w:val="24"/>
                <w:szCs w:val="24"/>
              </w:rPr>
            </w:pPr>
            <w:r>
              <w:t xml:space="preserve">Windows 98; Win 9x 4.90 </w:t>
            </w:r>
          </w:p>
        </w:tc>
        <w:tc>
          <w:tcPr>
            <w:tcW w:w="0" w:type="auto"/>
            <w:vAlign w:val="center"/>
            <w:hideMark/>
          </w:tcPr>
          <w:p w:rsidR="00B11B8F" w:rsidRDefault="00B11B8F">
            <w:pPr>
              <w:rPr>
                <w:sz w:val="24"/>
                <w:szCs w:val="24"/>
              </w:rPr>
            </w:pPr>
            <w:r>
              <w:t>Windows Millennium Edition (Windows Me)</w:t>
            </w:r>
          </w:p>
        </w:tc>
      </w:tr>
      <w:tr w:rsidR="00B11B8F" w:rsidTr="00B11B8F">
        <w:trPr>
          <w:tblCellSpacing w:w="15" w:type="dxa"/>
        </w:trPr>
        <w:tc>
          <w:tcPr>
            <w:tcW w:w="0" w:type="auto"/>
            <w:vAlign w:val="center"/>
            <w:hideMark/>
          </w:tcPr>
          <w:p w:rsidR="00B11B8F" w:rsidRDefault="00B11B8F">
            <w:pPr>
              <w:rPr>
                <w:sz w:val="24"/>
                <w:szCs w:val="24"/>
              </w:rPr>
            </w:pPr>
            <w:r>
              <w:t>Windows 98</w:t>
            </w:r>
          </w:p>
        </w:tc>
        <w:tc>
          <w:tcPr>
            <w:tcW w:w="0" w:type="auto"/>
            <w:vAlign w:val="center"/>
            <w:hideMark/>
          </w:tcPr>
          <w:p w:rsidR="00B11B8F" w:rsidRDefault="00B11B8F">
            <w:pPr>
              <w:rPr>
                <w:sz w:val="24"/>
                <w:szCs w:val="24"/>
              </w:rPr>
            </w:pPr>
            <w:r>
              <w:t>Windows 98</w:t>
            </w:r>
          </w:p>
        </w:tc>
      </w:tr>
      <w:tr w:rsidR="00B11B8F" w:rsidTr="00B11B8F">
        <w:trPr>
          <w:tblCellSpacing w:w="15" w:type="dxa"/>
        </w:trPr>
        <w:tc>
          <w:tcPr>
            <w:tcW w:w="0" w:type="auto"/>
            <w:vAlign w:val="center"/>
            <w:hideMark/>
          </w:tcPr>
          <w:p w:rsidR="00B11B8F" w:rsidRDefault="00B11B8F">
            <w:pPr>
              <w:rPr>
                <w:sz w:val="24"/>
                <w:szCs w:val="24"/>
              </w:rPr>
            </w:pPr>
            <w:r>
              <w:t>Windows 95</w:t>
            </w:r>
          </w:p>
        </w:tc>
        <w:tc>
          <w:tcPr>
            <w:tcW w:w="0" w:type="auto"/>
            <w:vAlign w:val="center"/>
            <w:hideMark/>
          </w:tcPr>
          <w:p w:rsidR="00B11B8F" w:rsidRDefault="00B11B8F">
            <w:pPr>
              <w:rPr>
                <w:sz w:val="24"/>
                <w:szCs w:val="24"/>
              </w:rPr>
            </w:pPr>
            <w:r>
              <w:t>Windows 95</w:t>
            </w:r>
          </w:p>
        </w:tc>
      </w:tr>
      <w:tr w:rsidR="00B11B8F" w:rsidTr="00B11B8F">
        <w:trPr>
          <w:tblCellSpacing w:w="15" w:type="dxa"/>
        </w:trPr>
        <w:tc>
          <w:tcPr>
            <w:tcW w:w="0" w:type="auto"/>
            <w:vAlign w:val="center"/>
            <w:hideMark/>
          </w:tcPr>
          <w:p w:rsidR="00B11B8F" w:rsidRDefault="00B11B8F">
            <w:pPr>
              <w:rPr>
                <w:sz w:val="24"/>
                <w:szCs w:val="24"/>
              </w:rPr>
            </w:pPr>
            <w:r>
              <w:t>Windows CE</w:t>
            </w:r>
          </w:p>
        </w:tc>
        <w:tc>
          <w:tcPr>
            <w:tcW w:w="0" w:type="auto"/>
            <w:vAlign w:val="center"/>
            <w:hideMark/>
          </w:tcPr>
          <w:p w:rsidR="00B11B8F" w:rsidRDefault="00B11B8F">
            <w:pPr>
              <w:rPr>
                <w:sz w:val="24"/>
                <w:szCs w:val="24"/>
              </w:rPr>
            </w:pPr>
            <w:r>
              <w:t>Windows CE</w:t>
            </w:r>
          </w:p>
        </w:tc>
      </w:tr>
    </w:tbl>
    <w:p w:rsidR="00B11B8F" w:rsidRDefault="00B11B8F" w:rsidP="00B11B8F">
      <w:pPr>
        <w:pStyle w:val="NormalWeb"/>
        <w:rPr>
          <w:lang w:val="en"/>
        </w:rPr>
      </w:pPr>
      <w:r>
        <w:rPr>
          <w:lang w:val="en"/>
        </w:rPr>
        <w:t> </w:t>
      </w:r>
    </w:p>
    <w:p w:rsidR="00B11B8F" w:rsidRDefault="00B11B8F" w:rsidP="00B11B8F">
      <w:pPr>
        <w:pStyle w:val="Heading3"/>
        <w:rPr>
          <w:lang w:val="en"/>
        </w:rPr>
      </w:pPr>
      <w:r>
        <w:rPr>
          <w:lang w:val="en"/>
        </w:rPr>
        <w:t>Feature tokens</w:t>
      </w:r>
    </w:p>
    <w:p w:rsidR="00B11B8F" w:rsidRDefault="00B11B8F" w:rsidP="00B11B8F">
      <w:pPr>
        <w:pStyle w:val="NormalWeb"/>
        <w:rPr>
          <w:lang w:val="en"/>
        </w:rPr>
      </w:pPr>
      <w:r>
        <w:rPr>
          <w:lang w:val="en"/>
        </w:rPr>
        <w:t>Certain optional components can also modify the user-agent string; this next table shows common ones. Be aware that many other applications also modify the user-agent string. Because of this, a comprehensive list is not possible. If you find additional tokens in your user-agent string, investigate them in more detail.</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175"/>
        <w:gridCol w:w="9239"/>
      </w:tblGrid>
      <w:tr w:rsidR="00B11B8F" w:rsidTr="00B11B8F">
        <w:trPr>
          <w:tblCellSpacing w:w="15" w:type="dxa"/>
        </w:trPr>
        <w:tc>
          <w:tcPr>
            <w:tcW w:w="0" w:type="auto"/>
            <w:vAlign w:val="center"/>
            <w:hideMark/>
          </w:tcPr>
          <w:p w:rsidR="00B11B8F" w:rsidRDefault="00B11B8F">
            <w:pPr>
              <w:jc w:val="center"/>
              <w:rPr>
                <w:b/>
                <w:bCs/>
                <w:sz w:val="24"/>
                <w:szCs w:val="24"/>
              </w:rPr>
            </w:pPr>
            <w:r>
              <w:rPr>
                <w:b/>
                <w:bCs/>
              </w:rPr>
              <w:t>Token</w:t>
            </w:r>
          </w:p>
        </w:tc>
        <w:tc>
          <w:tcPr>
            <w:tcW w:w="0" w:type="auto"/>
            <w:vAlign w:val="center"/>
            <w:hideMark/>
          </w:tcPr>
          <w:p w:rsidR="00B11B8F" w:rsidRDefault="00B11B8F">
            <w:pPr>
              <w:jc w:val="center"/>
              <w:rPr>
                <w:b/>
                <w:bCs/>
                <w:sz w:val="24"/>
                <w:szCs w:val="24"/>
              </w:rPr>
            </w:pPr>
            <w:r>
              <w:rPr>
                <w:b/>
                <w:bCs/>
              </w:rPr>
              <w:t>Description</w:t>
            </w:r>
          </w:p>
        </w:tc>
      </w:tr>
      <w:tr w:rsidR="00B11B8F" w:rsidTr="00B11B8F">
        <w:trPr>
          <w:tblCellSpacing w:w="15" w:type="dxa"/>
        </w:trPr>
        <w:tc>
          <w:tcPr>
            <w:tcW w:w="0" w:type="auto"/>
            <w:vAlign w:val="center"/>
            <w:hideMark/>
          </w:tcPr>
          <w:p w:rsidR="00B11B8F" w:rsidRDefault="00B11B8F">
            <w:pPr>
              <w:rPr>
                <w:sz w:val="24"/>
                <w:szCs w:val="24"/>
              </w:rPr>
            </w:pPr>
            <w:r>
              <w:t>.NET CLR</w:t>
            </w:r>
          </w:p>
        </w:tc>
        <w:tc>
          <w:tcPr>
            <w:tcW w:w="0" w:type="auto"/>
            <w:vAlign w:val="center"/>
            <w:hideMark/>
          </w:tcPr>
          <w:p w:rsidR="00B11B8F" w:rsidRDefault="00B11B8F">
            <w:pPr>
              <w:rPr>
                <w:sz w:val="24"/>
                <w:szCs w:val="24"/>
              </w:rPr>
            </w:pPr>
            <w:r>
              <w:t>.NET Framework common language run time, followed by the version number.</w:t>
            </w:r>
          </w:p>
        </w:tc>
      </w:tr>
      <w:tr w:rsidR="00B11B8F" w:rsidTr="00B11B8F">
        <w:trPr>
          <w:tblCellSpacing w:w="15" w:type="dxa"/>
        </w:trPr>
        <w:tc>
          <w:tcPr>
            <w:tcW w:w="0" w:type="auto"/>
            <w:vAlign w:val="center"/>
            <w:hideMark/>
          </w:tcPr>
          <w:p w:rsidR="00B11B8F" w:rsidRDefault="00B11B8F">
            <w:pPr>
              <w:rPr>
                <w:sz w:val="24"/>
                <w:szCs w:val="24"/>
              </w:rPr>
            </w:pPr>
            <w:r>
              <w:t>SV1</w:t>
            </w:r>
          </w:p>
        </w:tc>
        <w:tc>
          <w:tcPr>
            <w:tcW w:w="0" w:type="auto"/>
            <w:vAlign w:val="center"/>
            <w:hideMark/>
          </w:tcPr>
          <w:p w:rsidR="00B11B8F" w:rsidRDefault="00B11B8F">
            <w:pPr>
              <w:rPr>
                <w:sz w:val="24"/>
                <w:szCs w:val="24"/>
              </w:rPr>
            </w:pPr>
            <w:r>
              <w:t>Internet Explorer 6 with enhanced security features (Windows XP SP2 and Windows Server 2003 only).</w:t>
            </w:r>
          </w:p>
        </w:tc>
      </w:tr>
      <w:tr w:rsidR="00B11B8F" w:rsidTr="00B11B8F">
        <w:trPr>
          <w:tblCellSpacing w:w="15" w:type="dxa"/>
        </w:trPr>
        <w:tc>
          <w:tcPr>
            <w:tcW w:w="0" w:type="auto"/>
            <w:vAlign w:val="center"/>
            <w:hideMark/>
          </w:tcPr>
          <w:p w:rsidR="00B11B8F" w:rsidRDefault="00B11B8F">
            <w:pPr>
              <w:rPr>
                <w:sz w:val="24"/>
                <w:szCs w:val="24"/>
              </w:rPr>
            </w:pPr>
            <w:r>
              <w:t>Tablet PC</w:t>
            </w:r>
          </w:p>
        </w:tc>
        <w:tc>
          <w:tcPr>
            <w:tcW w:w="0" w:type="auto"/>
            <w:vAlign w:val="center"/>
            <w:hideMark/>
          </w:tcPr>
          <w:p w:rsidR="00B11B8F" w:rsidRDefault="00B11B8F">
            <w:pPr>
              <w:rPr>
                <w:sz w:val="24"/>
                <w:szCs w:val="24"/>
              </w:rPr>
            </w:pPr>
            <w:r>
              <w:t>Tablet services are installed; number indicates the version number.</w:t>
            </w:r>
          </w:p>
        </w:tc>
      </w:tr>
      <w:tr w:rsidR="00B11B8F" w:rsidTr="00B11B8F">
        <w:trPr>
          <w:tblCellSpacing w:w="15" w:type="dxa"/>
        </w:trPr>
        <w:tc>
          <w:tcPr>
            <w:tcW w:w="0" w:type="auto"/>
            <w:vAlign w:val="center"/>
            <w:hideMark/>
          </w:tcPr>
          <w:p w:rsidR="00B11B8F" w:rsidRDefault="00B11B8F">
            <w:pPr>
              <w:rPr>
                <w:sz w:val="24"/>
                <w:szCs w:val="24"/>
              </w:rPr>
            </w:pPr>
            <w:r>
              <w:t>Win64; IA64</w:t>
            </w:r>
          </w:p>
        </w:tc>
        <w:tc>
          <w:tcPr>
            <w:tcW w:w="0" w:type="auto"/>
            <w:vAlign w:val="center"/>
            <w:hideMark/>
          </w:tcPr>
          <w:p w:rsidR="00B11B8F" w:rsidRDefault="00B11B8F">
            <w:pPr>
              <w:rPr>
                <w:sz w:val="24"/>
                <w:szCs w:val="24"/>
              </w:rPr>
            </w:pPr>
            <w:r>
              <w:t>System has a 64-bit processor (Intel).</w:t>
            </w:r>
          </w:p>
        </w:tc>
      </w:tr>
      <w:tr w:rsidR="00B11B8F" w:rsidTr="00B11B8F">
        <w:trPr>
          <w:tblCellSpacing w:w="15" w:type="dxa"/>
        </w:trPr>
        <w:tc>
          <w:tcPr>
            <w:tcW w:w="0" w:type="auto"/>
            <w:vAlign w:val="center"/>
            <w:hideMark/>
          </w:tcPr>
          <w:p w:rsidR="00B11B8F" w:rsidRDefault="00B11B8F">
            <w:pPr>
              <w:rPr>
                <w:sz w:val="24"/>
                <w:szCs w:val="24"/>
              </w:rPr>
            </w:pPr>
            <w:r>
              <w:t>Win64; x64</w:t>
            </w:r>
          </w:p>
        </w:tc>
        <w:tc>
          <w:tcPr>
            <w:tcW w:w="0" w:type="auto"/>
            <w:vAlign w:val="center"/>
            <w:hideMark/>
          </w:tcPr>
          <w:p w:rsidR="00B11B8F" w:rsidRDefault="00B11B8F">
            <w:pPr>
              <w:rPr>
                <w:sz w:val="24"/>
                <w:szCs w:val="24"/>
              </w:rPr>
            </w:pPr>
            <w:r>
              <w:t>System has a 64-bit processor (AMD).</w:t>
            </w:r>
          </w:p>
        </w:tc>
      </w:tr>
      <w:tr w:rsidR="00B11B8F" w:rsidTr="00B11B8F">
        <w:trPr>
          <w:tblCellSpacing w:w="15" w:type="dxa"/>
        </w:trPr>
        <w:tc>
          <w:tcPr>
            <w:tcW w:w="0" w:type="auto"/>
            <w:vAlign w:val="center"/>
            <w:hideMark/>
          </w:tcPr>
          <w:p w:rsidR="00B11B8F" w:rsidRDefault="00B11B8F">
            <w:pPr>
              <w:rPr>
                <w:sz w:val="24"/>
                <w:szCs w:val="24"/>
              </w:rPr>
            </w:pPr>
            <w:r>
              <w:t>WOW64</w:t>
            </w:r>
          </w:p>
        </w:tc>
        <w:tc>
          <w:tcPr>
            <w:tcW w:w="0" w:type="auto"/>
            <w:vAlign w:val="center"/>
            <w:hideMark/>
          </w:tcPr>
          <w:p w:rsidR="00B11B8F" w:rsidRDefault="00B11B8F">
            <w:pPr>
              <w:rPr>
                <w:sz w:val="24"/>
                <w:szCs w:val="24"/>
              </w:rPr>
            </w:pPr>
            <w:r>
              <w:t>A 32-bit version of Internet Explorer is running on a 64-bit processor.</w:t>
            </w:r>
          </w:p>
        </w:tc>
      </w:tr>
    </w:tbl>
    <w:p w:rsidR="00B11B8F" w:rsidRDefault="00B11B8F" w:rsidP="00B11B8F">
      <w:pPr>
        <w:pStyle w:val="NormalWeb"/>
        <w:rPr>
          <w:lang w:val="en"/>
        </w:rPr>
      </w:pPr>
      <w:r>
        <w:rPr>
          <w:lang w:val="en"/>
        </w:rPr>
        <w:t> </w:t>
      </w:r>
    </w:p>
    <w:p w:rsidR="00B11B8F" w:rsidRDefault="00B11B8F" w:rsidP="00B11B8F">
      <w:pPr>
        <w:pStyle w:val="Heading3"/>
        <w:rPr>
          <w:lang w:val="en"/>
        </w:rPr>
      </w:pPr>
      <w:r>
        <w:rPr>
          <w:lang w:val="en"/>
        </w:rPr>
        <w:t>Trident token</w:t>
      </w:r>
    </w:p>
    <w:p w:rsidR="00B11B8F" w:rsidRDefault="00B11B8F" w:rsidP="00B11B8F">
      <w:pPr>
        <w:pStyle w:val="NormalWeb"/>
        <w:rPr>
          <w:lang w:val="en"/>
        </w:rPr>
      </w:pPr>
      <w:r>
        <w:rPr>
          <w:lang w:val="en"/>
        </w:rPr>
        <w:t xml:space="preserve">When the F12 developer tools are used to change the </w:t>
      </w:r>
      <w:hyperlink r:id="rId41" w:history="1">
        <w:r>
          <w:rPr>
            <w:rStyle w:val="Hyperlink"/>
            <w:lang w:val="en"/>
          </w:rPr>
          <w:t>browser mode</w:t>
        </w:r>
      </w:hyperlink>
      <w:r>
        <w:rPr>
          <w:lang w:val="en"/>
        </w:rPr>
        <w:t xml:space="preserve"> of Internet Explorer, the version token of the user-agent string is modified to appear so that the browser appears to be an earlier version. This is done to allow browser specific content to be served to Internet Explorer and is usually necessary only when websites have not been updated to reflect current versions of the browser.</w:t>
      </w:r>
    </w:p>
    <w:p w:rsidR="00B11B8F" w:rsidRDefault="00B11B8F" w:rsidP="00B11B8F">
      <w:pPr>
        <w:pStyle w:val="NormalWeb"/>
        <w:rPr>
          <w:lang w:val="en"/>
        </w:rPr>
      </w:pPr>
      <w:r>
        <w:rPr>
          <w:lang w:val="en"/>
        </w:rPr>
        <w:t>When this happens, a Trident token is added to the user-agent string. This token includes a version number that enables you to identify the version of the browser, regardless of the current browser mode.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1088"/>
        <w:gridCol w:w="1875"/>
      </w:tblGrid>
      <w:tr w:rsidR="00B11B8F" w:rsidTr="00B11B8F">
        <w:trPr>
          <w:tblCellSpacing w:w="15" w:type="dxa"/>
        </w:trPr>
        <w:tc>
          <w:tcPr>
            <w:tcW w:w="0" w:type="auto"/>
            <w:vAlign w:val="center"/>
            <w:hideMark/>
          </w:tcPr>
          <w:p w:rsidR="00B11B8F" w:rsidRDefault="00B11B8F">
            <w:pPr>
              <w:jc w:val="center"/>
              <w:rPr>
                <w:b/>
                <w:bCs/>
                <w:sz w:val="24"/>
                <w:szCs w:val="24"/>
              </w:rPr>
            </w:pPr>
            <w:r>
              <w:rPr>
                <w:b/>
                <w:bCs/>
              </w:rPr>
              <w:lastRenderedPageBreak/>
              <w:t>Token</w:t>
            </w:r>
          </w:p>
        </w:tc>
        <w:tc>
          <w:tcPr>
            <w:tcW w:w="0" w:type="auto"/>
            <w:vAlign w:val="center"/>
            <w:hideMark/>
          </w:tcPr>
          <w:p w:rsidR="00B11B8F" w:rsidRDefault="00B11B8F">
            <w:pPr>
              <w:jc w:val="center"/>
              <w:rPr>
                <w:b/>
                <w:bCs/>
                <w:sz w:val="24"/>
                <w:szCs w:val="24"/>
              </w:rPr>
            </w:pPr>
            <w:r>
              <w:rPr>
                <w:b/>
                <w:bCs/>
              </w:rPr>
              <w:t>Description</w:t>
            </w:r>
          </w:p>
        </w:tc>
      </w:tr>
      <w:tr w:rsidR="00B11B8F" w:rsidTr="00B11B8F">
        <w:trPr>
          <w:tblCellSpacing w:w="15" w:type="dxa"/>
        </w:trPr>
        <w:tc>
          <w:tcPr>
            <w:tcW w:w="0" w:type="auto"/>
            <w:vAlign w:val="center"/>
            <w:hideMark/>
          </w:tcPr>
          <w:p w:rsidR="00B11B8F" w:rsidRDefault="00B11B8F">
            <w:pPr>
              <w:rPr>
                <w:sz w:val="24"/>
                <w:szCs w:val="24"/>
              </w:rPr>
            </w:pPr>
            <w:r>
              <w:t>Trident/7.0</w:t>
            </w:r>
          </w:p>
        </w:tc>
        <w:tc>
          <w:tcPr>
            <w:tcW w:w="0" w:type="auto"/>
            <w:vAlign w:val="center"/>
            <w:hideMark/>
          </w:tcPr>
          <w:p w:rsidR="00B11B8F" w:rsidRDefault="00B11B8F">
            <w:pPr>
              <w:rPr>
                <w:sz w:val="24"/>
                <w:szCs w:val="24"/>
              </w:rPr>
            </w:pPr>
            <w:r>
              <w:t>IE11</w:t>
            </w:r>
          </w:p>
        </w:tc>
      </w:tr>
      <w:tr w:rsidR="00B11B8F" w:rsidTr="00B11B8F">
        <w:trPr>
          <w:tblCellSpacing w:w="15" w:type="dxa"/>
        </w:trPr>
        <w:tc>
          <w:tcPr>
            <w:tcW w:w="0" w:type="auto"/>
            <w:vAlign w:val="center"/>
            <w:hideMark/>
          </w:tcPr>
          <w:p w:rsidR="00B11B8F" w:rsidRDefault="00B11B8F">
            <w:pPr>
              <w:rPr>
                <w:sz w:val="24"/>
                <w:szCs w:val="24"/>
              </w:rPr>
            </w:pPr>
            <w:r>
              <w:t>Trident/6.0</w:t>
            </w:r>
          </w:p>
        </w:tc>
        <w:tc>
          <w:tcPr>
            <w:tcW w:w="0" w:type="auto"/>
            <w:vAlign w:val="center"/>
            <w:hideMark/>
          </w:tcPr>
          <w:p w:rsidR="00B11B8F" w:rsidRDefault="00B11B8F">
            <w:pPr>
              <w:rPr>
                <w:sz w:val="24"/>
                <w:szCs w:val="24"/>
              </w:rPr>
            </w:pPr>
            <w:r>
              <w:t>Internet Explorer 10</w:t>
            </w:r>
          </w:p>
        </w:tc>
      </w:tr>
      <w:tr w:rsidR="00B11B8F" w:rsidTr="00B11B8F">
        <w:trPr>
          <w:tblCellSpacing w:w="15" w:type="dxa"/>
        </w:trPr>
        <w:tc>
          <w:tcPr>
            <w:tcW w:w="0" w:type="auto"/>
            <w:vAlign w:val="center"/>
            <w:hideMark/>
          </w:tcPr>
          <w:p w:rsidR="00B11B8F" w:rsidRDefault="00B11B8F">
            <w:pPr>
              <w:rPr>
                <w:sz w:val="24"/>
                <w:szCs w:val="24"/>
              </w:rPr>
            </w:pPr>
            <w:r>
              <w:t>Trident/5.0</w:t>
            </w:r>
          </w:p>
        </w:tc>
        <w:tc>
          <w:tcPr>
            <w:tcW w:w="0" w:type="auto"/>
            <w:vAlign w:val="center"/>
            <w:hideMark/>
          </w:tcPr>
          <w:p w:rsidR="00B11B8F" w:rsidRDefault="00B11B8F">
            <w:pPr>
              <w:rPr>
                <w:sz w:val="24"/>
                <w:szCs w:val="24"/>
              </w:rPr>
            </w:pPr>
            <w:r>
              <w:t>Internet Explorer 9</w:t>
            </w:r>
          </w:p>
        </w:tc>
      </w:tr>
      <w:tr w:rsidR="00B11B8F" w:rsidTr="00B11B8F">
        <w:trPr>
          <w:tblCellSpacing w:w="15" w:type="dxa"/>
        </w:trPr>
        <w:tc>
          <w:tcPr>
            <w:tcW w:w="0" w:type="auto"/>
            <w:vAlign w:val="center"/>
            <w:hideMark/>
          </w:tcPr>
          <w:p w:rsidR="00B11B8F" w:rsidRDefault="00B11B8F">
            <w:pPr>
              <w:rPr>
                <w:sz w:val="24"/>
                <w:szCs w:val="24"/>
              </w:rPr>
            </w:pPr>
            <w:r>
              <w:t>Trident/4.0</w:t>
            </w:r>
          </w:p>
        </w:tc>
        <w:tc>
          <w:tcPr>
            <w:tcW w:w="0" w:type="auto"/>
            <w:vAlign w:val="center"/>
            <w:hideMark/>
          </w:tcPr>
          <w:p w:rsidR="00B11B8F" w:rsidRDefault="00B11B8F">
            <w:pPr>
              <w:rPr>
                <w:sz w:val="24"/>
                <w:szCs w:val="24"/>
              </w:rPr>
            </w:pPr>
            <w:r>
              <w:t>Internet Explorer 8</w:t>
            </w:r>
          </w:p>
        </w:tc>
      </w:tr>
    </w:tbl>
    <w:p w:rsidR="00B11B8F" w:rsidRDefault="00B11B8F" w:rsidP="00B11B8F">
      <w:pPr>
        <w:pStyle w:val="NormalWeb"/>
        <w:rPr>
          <w:lang w:val="en"/>
        </w:rPr>
      </w:pPr>
      <w:r>
        <w:rPr>
          <w:lang w:val="en"/>
        </w:rPr>
        <w:t> </w:t>
      </w:r>
    </w:p>
    <w:p w:rsidR="00B11B8F" w:rsidRDefault="00B11B8F" w:rsidP="00B11B8F">
      <w:pPr>
        <w:pStyle w:val="NormalWeb"/>
        <w:rPr>
          <w:lang w:val="en"/>
        </w:rPr>
      </w:pPr>
      <w:r>
        <w:rPr>
          <w:lang w:val="en"/>
        </w:rPr>
        <w:t xml:space="preserve">In general, public websites should rely on </w:t>
      </w:r>
      <w:hyperlink r:id="rId42" w:history="1">
        <w:r>
          <w:rPr>
            <w:rStyle w:val="Hyperlink"/>
            <w:lang w:val="en"/>
          </w:rPr>
          <w:t>feature detection</w:t>
        </w:r>
      </w:hyperlink>
      <w:r>
        <w:rPr>
          <w:lang w:val="en"/>
        </w:rPr>
        <w:t xml:space="preserve">, rather than browser detection, in order to design their sites for browsers that don't support the features used by the website. For more info, see </w:t>
      </w:r>
      <w:hyperlink r:id="rId43" w:history="1">
        <w:r>
          <w:rPr>
            <w:rStyle w:val="Hyperlink"/>
            <w:lang w:val="en"/>
          </w:rPr>
          <w:t>Detecting Internet Explorer More Effectively</w:t>
        </w:r>
      </w:hyperlink>
      <w:r>
        <w:rPr>
          <w:lang w:val="en"/>
        </w:rPr>
        <w:t>.</w:t>
      </w:r>
    </w:p>
    <w:p w:rsidR="00B11B8F" w:rsidRDefault="00B11B8F" w:rsidP="00B11B8F">
      <w:pPr>
        <w:pStyle w:val="NormalWeb"/>
        <w:rPr>
          <w:lang w:val="en"/>
        </w:rPr>
      </w:pPr>
      <w:r>
        <w:rPr>
          <w:lang w:val="en"/>
        </w:rPr>
        <w:t>Sites that rely on user-agent strings to generate visitation statistics should update their algorithms to account for the Trident token; otherwise, visitation metrics might not accurately reflect the true composition of browser usage.</w:t>
      </w:r>
    </w:p>
    <w:p w:rsidR="00B11B8F" w:rsidRDefault="00B11B8F" w:rsidP="00B11B8F">
      <w:pPr>
        <w:pStyle w:val="Heading2"/>
        <w:rPr>
          <w:lang w:val="en"/>
        </w:rPr>
      </w:pPr>
      <w:r>
        <w:rPr>
          <w:lang w:val="en"/>
        </w:rPr>
        <w:t>User-agent registry keys</w:t>
      </w:r>
    </w:p>
    <w:p w:rsidR="00B11B8F" w:rsidRDefault="00B11B8F" w:rsidP="00B11B8F">
      <w:pPr>
        <w:pStyle w:val="NormalWeb"/>
        <w:rPr>
          <w:lang w:val="en"/>
        </w:rPr>
      </w:pPr>
      <w:r>
        <w:rPr>
          <w:lang w:val="en"/>
        </w:rPr>
        <w:t>When you install certain third-party programs or Windows components, such as the Microsoft .NET Framework or Windows XP SP2, feature tokens are added to the user-agent string.</w:t>
      </w:r>
    </w:p>
    <w:p w:rsidR="00B11B8F" w:rsidRDefault="00B11B8F" w:rsidP="00B11B8F">
      <w:pPr>
        <w:pStyle w:val="NormalWeb"/>
        <w:rPr>
          <w:lang w:val="en"/>
        </w:rPr>
      </w:pPr>
      <w:r>
        <w:rPr>
          <w:lang w:val="en"/>
        </w:rPr>
        <w:t>This is done by adding tokens to the following registry keys.</w:t>
      </w:r>
    </w:p>
    <w:p w:rsidR="00B11B8F" w:rsidRDefault="00B11B8F" w:rsidP="00B11B8F">
      <w:pPr>
        <w:pStyle w:val="HTMLPreformatted"/>
        <w:rPr>
          <w:lang w:val="en"/>
        </w:rPr>
      </w:pPr>
      <w:r>
        <w:rPr>
          <w:rStyle w:val="Strong"/>
          <w:lang w:val="en"/>
        </w:rPr>
        <w:t>HKEY_LOCAL_MACHINE (or HKEY_CURRENT_USER)</w:t>
      </w:r>
    </w:p>
    <w:p w:rsidR="00B11B8F" w:rsidRDefault="00B11B8F" w:rsidP="00B11B8F">
      <w:pPr>
        <w:pStyle w:val="HTMLPreformatted"/>
        <w:rPr>
          <w:lang w:val="en"/>
        </w:rPr>
      </w:pPr>
      <w:r>
        <w:rPr>
          <w:lang w:val="en"/>
        </w:rPr>
        <w:t>   </w:t>
      </w:r>
      <w:r>
        <w:rPr>
          <w:rStyle w:val="Strong"/>
          <w:lang w:val="en"/>
        </w:rPr>
        <w:t>SOFTWARE</w:t>
      </w:r>
    </w:p>
    <w:p w:rsidR="00B11B8F" w:rsidRDefault="00B11B8F" w:rsidP="00B11B8F">
      <w:pPr>
        <w:pStyle w:val="HTMLPreformatted"/>
        <w:rPr>
          <w:lang w:val="en"/>
        </w:rPr>
      </w:pPr>
      <w:r>
        <w:rPr>
          <w:lang w:val="en"/>
        </w:rPr>
        <w:t>      </w:t>
      </w:r>
      <w:r>
        <w:rPr>
          <w:rStyle w:val="Strong"/>
          <w:lang w:val="en"/>
        </w:rPr>
        <w:t>Microsoft</w:t>
      </w:r>
    </w:p>
    <w:p w:rsidR="00B11B8F" w:rsidRDefault="00B11B8F" w:rsidP="00B11B8F">
      <w:pPr>
        <w:pStyle w:val="HTMLPreformatted"/>
        <w:rPr>
          <w:lang w:val="en"/>
        </w:rPr>
      </w:pPr>
      <w:r>
        <w:rPr>
          <w:lang w:val="en"/>
        </w:rPr>
        <w:t>         </w:t>
      </w:r>
      <w:r>
        <w:rPr>
          <w:rStyle w:val="Strong"/>
          <w:lang w:val="en"/>
        </w:rPr>
        <w:t>Windows</w:t>
      </w:r>
    </w:p>
    <w:p w:rsidR="00B11B8F" w:rsidRDefault="00B11B8F" w:rsidP="00B11B8F">
      <w:pPr>
        <w:pStyle w:val="HTMLPreformatted"/>
        <w:rPr>
          <w:lang w:val="en"/>
        </w:rPr>
      </w:pPr>
      <w:r>
        <w:rPr>
          <w:lang w:val="en"/>
        </w:rPr>
        <w:t>            </w:t>
      </w:r>
      <w:r>
        <w:rPr>
          <w:rStyle w:val="Strong"/>
          <w:lang w:val="en"/>
        </w:rPr>
        <w:t>CurrentVersion</w:t>
      </w:r>
    </w:p>
    <w:p w:rsidR="00B11B8F" w:rsidRDefault="00B11B8F" w:rsidP="00B11B8F">
      <w:pPr>
        <w:pStyle w:val="HTMLPreformatted"/>
        <w:rPr>
          <w:lang w:val="en"/>
        </w:rPr>
      </w:pPr>
      <w:r>
        <w:rPr>
          <w:lang w:val="en"/>
        </w:rPr>
        <w:t>               </w:t>
      </w:r>
      <w:r>
        <w:rPr>
          <w:rStyle w:val="Strong"/>
          <w:lang w:val="en"/>
        </w:rPr>
        <w:t>Internet Settings</w:t>
      </w:r>
    </w:p>
    <w:p w:rsidR="00B11B8F" w:rsidRDefault="00B11B8F" w:rsidP="00B11B8F">
      <w:pPr>
        <w:pStyle w:val="HTMLPreformatted"/>
        <w:rPr>
          <w:lang w:val="en"/>
        </w:rPr>
      </w:pPr>
      <w:r>
        <w:rPr>
          <w:lang w:val="en"/>
        </w:rPr>
        <w:t>                  </w:t>
      </w:r>
      <w:r>
        <w:rPr>
          <w:rStyle w:val="Strong"/>
          <w:lang w:val="en"/>
        </w:rPr>
        <w:t>User Agent</w:t>
      </w:r>
    </w:p>
    <w:p w:rsidR="00B11B8F" w:rsidRDefault="00B11B8F" w:rsidP="00B11B8F">
      <w:pPr>
        <w:pStyle w:val="HTMLPreformatted"/>
        <w:rPr>
          <w:lang w:val="en"/>
        </w:rPr>
      </w:pPr>
      <w:r>
        <w:rPr>
          <w:lang w:val="en"/>
        </w:rPr>
        <w:t>                     </w:t>
      </w:r>
      <w:r>
        <w:rPr>
          <w:rStyle w:val="Strong"/>
          <w:lang w:val="en"/>
        </w:rPr>
        <w:t>Pre Platform</w:t>
      </w:r>
    </w:p>
    <w:p w:rsidR="00B11B8F" w:rsidRDefault="00B11B8F" w:rsidP="00B11B8F">
      <w:pPr>
        <w:pStyle w:val="HTMLPreformatted"/>
        <w:rPr>
          <w:lang w:val="en"/>
        </w:rPr>
      </w:pPr>
      <w:r>
        <w:rPr>
          <w:lang w:val="en"/>
        </w:rPr>
        <w:t>                        </w:t>
      </w:r>
      <w:r>
        <w:rPr>
          <w:rStyle w:val="Emphasis"/>
          <w:lang w:val="en"/>
        </w:rPr>
        <w:t>Token</w:t>
      </w:r>
      <w:r>
        <w:rPr>
          <w:lang w:val="en"/>
        </w:rPr>
        <w:t xml:space="preserve"> = Value</w:t>
      </w:r>
    </w:p>
    <w:p w:rsidR="00B11B8F" w:rsidRDefault="00B11B8F" w:rsidP="00B11B8F">
      <w:pPr>
        <w:pStyle w:val="HTMLPreformatted"/>
        <w:rPr>
          <w:lang w:val="en"/>
        </w:rPr>
      </w:pPr>
      <w:r>
        <w:rPr>
          <w:lang w:val="en"/>
        </w:rPr>
        <w:t>                     </w:t>
      </w:r>
      <w:r>
        <w:rPr>
          <w:rStyle w:val="Strong"/>
          <w:lang w:val="en"/>
        </w:rPr>
        <w:t>Post Platform</w:t>
      </w:r>
    </w:p>
    <w:p w:rsidR="00B11B8F" w:rsidRDefault="00B11B8F" w:rsidP="00B11B8F">
      <w:pPr>
        <w:pStyle w:val="HTMLPreformatted"/>
        <w:rPr>
          <w:lang w:val="en"/>
        </w:rPr>
      </w:pPr>
      <w:r>
        <w:rPr>
          <w:lang w:val="en"/>
        </w:rPr>
        <w:t>                        </w:t>
      </w:r>
      <w:r>
        <w:rPr>
          <w:rStyle w:val="Emphasis"/>
          <w:lang w:val="en"/>
        </w:rPr>
        <w:t>Token</w:t>
      </w:r>
      <w:r>
        <w:rPr>
          <w:lang w:val="en"/>
        </w:rPr>
        <w:t xml:space="preserve"> = Value</w:t>
      </w:r>
    </w:p>
    <w:p w:rsidR="00B11B8F" w:rsidRDefault="00B11B8F" w:rsidP="00B11B8F">
      <w:pPr>
        <w:pStyle w:val="NormalWeb"/>
        <w:rPr>
          <w:lang w:val="en"/>
        </w:rPr>
      </w:pPr>
      <w:r>
        <w:rPr>
          <w:lang w:val="en"/>
        </w:rPr>
        <w:t>The Pre-Platform and Post-Platform keys contain values whose names appear before and after the Platform token, respectively. For example, if a string value is added to the Post-Platform key, the name appears after the platform token in the user-agent string. Multiple tokens added to either key appear in an unpredictable order.</w:t>
      </w:r>
    </w:p>
    <w:p w:rsidR="00B11B8F" w:rsidRDefault="00B11B8F" w:rsidP="00B11B8F">
      <w:pPr>
        <w:pStyle w:val="NormalWeb"/>
        <w:rPr>
          <w:lang w:val="en"/>
        </w:rPr>
      </w:pPr>
      <w:r>
        <w:rPr>
          <w:lang w:val="en"/>
        </w:rPr>
        <w:t xml:space="preserve">Earlier versions of Internet Explorer included feature tokens defined using the Pre-Platform and Post-Platform keys part of the user-agent string during the HTTP negotiation process. Over time, this lead to overly long user-agent strings, which in turn created problems for certain web servers. Problems usually appeared when user-agent strings were longer than 256 characters. As of Internet Explorer 9, the user-agent string no longer includes feature tokens during HTTP negotiation. Feature tokens are included in the value </w:t>
      </w:r>
      <w:r>
        <w:rPr>
          <w:lang w:val="en"/>
        </w:rPr>
        <w:lastRenderedPageBreak/>
        <w:t xml:space="preserve">returned by the </w:t>
      </w:r>
      <w:hyperlink r:id="rId44" w:history="1">
        <w:r>
          <w:rPr>
            <w:rStyle w:val="Strong"/>
            <w:color w:val="0000FF"/>
            <w:u w:val="single"/>
            <w:lang w:val="en"/>
          </w:rPr>
          <w:t>userAgent</w:t>
        </w:r>
      </w:hyperlink>
      <w:r>
        <w:rPr>
          <w:lang w:val="en"/>
        </w:rPr>
        <w:t xml:space="preserve"> property of the </w:t>
      </w:r>
      <w:hyperlink r:id="rId45" w:history="1">
        <w:r>
          <w:rPr>
            <w:rStyle w:val="Strong"/>
            <w:color w:val="0000FF"/>
            <w:u w:val="single"/>
            <w:lang w:val="en"/>
          </w:rPr>
          <w:t>navigator</w:t>
        </w:r>
      </w:hyperlink>
      <w:r>
        <w:rPr>
          <w:lang w:val="en"/>
        </w:rPr>
        <w:t xml:space="preserve"> object. Applications that rely on the earlier behavior should be modified accordingly.</w:t>
      </w:r>
    </w:p>
    <w:p w:rsidR="00B11B8F" w:rsidRDefault="00B11B8F" w:rsidP="00B11B8F">
      <w:pPr>
        <w:rPr>
          <w:lang w:val="en"/>
        </w:rPr>
      </w:pPr>
      <w:r>
        <w:rPr>
          <w:rStyle w:val="Strong"/>
          <w:lang w:val="en"/>
        </w:rPr>
        <w:t>Note</w:t>
      </w:r>
      <w:r>
        <w:t>:</w:t>
      </w:r>
      <w:r>
        <w:rPr>
          <w:lang w:val="en"/>
        </w:rPr>
        <w:t xml:space="preserve"> The user-agent string should not be used to indicate the presence of optional software or features. Custom version vectors, which can be detected using </w:t>
      </w:r>
      <w:hyperlink r:id="rId46" w:history="1">
        <w:r>
          <w:rPr>
            <w:rStyle w:val="Hyperlink"/>
            <w:lang w:val="en"/>
          </w:rPr>
          <w:t>conditional comments</w:t>
        </w:r>
      </w:hyperlink>
      <w:r>
        <w:rPr>
          <w:lang w:val="en"/>
        </w:rPr>
        <w:t>, provide a more appropriate mechanism.</w:t>
      </w:r>
    </w:p>
    <w:p w:rsidR="00B11B8F" w:rsidRDefault="00B11B8F" w:rsidP="00B11B8F">
      <w:pPr>
        <w:rPr>
          <w:lang w:val="en"/>
        </w:rPr>
      </w:pPr>
      <w:r>
        <w:rPr>
          <w:lang w:val="en"/>
        </w:rPr>
        <w:t> </w:t>
      </w:r>
    </w:p>
    <w:p w:rsidR="00B11B8F" w:rsidRDefault="00B11B8F" w:rsidP="00B11B8F">
      <w:pPr>
        <w:pStyle w:val="NormalWeb"/>
        <w:rPr>
          <w:lang w:val="en"/>
        </w:rPr>
      </w:pPr>
      <w:r>
        <w:rPr>
          <w:lang w:val="en"/>
        </w:rPr>
        <w:t>You can also override certain tokens of the user-agent string by adding values to the following registry key.</w:t>
      </w:r>
    </w:p>
    <w:p w:rsidR="00B11B8F" w:rsidRDefault="00B11B8F" w:rsidP="00B11B8F">
      <w:pPr>
        <w:pStyle w:val="HTMLPreformatted"/>
        <w:rPr>
          <w:lang w:val="en"/>
        </w:rPr>
      </w:pPr>
      <w:r>
        <w:rPr>
          <w:rStyle w:val="Strong"/>
          <w:lang w:val="en"/>
        </w:rPr>
        <w:t>HKEY_LOCAL_MACHINE (or HKEY_CURRENT_USER)</w:t>
      </w:r>
    </w:p>
    <w:p w:rsidR="00B11B8F" w:rsidRDefault="00B11B8F" w:rsidP="00B11B8F">
      <w:pPr>
        <w:pStyle w:val="HTMLPreformatted"/>
        <w:rPr>
          <w:lang w:val="en"/>
        </w:rPr>
      </w:pPr>
      <w:r>
        <w:rPr>
          <w:lang w:val="en"/>
        </w:rPr>
        <w:t>   </w:t>
      </w:r>
      <w:r>
        <w:rPr>
          <w:rStyle w:val="Strong"/>
          <w:lang w:val="en"/>
        </w:rPr>
        <w:t>SOFTWARE</w:t>
      </w:r>
    </w:p>
    <w:p w:rsidR="00B11B8F" w:rsidRDefault="00B11B8F" w:rsidP="00B11B8F">
      <w:pPr>
        <w:pStyle w:val="HTMLPreformatted"/>
        <w:rPr>
          <w:lang w:val="en"/>
        </w:rPr>
      </w:pPr>
      <w:r>
        <w:rPr>
          <w:lang w:val="en"/>
        </w:rPr>
        <w:t>      </w:t>
      </w:r>
      <w:r>
        <w:rPr>
          <w:rStyle w:val="Strong"/>
          <w:lang w:val="en"/>
        </w:rPr>
        <w:t>Microsoft</w:t>
      </w:r>
    </w:p>
    <w:p w:rsidR="00B11B8F" w:rsidRDefault="00B11B8F" w:rsidP="00B11B8F">
      <w:pPr>
        <w:pStyle w:val="HTMLPreformatted"/>
        <w:rPr>
          <w:lang w:val="en"/>
        </w:rPr>
      </w:pPr>
      <w:r>
        <w:rPr>
          <w:lang w:val="en"/>
        </w:rPr>
        <w:t>         </w:t>
      </w:r>
      <w:r>
        <w:rPr>
          <w:rStyle w:val="Strong"/>
          <w:lang w:val="en"/>
        </w:rPr>
        <w:t>Windows</w:t>
      </w:r>
    </w:p>
    <w:p w:rsidR="00B11B8F" w:rsidRDefault="00B11B8F" w:rsidP="00B11B8F">
      <w:pPr>
        <w:pStyle w:val="HTMLPreformatted"/>
        <w:rPr>
          <w:lang w:val="en"/>
        </w:rPr>
      </w:pPr>
      <w:r>
        <w:rPr>
          <w:lang w:val="en"/>
        </w:rPr>
        <w:t>            </w:t>
      </w:r>
      <w:r>
        <w:rPr>
          <w:rStyle w:val="Strong"/>
          <w:lang w:val="en"/>
        </w:rPr>
        <w:t>CurrentVersion</w:t>
      </w:r>
    </w:p>
    <w:p w:rsidR="00B11B8F" w:rsidRDefault="00B11B8F" w:rsidP="00B11B8F">
      <w:pPr>
        <w:pStyle w:val="HTMLPreformatted"/>
        <w:rPr>
          <w:lang w:val="en"/>
        </w:rPr>
      </w:pPr>
      <w:r>
        <w:rPr>
          <w:lang w:val="en"/>
        </w:rPr>
        <w:t>               </w:t>
      </w:r>
      <w:r>
        <w:rPr>
          <w:rStyle w:val="Strong"/>
          <w:lang w:val="en"/>
        </w:rPr>
        <w:t>Internet Settings</w:t>
      </w:r>
    </w:p>
    <w:p w:rsidR="00B11B8F" w:rsidRDefault="00B11B8F" w:rsidP="00B11B8F">
      <w:pPr>
        <w:pStyle w:val="HTMLPreformatted"/>
        <w:rPr>
          <w:lang w:val="en"/>
        </w:rPr>
      </w:pPr>
      <w:r>
        <w:rPr>
          <w:lang w:val="en"/>
        </w:rPr>
        <w:t>                  </w:t>
      </w:r>
      <w:r>
        <w:rPr>
          <w:rStyle w:val="Strong"/>
          <w:lang w:val="en"/>
        </w:rPr>
        <w:t>5.0</w:t>
      </w:r>
    </w:p>
    <w:p w:rsidR="00B11B8F" w:rsidRDefault="00B11B8F" w:rsidP="00B11B8F">
      <w:pPr>
        <w:pStyle w:val="HTMLPreformatted"/>
        <w:rPr>
          <w:lang w:val="en"/>
        </w:rPr>
      </w:pPr>
      <w:r>
        <w:rPr>
          <w:lang w:val="en"/>
        </w:rPr>
        <w:t>                     </w:t>
      </w:r>
      <w:r>
        <w:rPr>
          <w:rStyle w:val="Strong"/>
          <w:lang w:val="en"/>
        </w:rPr>
        <w:t>User Agent</w:t>
      </w:r>
    </w:p>
    <w:p w:rsidR="00B11B8F" w:rsidRDefault="00B11B8F" w:rsidP="00B11B8F">
      <w:pPr>
        <w:pStyle w:val="HTMLPreformatted"/>
        <w:rPr>
          <w:lang w:val="en"/>
        </w:rPr>
      </w:pPr>
      <w:r>
        <w:rPr>
          <w:lang w:val="en"/>
        </w:rPr>
        <w:t>                        </w:t>
      </w:r>
      <w:r>
        <w:rPr>
          <w:rStyle w:val="Strong"/>
          <w:lang w:val="en"/>
        </w:rPr>
        <w:t>(default)</w:t>
      </w:r>
      <w:r>
        <w:rPr>
          <w:lang w:val="en"/>
        </w:rPr>
        <w:t xml:space="preserve"> = "Mozilla/4.0"</w:t>
      </w:r>
    </w:p>
    <w:p w:rsidR="00B11B8F" w:rsidRDefault="00B11B8F" w:rsidP="00B11B8F">
      <w:pPr>
        <w:pStyle w:val="HTMLPreformatted"/>
        <w:rPr>
          <w:lang w:val="en"/>
        </w:rPr>
      </w:pPr>
      <w:r>
        <w:rPr>
          <w:lang w:val="en"/>
        </w:rPr>
        <w:t>                        </w:t>
      </w:r>
      <w:r>
        <w:rPr>
          <w:rStyle w:val="Strong"/>
          <w:lang w:val="en"/>
        </w:rPr>
        <w:t>Compatible</w:t>
      </w:r>
      <w:r>
        <w:rPr>
          <w:lang w:val="en"/>
        </w:rPr>
        <w:t xml:space="preserve"> = "compatible"</w:t>
      </w:r>
    </w:p>
    <w:p w:rsidR="00B11B8F" w:rsidRDefault="00B11B8F" w:rsidP="00B11B8F">
      <w:pPr>
        <w:pStyle w:val="HTMLPreformatted"/>
        <w:rPr>
          <w:lang w:val="en"/>
        </w:rPr>
      </w:pPr>
      <w:r>
        <w:rPr>
          <w:lang w:val="en"/>
        </w:rPr>
        <w:t>                        </w:t>
      </w:r>
      <w:r>
        <w:rPr>
          <w:rStyle w:val="Strong"/>
          <w:lang w:val="en"/>
        </w:rPr>
        <w:t>Platform</w:t>
      </w:r>
      <w:r>
        <w:rPr>
          <w:lang w:val="en"/>
        </w:rPr>
        <w:t xml:space="preserve"> = "Windows NT 5.1"</w:t>
      </w:r>
    </w:p>
    <w:p w:rsidR="00B11B8F" w:rsidRDefault="00B11B8F" w:rsidP="00B11B8F">
      <w:pPr>
        <w:pStyle w:val="HTMLPreformatted"/>
        <w:rPr>
          <w:lang w:val="en"/>
        </w:rPr>
      </w:pPr>
      <w:r>
        <w:rPr>
          <w:lang w:val="en"/>
        </w:rPr>
        <w:t>                        </w:t>
      </w:r>
      <w:r>
        <w:rPr>
          <w:rStyle w:val="Strong"/>
          <w:lang w:val="en"/>
        </w:rPr>
        <w:t>Version</w:t>
      </w:r>
      <w:r>
        <w:rPr>
          <w:lang w:val="en"/>
        </w:rPr>
        <w:t xml:space="preserve"> = "MSIE 6.0"</w:t>
      </w:r>
    </w:p>
    <w:p w:rsidR="00B11B8F" w:rsidRDefault="00B11B8F" w:rsidP="00B11B8F">
      <w:pPr>
        <w:pStyle w:val="HTMLPreformatted"/>
        <w:rPr>
          <w:lang w:val="en"/>
        </w:rPr>
      </w:pPr>
      <w:r>
        <w:rPr>
          <w:lang w:val="en"/>
        </w:rPr>
        <w:t>                        </w:t>
      </w:r>
      <w:r>
        <w:rPr>
          <w:rStyle w:val="Strong"/>
          <w:lang w:val="en"/>
        </w:rPr>
        <w:t>Pre Platform</w:t>
      </w:r>
    </w:p>
    <w:p w:rsidR="00B11B8F" w:rsidRDefault="00B11B8F" w:rsidP="00B11B8F">
      <w:pPr>
        <w:pStyle w:val="HTMLPreformatted"/>
        <w:rPr>
          <w:lang w:val="en"/>
        </w:rPr>
      </w:pPr>
      <w:r>
        <w:rPr>
          <w:lang w:val="en"/>
        </w:rPr>
        <w:t>                           </w:t>
      </w:r>
      <w:r>
        <w:rPr>
          <w:rStyle w:val="Emphasis"/>
          <w:lang w:val="en"/>
        </w:rPr>
        <w:t>Token</w:t>
      </w:r>
      <w:r>
        <w:rPr>
          <w:lang w:val="en"/>
        </w:rPr>
        <w:t xml:space="preserve"> = Value</w:t>
      </w:r>
    </w:p>
    <w:p w:rsidR="00B11B8F" w:rsidRDefault="00B11B8F" w:rsidP="00B11B8F">
      <w:pPr>
        <w:pStyle w:val="HTMLPreformatted"/>
        <w:rPr>
          <w:lang w:val="en"/>
        </w:rPr>
      </w:pPr>
      <w:r>
        <w:rPr>
          <w:lang w:val="en"/>
        </w:rPr>
        <w:t>                        </w:t>
      </w:r>
      <w:r>
        <w:rPr>
          <w:rStyle w:val="Strong"/>
          <w:lang w:val="en"/>
        </w:rPr>
        <w:t>Post Platform</w:t>
      </w:r>
    </w:p>
    <w:p w:rsidR="00B11B8F" w:rsidRDefault="00B11B8F" w:rsidP="00B11B8F">
      <w:pPr>
        <w:pStyle w:val="HTMLPreformatted"/>
        <w:rPr>
          <w:lang w:val="en"/>
        </w:rPr>
      </w:pPr>
      <w:r>
        <w:rPr>
          <w:lang w:val="en"/>
        </w:rPr>
        <w:t>                           </w:t>
      </w:r>
      <w:r>
        <w:rPr>
          <w:rStyle w:val="Emphasis"/>
          <w:lang w:val="en"/>
        </w:rPr>
        <w:t>Token</w:t>
      </w:r>
      <w:r>
        <w:rPr>
          <w:lang w:val="en"/>
        </w:rPr>
        <w:t xml:space="preserve"> = Value</w:t>
      </w:r>
    </w:p>
    <w:p w:rsidR="00B11B8F" w:rsidRDefault="00B11B8F" w:rsidP="00B11B8F">
      <w:pPr>
        <w:pStyle w:val="NormalWeb"/>
        <w:rPr>
          <w:lang w:val="en"/>
        </w:rPr>
      </w:pPr>
      <w:r>
        <w:rPr>
          <w:lang w:val="en"/>
        </w:rPr>
        <w:t>The default value of the User Agent key replaces the application name and application version tokens reported in the user-agent string. Be aware that the first seven characters are used for the application name, and the remaining characters specify the application version token.</w:t>
      </w:r>
    </w:p>
    <w:p w:rsidR="00B11B8F" w:rsidRDefault="00B11B8F" w:rsidP="00B11B8F">
      <w:pPr>
        <w:pStyle w:val="NormalWeb"/>
        <w:rPr>
          <w:lang w:val="en"/>
        </w:rPr>
      </w:pPr>
      <w:r>
        <w:rPr>
          <w:lang w:val="en"/>
        </w:rPr>
        <w:t>The Compatible, Platform, and Version values replace the corresponding tokens in the user-agent string.</w:t>
      </w:r>
    </w:p>
    <w:p w:rsidR="00B11B8F" w:rsidRDefault="00B11B8F" w:rsidP="00B11B8F">
      <w:pPr>
        <w:pStyle w:val="NormalWeb"/>
        <w:rPr>
          <w:lang w:val="en"/>
        </w:rPr>
      </w:pPr>
      <w:r>
        <w:rPr>
          <w:lang w:val="en"/>
        </w:rPr>
        <w:t>Additional tokens can be added to the user-agent string by using the Registry Editor to create new string values under the Pre-Platform key or Post-Platform key. The value name should be the complete token; the value data is ignored. Tokens added to the Pre-Platform key appear before the platform token in the final user-agent string. Tokens added to the Post-Platform key appear after the platform token in the final user-agent string. Multiple tokens in either the Pre-Platform key or Post-Platform key are displayed in an unpredictable order.</w:t>
      </w:r>
    </w:p>
    <w:p w:rsidR="00B11B8F" w:rsidRDefault="00B11B8F" w:rsidP="00B11B8F">
      <w:pPr>
        <w:rPr>
          <w:lang w:val="en"/>
        </w:rPr>
      </w:pPr>
      <w:r>
        <w:rPr>
          <w:rStyle w:val="Strong"/>
          <w:lang w:val="en"/>
        </w:rPr>
        <w:t>Note</w:t>
      </w:r>
      <w:r>
        <w:rPr>
          <w:lang w:val="en"/>
        </w:rPr>
        <w:t xml:space="preserve">  If the browser is open when these keys are changed, the changes don't take effect until all browser windows are closed; this includes applications hosting the </w:t>
      </w:r>
      <w:hyperlink r:id="rId47" w:history="1">
        <w:r>
          <w:rPr>
            <w:rStyle w:val="Hyperlink"/>
            <w:lang w:val="en"/>
          </w:rPr>
          <w:t>WebBrowser Control</w:t>
        </w:r>
      </w:hyperlink>
      <w:r>
        <w:rPr>
          <w:lang w:val="en"/>
        </w:rPr>
        <w:t xml:space="preserve">. Be aware that applications hosting the WebBrowser Control can override the Internet Explorer user-agent string without modifying it. For more info, see </w:t>
      </w:r>
      <w:hyperlink r:id="rId48" w:history="1">
        <w:r>
          <w:rPr>
            <w:rStyle w:val="Hyperlink"/>
            <w:lang w:val="en"/>
          </w:rPr>
          <w:t>PRB: WebBrowser Control Clients Share Global Settings</w:t>
        </w:r>
      </w:hyperlink>
      <w:r>
        <w:rPr>
          <w:lang w:val="en"/>
        </w:rPr>
        <w:t>.</w:t>
      </w:r>
    </w:p>
    <w:p w:rsidR="00B11B8F" w:rsidRDefault="00B11B8F" w:rsidP="00B11B8F">
      <w:pPr>
        <w:rPr>
          <w:lang w:val="en"/>
        </w:rPr>
      </w:pPr>
      <w:r>
        <w:rPr>
          <w:lang w:val="en"/>
        </w:rPr>
        <w:t> </w:t>
      </w:r>
    </w:p>
    <w:p w:rsidR="00B11B8F" w:rsidRDefault="00B11B8F" w:rsidP="00B11B8F">
      <w:pPr>
        <w:pStyle w:val="Heading2"/>
        <w:rPr>
          <w:lang w:val="en"/>
        </w:rPr>
      </w:pPr>
      <w:r>
        <w:rPr>
          <w:lang w:val="en"/>
        </w:rPr>
        <w:t>Related topics</w:t>
      </w:r>
    </w:p>
    <w:p w:rsidR="00B11B8F" w:rsidRPr="00B11B8F" w:rsidRDefault="00B11B8F">
      <w:hyperlink r:id="rId49" w:history="1">
        <w:r>
          <w:rPr>
            <w:rStyle w:val="Hyperlink"/>
            <w:lang w:val="en"/>
          </w:rPr>
          <w:t>About Client Capabilities</w:t>
        </w:r>
      </w:hyperlink>
    </w:p>
    <w:sectPr w:rsidR="00B11B8F" w:rsidRPr="00B11B8F" w:rsidSect="00B11B8F">
      <w:footerReference w:type="default" r:id="rId50"/>
      <w:pgSz w:w="12240" w:h="15840"/>
      <w:pgMar w:top="851" w:right="900" w:bottom="993" w:left="851" w:header="708" w:footer="2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6E7" w:rsidRDefault="006E26E7" w:rsidP="00B11B8F">
      <w:pPr>
        <w:spacing w:after="0" w:line="240" w:lineRule="auto"/>
      </w:pPr>
      <w:r>
        <w:separator/>
      </w:r>
    </w:p>
  </w:endnote>
  <w:endnote w:type="continuationSeparator" w:id="0">
    <w:p w:rsidR="006E26E7" w:rsidRDefault="006E26E7" w:rsidP="00B1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2662684"/>
      <w:docPartObj>
        <w:docPartGallery w:val="Page Numbers (Bottom of Page)"/>
        <w:docPartUnique/>
      </w:docPartObj>
    </w:sdtPr>
    <w:sdtContent>
      <w:sdt>
        <w:sdtPr>
          <w:id w:val="-1669238322"/>
          <w:docPartObj>
            <w:docPartGallery w:val="Page Numbers (Top of Page)"/>
            <w:docPartUnique/>
          </w:docPartObj>
        </w:sdtPr>
        <w:sdtContent>
          <w:p w:rsidR="00B11B8F" w:rsidRDefault="00B11B8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B11B8F" w:rsidRDefault="00B11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6E7" w:rsidRDefault="006E26E7" w:rsidP="00B11B8F">
      <w:pPr>
        <w:spacing w:after="0" w:line="240" w:lineRule="auto"/>
      </w:pPr>
      <w:r>
        <w:separator/>
      </w:r>
    </w:p>
  </w:footnote>
  <w:footnote w:type="continuationSeparator" w:id="0">
    <w:p w:rsidR="006E26E7" w:rsidRDefault="006E26E7" w:rsidP="00B11B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96FEF"/>
    <w:multiLevelType w:val="multilevel"/>
    <w:tmpl w:val="D252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EF3208"/>
    <w:multiLevelType w:val="multilevel"/>
    <w:tmpl w:val="115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B8F"/>
    <w:rsid w:val="001265D2"/>
    <w:rsid w:val="006E26E7"/>
    <w:rsid w:val="00B1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link w:val="Heading1Char"/>
    <w:uiPriority w:val="9"/>
    <w:qFormat/>
    <w:rsid w:val="00B11B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11B8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11B8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8F"/>
    <w:rPr>
      <w:color w:val="0000FF" w:themeColor="hyperlink"/>
      <w:u w:val="single"/>
    </w:rPr>
  </w:style>
  <w:style w:type="character" w:customStyle="1" w:styleId="Heading1Char">
    <w:name w:val="Heading 1 Char"/>
    <w:basedOn w:val="DefaultParagraphFont"/>
    <w:link w:val="Heading1"/>
    <w:uiPriority w:val="9"/>
    <w:rsid w:val="00B11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B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B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B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11B8F"/>
    <w:rPr>
      <w:b/>
      <w:bCs/>
    </w:rPr>
  </w:style>
  <w:style w:type="paragraph" w:styleId="HTMLPreformatted">
    <w:name w:val="HTML Preformatted"/>
    <w:basedOn w:val="Normal"/>
    <w:link w:val="HTMLPreformattedChar"/>
    <w:uiPriority w:val="99"/>
    <w:semiHidden/>
    <w:unhideWhenUsed/>
    <w:rsid w:val="00B1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1B8F"/>
    <w:rPr>
      <w:rFonts w:ascii="Courier New" w:eastAsia="Times New Roman" w:hAnsi="Courier New" w:cs="Courier New"/>
      <w:sz w:val="20"/>
      <w:szCs w:val="20"/>
    </w:rPr>
  </w:style>
  <w:style w:type="character" w:styleId="Emphasis">
    <w:name w:val="Emphasis"/>
    <w:basedOn w:val="DefaultParagraphFont"/>
    <w:uiPriority w:val="20"/>
    <w:qFormat/>
    <w:rsid w:val="00B11B8F"/>
    <w:rPr>
      <w:i/>
      <w:iCs/>
    </w:rPr>
  </w:style>
  <w:style w:type="character" w:styleId="HTMLCode">
    <w:name w:val="HTML Code"/>
    <w:basedOn w:val="DefaultParagraphFont"/>
    <w:uiPriority w:val="99"/>
    <w:semiHidden/>
    <w:unhideWhenUsed/>
    <w:rsid w:val="00B11B8F"/>
    <w:rPr>
      <w:rFonts w:ascii="Courier New" w:eastAsia="Times New Roman" w:hAnsi="Courier New" w:cs="Courier New"/>
      <w:sz w:val="20"/>
      <w:szCs w:val="20"/>
    </w:rPr>
  </w:style>
  <w:style w:type="paragraph" w:styleId="Header">
    <w:name w:val="header"/>
    <w:basedOn w:val="Normal"/>
    <w:link w:val="HeaderChar"/>
    <w:uiPriority w:val="99"/>
    <w:unhideWhenUsed/>
    <w:rsid w:val="00B11B8F"/>
    <w:pPr>
      <w:tabs>
        <w:tab w:val="center" w:pos="4703"/>
        <w:tab w:val="right" w:pos="9406"/>
      </w:tabs>
      <w:spacing w:after="0" w:line="240" w:lineRule="auto"/>
    </w:pPr>
  </w:style>
  <w:style w:type="character" w:customStyle="1" w:styleId="HeaderChar">
    <w:name w:val="Header Char"/>
    <w:basedOn w:val="DefaultParagraphFont"/>
    <w:link w:val="Header"/>
    <w:uiPriority w:val="99"/>
    <w:rsid w:val="00B11B8F"/>
    <w:rPr>
      <w:lang w:val="bg-BG"/>
    </w:rPr>
  </w:style>
  <w:style w:type="paragraph" w:styleId="Footer">
    <w:name w:val="footer"/>
    <w:basedOn w:val="Normal"/>
    <w:link w:val="FooterChar"/>
    <w:uiPriority w:val="99"/>
    <w:unhideWhenUsed/>
    <w:rsid w:val="00B11B8F"/>
    <w:pPr>
      <w:tabs>
        <w:tab w:val="center" w:pos="4703"/>
        <w:tab w:val="right" w:pos="9406"/>
      </w:tabs>
      <w:spacing w:after="0" w:line="240" w:lineRule="auto"/>
    </w:pPr>
  </w:style>
  <w:style w:type="character" w:customStyle="1" w:styleId="FooterChar">
    <w:name w:val="Footer Char"/>
    <w:basedOn w:val="DefaultParagraphFont"/>
    <w:link w:val="Footer"/>
    <w:uiPriority w:val="99"/>
    <w:rsid w:val="00B11B8F"/>
    <w:rPr>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link w:val="Heading1Char"/>
    <w:uiPriority w:val="9"/>
    <w:qFormat/>
    <w:rsid w:val="00B11B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11B8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11B8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8F"/>
    <w:rPr>
      <w:color w:val="0000FF" w:themeColor="hyperlink"/>
      <w:u w:val="single"/>
    </w:rPr>
  </w:style>
  <w:style w:type="character" w:customStyle="1" w:styleId="Heading1Char">
    <w:name w:val="Heading 1 Char"/>
    <w:basedOn w:val="DefaultParagraphFont"/>
    <w:link w:val="Heading1"/>
    <w:uiPriority w:val="9"/>
    <w:rsid w:val="00B11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B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B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B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11B8F"/>
    <w:rPr>
      <w:b/>
      <w:bCs/>
    </w:rPr>
  </w:style>
  <w:style w:type="paragraph" w:styleId="HTMLPreformatted">
    <w:name w:val="HTML Preformatted"/>
    <w:basedOn w:val="Normal"/>
    <w:link w:val="HTMLPreformattedChar"/>
    <w:uiPriority w:val="99"/>
    <w:semiHidden/>
    <w:unhideWhenUsed/>
    <w:rsid w:val="00B11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11B8F"/>
    <w:rPr>
      <w:rFonts w:ascii="Courier New" w:eastAsia="Times New Roman" w:hAnsi="Courier New" w:cs="Courier New"/>
      <w:sz w:val="20"/>
      <w:szCs w:val="20"/>
    </w:rPr>
  </w:style>
  <w:style w:type="character" w:styleId="Emphasis">
    <w:name w:val="Emphasis"/>
    <w:basedOn w:val="DefaultParagraphFont"/>
    <w:uiPriority w:val="20"/>
    <w:qFormat/>
    <w:rsid w:val="00B11B8F"/>
    <w:rPr>
      <w:i/>
      <w:iCs/>
    </w:rPr>
  </w:style>
  <w:style w:type="character" w:styleId="HTMLCode">
    <w:name w:val="HTML Code"/>
    <w:basedOn w:val="DefaultParagraphFont"/>
    <w:uiPriority w:val="99"/>
    <w:semiHidden/>
    <w:unhideWhenUsed/>
    <w:rsid w:val="00B11B8F"/>
    <w:rPr>
      <w:rFonts w:ascii="Courier New" w:eastAsia="Times New Roman" w:hAnsi="Courier New" w:cs="Courier New"/>
      <w:sz w:val="20"/>
      <w:szCs w:val="20"/>
    </w:rPr>
  </w:style>
  <w:style w:type="paragraph" w:styleId="Header">
    <w:name w:val="header"/>
    <w:basedOn w:val="Normal"/>
    <w:link w:val="HeaderChar"/>
    <w:uiPriority w:val="99"/>
    <w:unhideWhenUsed/>
    <w:rsid w:val="00B11B8F"/>
    <w:pPr>
      <w:tabs>
        <w:tab w:val="center" w:pos="4703"/>
        <w:tab w:val="right" w:pos="9406"/>
      </w:tabs>
      <w:spacing w:after="0" w:line="240" w:lineRule="auto"/>
    </w:pPr>
  </w:style>
  <w:style w:type="character" w:customStyle="1" w:styleId="HeaderChar">
    <w:name w:val="Header Char"/>
    <w:basedOn w:val="DefaultParagraphFont"/>
    <w:link w:val="Header"/>
    <w:uiPriority w:val="99"/>
    <w:rsid w:val="00B11B8F"/>
    <w:rPr>
      <w:lang w:val="bg-BG"/>
    </w:rPr>
  </w:style>
  <w:style w:type="paragraph" w:styleId="Footer">
    <w:name w:val="footer"/>
    <w:basedOn w:val="Normal"/>
    <w:link w:val="FooterChar"/>
    <w:uiPriority w:val="99"/>
    <w:unhideWhenUsed/>
    <w:rsid w:val="00B11B8F"/>
    <w:pPr>
      <w:tabs>
        <w:tab w:val="center" w:pos="4703"/>
        <w:tab w:val="right" w:pos="9406"/>
      </w:tabs>
      <w:spacing w:after="0" w:line="240" w:lineRule="auto"/>
    </w:pPr>
  </w:style>
  <w:style w:type="character" w:customStyle="1" w:styleId="FooterChar">
    <w:name w:val="Footer Char"/>
    <w:basedOn w:val="DefaultParagraphFont"/>
    <w:link w:val="Footer"/>
    <w:uiPriority w:val="99"/>
    <w:rsid w:val="00B11B8F"/>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58474">
      <w:bodyDiv w:val="1"/>
      <w:marLeft w:val="0"/>
      <w:marRight w:val="0"/>
      <w:marTop w:val="0"/>
      <w:marBottom w:val="0"/>
      <w:divBdr>
        <w:top w:val="none" w:sz="0" w:space="0" w:color="auto"/>
        <w:left w:val="none" w:sz="0" w:space="0" w:color="auto"/>
        <w:bottom w:val="none" w:sz="0" w:space="0" w:color="auto"/>
        <w:right w:val="none" w:sz="0" w:space="0" w:color="auto"/>
      </w:divBdr>
      <w:divsChild>
        <w:div w:id="1518735106">
          <w:marLeft w:val="0"/>
          <w:marRight w:val="0"/>
          <w:marTop w:val="0"/>
          <w:marBottom w:val="0"/>
          <w:divBdr>
            <w:top w:val="none" w:sz="0" w:space="0" w:color="auto"/>
            <w:left w:val="none" w:sz="0" w:space="0" w:color="auto"/>
            <w:bottom w:val="none" w:sz="0" w:space="0" w:color="auto"/>
            <w:right w:val="none" w:sz="0" w:space="0" w:color="auto"/>
          </w:divBdr>
          <w:divsChild>
            <w:div w:id="132260889">
              <w:marLeft w:val="0"/>
              <w:marRight w:val="0"/>
              <w:marTop w:val="0"/>
              <w:marBottom w:val="0"/>
              <w:divBdr>
                <w:top w:val="none" w:sz="0" w:space="0" w:color="auto"/>
                <w:left w:val="none" w:sz="0" w:space="0" w:color="auto"/>
                <w:bottom w:val="none" w:sz="0" w:space="0" w:color="auto"/>
                <w:right w:val="none" w:sz="0" w:space="0" w:color="auto"/>
              </w:divBdr>
              <w:divsChild>
                <w:div w:id="518541328">
                  <w:marLeft w:val="0"/>
                  <w:marRight w:val="0"/>
                  <w:marTop w:val="0"/>
                  <w:marBottom w:val="0"/>
                  <w:divBdr>
                    <w:top w:val="none" w:sz="0" w:space="0" w:color="auto"/>
                    <w:left w:val="none" w:sz="0" w:space="0" w:color="auto"/>
                    <w:bottom w:val="none" w:sz="0" w:space="0" w:color="auto"/>
                    <w:right w:val="none" w:sz="0" w:space="0" w:color="auto"/>
                  </w:divBdr>
                  <w:divsChild>
                    <w:div w:id="1124927166">
                      <w:marLeft w:val="0"/>
                      <w:marRight w:val="0"/>
                      <w:marTop w:val="0"/>
                      <w:marBottom w:val="0"/>
                      <w:divBdr>
                        <w:top w:val="none" w:sz="0" w:space="0" w:color="auto"/>
                        <w:left w:val="none" w:sz="0" w:space="0" w:color="auto"/>
                        <w:bottom w:val="none" w:sz="0" w:space="0" w:color="auto"/>
                        <w:right w:val="none" w:sz="0" w:space="0" w:color="auto"/>
                      </w:divBdr>
                      <w:divsChild>
                        <w:div w:id="1105199596">
                          <w:marLeft w:val="0"/>
                          <w:marRight w:val="0"/>
                          <w:marTop w:val="0"/>
                          <w:marBottom w:val="0"/>
                          <w:divBdr>
                            <w:top w:val="none" w:sz="0" w:space="0" w:color="auto"/>
                            <w:left w:val="none" w:sz="0" w:space="0" w:color="auto"/>
                            <w:bottom w:val="none" w:sz="0" w:space="0" w:color="auto"/>
                            <w:right w:val="none" w:sz="0" w:space="0" w:color="auto"/>
                          </w:divBdr>
                          <w:divsChild>
                            <w:div w:id="305938065">
                              <w:marLeft w:val="0"/>
                              <w:marRight w:val="0"/>
                              <w:marTop w:val="0"/>
                              <w:marBottom w:val="0"/>
                              <w:divBdr>
                                <w:top w:val="none" w:sz="0" w:space="0" w:color="auto"/>
                                <w:left w:val="none" w:sz="0" w:space="0" w:color="auto"/>
                                <w:bottom w:val="none" w:sz="0" w:space="0" w:color="auto"/>
                                <w:right w:val="none" w:sz="0" w:space="0" w:color="auto"/>
                              </w:divBdr>
                            </w:div>
                            <w:div w:id="1276015323">
                              <w:marLeft w:val="0"/>
                              <w:marRight w:val="0"/>
                              <w:marTop w:val="0"/>
                              <w:marBottom w:val="0"/>
                              <w:divBdr>
                                <w:top w:val="none" w:sz="0" w:space="0" w:color="auto"/>
                                <w:left w:val="none" w:sz="0" w:space="0" w:color="auto"/>
                                <w:bottom w:val="none" w:sz="0" w:space="0" w:color="auto"/>
                                <w:right w:val="none" w:sz="0" w:space="0" w:color="auto"/>
                              </w:divBdr>
                            </w:div>
                            <w:div w:id="1982539314">
                              <w:marLeft w:val="0"/>
                              <w:marRight w:val="0"/>
                              <w:marTop w:val="0"/>
                              <w:marBottom w:val="0"/>
                              <w:divBdr>
                                <w:top w:val="none" w:sz="0" w:space="0" w:color="auto"/>
                                <w:left w:val="none" w:sz="0" w:space="0" w:color="auto"/>
                                <w:bottom w:val="none" w:sz="0" w:space="0" w:color="auto"/>
                                <w:right w:val="none" w:sz="0" w:space="0" w:color="auto"/>
                              </w:divBdr>
                              <w:divsChild>
                                <w:div w:id="1699818342">
                                  <w:marLeft w:val="0"/>
                                  <w:marRight w:val="0"/>
                                  <w:marTop w:val="0"/>
                                  <w:marBottom w:val="0"/>
                                  <w:divBdr>
                                    <w:top w:val="none" w:sz="0" w:space="0" w:color="auto"/>
                                    <w:left w:val="none" w:sz="0" w:space="0" w:color="auto"/>
                                    <w:bottom w:val="none" w:sz="0" w:space="0" w:color="auto"/>
                                    <w:right w:val="none" w:sz="0" w:space="0" w:color="auto"/>
                                  </w:divBdr>
                                  <w:divsChild>
                                    <w:div w:id="1498881616">
                                      <w:marLeft w:val="0"/>
                                      <w:marRight w:val="0"/>
                                      <w:marTop w:val="0"/>
                                      <w:marBottom w:val="0"/>
                                      <w:divBdr>
                                        <w:top w:val="none" w:sz="0" w:space="0" w:color="auto"/>
                                        <w:left w:val="none" w:sz="0" w:space="0" w:color="auto"/>
                                        <w:bottom w:val="none" w:sz="0" w:space="0" w:color="auto"/>
                                        <w:right w:val="none" w:sz="0" w:space="0" w:color="auto"/>
                                      </w:divBdr>
                                      <w:divsChild>
                                        <w:div w:id="1851404340">
                                          <w:marLeft w:val="0"/>
                                          <w:marRight w:val="0"/>
                                          <w:marTop w:val="0"/>
                                          <w:marBottom w:val="0"/>
                                          <w:divBdr>
                                            <w:top w:val="none" w:sz="0" w:space="0" w:color="auto"/>
                                            <w:left w:val="none" w:sz="0" w:space="0" w:color="auto"/>
                                            <w:bottom w:val="none" w:sz="0" w:space="0" w:color="auto"/>
                                            <w:right w:val="none" w:sz="0" w:space="0" w:color="auto"/>
                                          </w:divBdr>
                                        </w:div>
                                      </w:divsChild>
                                    </w:div>
                                    <w:div w:id="1805729525">
                                      <w:marLeft w:val="0"/>
                                      <w:marRight w:val="0"/>
                                      <w:marTop w:val="0"/>
                                      <w:marBottom w:val="0"/>
                                      <w:divBdr>
                                        <w:top w:val="none" w:sz="0" w:space="0" w:color="auto"/>
                                        <w:left w:val="none" w:sz="0" w:space="0" w:color="auto"/>
                                        <w:bottom w:val="none" w:sz="0" w:space="0" w:color="auto"/>
                                        <w:right w:val="none" w:sz="0" w:space="0" w:color="auto"/>
                                      </w:divBdr>
                                      <w:divsChild>
                                        <w:div w:id="16960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2451">
                              <w:marLeft w:val="0"/>
                              <w:marRight w:val="0"/>
                              <w:marTop w:val="0"/>
                              <w:marBottom w:val="0"/>
                              <w:divBdr>
                                <w:top w:val="none" w:sz="0" w:space="0" w:color="auto"/>
                                <w:left w:val="none" w:sz="0" w:space="0" w:color="auto"/>
                                <w:bottom w:val="none" w:sz="0" w:space="0" w:color="auto"/>
                                <w:right w:val="none" w:sz="0" w:space="0" w:color="auto"/>
                              </w:divBdr>
                            </w:div>
                            <w:div w:id="1609897777">
                              <w:marLeft w:val="0"/>
                              <w:marRight w:val="0"/>
                              <w:marTop w:val="0"/>
                              <w:marBottom w:val="0"/>
                              <w:divBdr>
                                <w:top w:val="none" w:sz="0" w:space="0" w:color="auto"/>
                                <w:left w:val="none" w:sz="0" w:space="0" w:color="auto"/>
                                <w:bottom w:val="none" w:sz="0" w:space="0" w:color="auto"/>
                                <w:right w:val="none" w:sz="0" w:space="0" w:color="auto"/>
                              </w:divBdr>
                              <w:divsChild>
                                <w:div w:id="1764571786">
                                  <w:marLeft w:val="0"/>
                                  <w:marRight w:val="0"/>
                                  <w:marTop w:val="0"/>
                                  <w:marBottom w:val="0"/>
                                  <w:divBdr>
                                    <w:top w:val="none" w:sz="0" w:space="0" w:color="auto"/>
                                    <w:left w:val="none" w:sz="0" w:space="0" w:color="auto"/>
                                    <w:bottom w:val="none" w:sz="0" w:space="0" w:color="auto"/>
                                    <w:right w:val="none" w:sz="0" w:space="0" w:color="auto"/>
                                  </w:divBdr>
                                  <w:divsChild>
                                    <w:div w:id="354694803">
                                      <w:marLeft w:val="0"/>
                                      <w:marRight w:val="0"/>
                                      <w:marTop w:val="0"/>
                                      <w:marBottom w:val="0"/>
                                      <w:divBdr>
                                        <w:top w:val="none" w:sz="0" w:space="0" w:color="auto"/>
                                        <w:left w:val="none" w:sz="0" w:space="0" w:color="auto"/>
                                        <w:bottom w:val="none" w:sz="0" w:space="0" w:color="auto"/>
                                        <w:right w:val="none" w:sz="0" w:space="0" w:color="auto"/>
                                      </w:divBdr>
                                      <w:divsChild>
                                        <w:div w:id="285696558">
                                          <w:marLeft w:val="0"/>
                                          <w:marRight w:val="0"/>
                                          <w:marTop w:val="0"/>
                                          <w:marBottom w:val="0"/>
                                          <w:divBdr>
                                            <w:top w:val="none" w:sz="0" w:space="0" w:color="auto"/>
                                            <w:left w:val="none" w:sz="0" w:space="0" w:color="auto"/>
                                            <w:bottom w:val="none" w:sz="0" w:space="0" w:color="auto"/>
                                            <w:right w:val="none" w:sz="0" w:space="0" w:color="auto"/>
                                          </w:divBdr>
                                        </w:div>
                                      </w:divsChild>
                                    </w:div>
                                    <w:div w:id="1122849270">
                                      <w:marLeft w:val="0"/>
                                      <w:marRight w:val="0"/>
                                      <w:marTop w:val="0"/>
                                      <w:marBottom w:val="0"/>
                                      <w:divBdr>
                                        <w:top w:val="none" w:sz="0" w:space="0" w:color="auto"/>
                                        <w:left w:val="none" w:sz="0" w:space="0" w:color="auto"/>
                                        <w:bottom w:val="none" w:sz="0" w:space="0" w:color="auto"/>
                                        <w:right w:val="none" w:sz="0" w:space="0" w:color="auto"/>
                                      </w:divBdr>
                                      <w:divsChild>
                                        <w:div w:id="10011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6484">
                              <w:marLeft w:val="0"/>
                              <w:marRight w:val="0"/>
                              <w:marTop w:val="0"/>
                              <w:marBottom w:val="0"/>
                              <w:divBdr>
                                <w:top w:val="none" w:sz="0" w:space="0" w:color="auto"/>
                                <w:left w:val="none" w:sz="0" w:space="0" w:color="auto"/>
                                <w:bottom w:val="none" w:sz="0" w:space="0" w:color="auto"/>
                                <w:right w:val="none" w:sz="0" w:space="0" w:color="auto"/>
                              </w:divBdr>
                            </w:div>
                            <w:div w:id="1075011515">
                              <w:marLeft w:val="0"/>
                              <w:marRight w:val="0"/>
                              <w:marTop w:val="0"/>
                              <w:marBottom w:val="0"/>
                              <w:divBdr>
                                <w:top w:val="none" w:sz="0" w:space="0" w:color="auto"/>
                                <w:left w:val="none" w:sz="0" w:space="0" w:color="auto"/>
                                <w:bottom w:val="none" w:sz="0" w:space="0" w:color="auto"/>
                                <w:right w:val="none" w:sz="0" w:space="0" w:color="auto"/>
                              </w:divBdr>
                              <w:divsChild>
                                <w:div w:id="999774703">
                                  <w:marLeft w:val="0"/>
                                  <w:marRight w:val="0"/>
                                  <w:marTop w:val="0"/>
                                  <w:marBottom w:val="0"/>
                                  <w:divBdr>
                                    <w:top w:val="none" w:sz="0" w:space="0" w:color="auto"/>
                                    <w:left w:val="none" w:sz="0" w:space="0" w:color="auto"/>
                                    <w:bottom w:val="none" w:sz="0" w:space="0" w:color="auto"/>
                                    <w:right w:val="none" w:sz="0" w:space="0" w:color="auto"/>
                                  </w:divBdr>
                                  <w:divsChild>
                                    <w:div w:id="1297681660">
                                      <w:marLeft w:val="0"/>
                                      <w:marRight w:val="0"/>
                                      <w:marTop w:val="0"/>
                                      <w:marBottom w:val="0"/>
                                      <w:divBdr>
                                        <w:top w:val="none" w:sz="0" w:space="0" w:color="auto"/>
                                        <w:left w:val="none" w:sz="0" w:space="0" w:color="auto"/>
                                        <w:bottom w:val="none" w:sz="0" w:space="0" w:color="auto"/>
                                        <w:right w:val="none" w:sz="0" w:space="0" w:color="auto"/>
                                      </w:divBdr>
                                      <w:divsChild>
                                        <w:div w:id="46270483">
                                          <w:marLeft w:val="0"/>
                                          <w:marRight w:val="0"/>
                                          <w:marTop w:val="0"/>
                                          <w:marBottom w:val="0"/>
                                          <w:divBdr>
                                            <w:top w:val="none" w:sz="0" w:space="0" w:color="auto"/>
                                            <w:left w:val="none" w:sz="0" w:space="0" w:color="auto"/>
                                            <w:bottom w:val="none" w:sz="0" w:space="0" w:color="auto"/>
                                            <w:right w:val="none" w:sz="0" w:space="0" w:color="auto"/>
                                          </w:divBdr>
                                        </w:div>
                                      </w:divsChild>
                                    </w:div>
                                    <w:div w:id="523788163">
                                      <w:marLeft w:val="0"/>
                                      <w:marRight w:val="0"/>
                                      <w:marTop w:val="0"/>
                                      <w:marBottom w:val="0"/>
                                      <w:divBdr>
                                        <w:top w:val="none" w:sz="0" w:space="0" w:color="auto"/>
                                        <w:left w:val="none" w:sz="0" w:space="0" w:color="auto"/>
                                        <w:bottom w:val="none" w:sz="0" w:space="0" w:color="auto"/>
                                        <w:right w:val="none" w:sz="0" w:space="0" w:color="auto"/>
                                      </w:divBdr>
                                      <w:divsChild>
                                        <w:div w:id="5921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2658">
                              <w:marLeft w:val="0"/>
                              <w:marRight w:val="0"/>
                              <w:marTop w:val="0"/>
                              <w:marBottom w:val="0"/>
                              <w:divBdr>
                                <w:top w:val="none" w:sz="0" w:space="0" w:color="auto"/>
                                <w:left w:val="none" w:sz="0" w:space="0" w:color="auto"/>
                                <w:bottom w:val="none" w:sz="0" w:space="0" w:color="auto"/>
                                <w:right w:val="none" w:sz="0" w:space="0" w:color="auto"/>
                              </w:divBdr>
                              <w:divsChild>
                                <w:div w:id="906110610">
                                  <w:marLeft w:val="0"/>
                                  <w:marRight w:val="0"/>
                                  <w:marTop w:val="0"/>
                                  <w:marBottom w:val="0"/>
                                  <w:divBdr>
                                    <w:top w:val="none" w:sz="0" w:space="0" w:color="auto"/>
                                    <w:left w:val="none" w:sz="0" w:space="0" w:color="auto"/>
                                    <w:bottom w:val="none" w:sz="0" w:space="0" w:color="auto"/>
                                    <w:right w:val="none" w:sz="0" w:space="0" w:color="auto"/>
                                  </w:divBdr>
                                  <w:divsChild>
                                    <w:div w:id="1879005862">
                                      <w:marLeft w:val="0"/>
                                      <w:marRight w:val="0"/>
                                      <w:marTop w:val="0"/>
                                      <w:marBottom w:val="0"/>
                                      <w:divBdr>
                                        <w:top w:val="none" w:sz="0" w:space="0" w:color="auto"/>
                                        <w:left w:val="none" w:sz="0" w:space="0" w:color="auto"/>
                                        <w:bottom w:val="none" w:sz="0" w:space="0" w:color="auto"/>
                                        <w:right w:val="none" w:sz="0" w:space="0" w:color="auto"/>
                                      </w:divBdr>
                                      <w:divsChild>
                                        <w:div w:id="505444523">
                                          <w:marLeft w:val="0"/>
                                          <w:marRight w:val="0"/>
                                          <w:marTop w:val="0"/>
                                          <w:marBottom w:val="0"/>
                                          <w:divBdr>
                                            <w:top w:val="none" w:sz="0" w:space="0" w:color="auto"/>
                                            <w:left w:val="none" w:sz="0" w:space="0" w:color="auto"/>
                                            <w:bottom w:val="none" w:sz="0" w:space="0" w:color="auto"/>
                                            <w:right w:val="none" w:sz="0" w:space="0" w:color="auto"/>
                                          </w:divBdr>
                                        </w:div>
                                      </w:divsChild>
                                    </w:div>
                                    <w:div w:id="838471179">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49677">
                              <w:marLeft w:val="0"/>
                              <w:marRight w:val="0"/>
                              <w:marTop w:val="0"/>
                              <w:marBottom w:val="0"/>
                              <w:divBdr>
                                <w:top w:val="none" w:sz="0" w:space="0" w:color="auto"/>
                                <w:left w:val="none" w:sz="0" w:space="0" w:color="auto"/>
                                <w:bottom w:val="none" w:sz="0" w:space="0" w:color="auto"/>
                                <w:right w:val="none" w:sz="0" w:space="0" w:color="auto"/>
                              </w:divBdr>
                            </w:div>
                            <w:div w:id="1898591851">
                              <w:marLeft w:val="0"/>
                              <w:marRight w:val="0"/>
                              <w:marTop w:val="0"/>
                              <w:marBottom w:val="0"/>
                              <w:divBdr>
                                <w:top w:val="none" w:sz="0" w:space="0" w:color="auto"/>
                                <w:left w:val="none" w:sz="0" w:space="0" w:color="auto"/>
                                <w:bottom w:val="none" w:sz="0" w:space="0" w:color="auto"/>
                                <w:right w:val="none" w:sz="0" w:space="0" w:color="auto"/>
                              </w:divBdr>
                            </w:div>
                            <w:div w:id="1223826668">
                              <w:marLeft w:val="0"/>
                              <w:marRight w:val="0"/>
                              <w:marTop w:val="0"/>
                              <w:marBottom w:val="0"/>
                              <w:divBdr>
                                <w:top w:val="none" w:sz="0" w:space="0" w:color="auto"/>
                                <w:left w:val="none" w:sz="0" w:space="0" w:color="auto"/>
                                <w:bottom w:val="none" w:sz="0" w:space="0" w:color="auto"/>
                                <w:right w:val="none" w:sz="0" w:space="0" w:color="auto"/>
                              </w:divBdr>
                            </w:div>
                            <w:div w:id="157309929">
                              <w:marLeft w:val="0"/>
                              <w:marRight w:val="0"/>
                              <w:marTop w:val="0"/>
                              <w:marBottom w:val="0"/>
                              <w:divBdr>
                                <w:top w:val="none" w:sz="0" w:space="0" w:color="auto"/>
                                <w:left w:val="none" w:sz="0" w:space="0" w:color="auto"/>
                                <w:bottom w:val="none" w:sz="0" w:space="0" w:color="auto"/>
                                <w:right w:val="none" w:sz="0" w:space="0" w:color="auto"/>
                              </w:divBdr>
                            </w:div>
                            <w:div w:id="773091819">
                              <w:marLeft w:val="0"/>
                              <w:marRight w:val="0"/>
                              <w:marTop w:val="0"/>
                              <w:marBottom w:val="0"/>
                              <w:divBdr>
                                <w:top w:val="none" w:sz="0" w:space="0" w:color="auto"/>
                                <w:left w:val="none" w:sz="0" w:space="0" w:color="auto"/>
                                <w:bottom w:val="none" w:sz="0" w:space="0" w:color="auto"/>
                                <w:right w:val="none" w:sz="0" w:space="0" w:color="auto"/>
                              </w:divBdr>
                              <w:divsChild>
                                <w:div w:id="98182014">
                                  <w:marLeft w:val="0"/>
                                  <w:marRight w:val="0"/>
                                  <w:marTop w:val="0"/>
                                  <w:marBottom w:val="0"/>
                                  <w:divBdr>
                                    <w:top w:val="none" w:sz="0" w:space="0" w:color="auto"/>
                                    <w:left w:val="none" w:sz="0" w:space="0" w:color="auto"/>
                                    <w:bottom w:val="none" w:sz="0" w:space="0" w:color="auto"/>
                                    <w:right w:val="none" w:sz="0" w:space="0" w:color="auto"/>
                                  </w:divBdr>
                                  <w:divsChild>
                                    <w:div w:id="244731170">
                                      <w:marLeft w:val="0"/>
                                      <w:marRight w:val="0"/>
                                      <w:marTop w:val="0"/>
                                      <w:marBottom w:val="0"/>
                                      <w:divBdr>
                                        <w:top w:val="none" w:sz="0" w:space="0" w:color="auto"/>
                                        <w:left w:val="none" w:sz="0" w:space="0" w:color="auto"/>
                                        <w:bottom w:val="none" w:sz="0" w:space="0" w:color="auto"/>
                                        <w:right w:val="none" w:sz="0" w:space="0" w:color="auto"/>
                                      </w:divBdr>
                                      <w:divsChild>
                                        <w:div w:id="699817030">
                                          <w:marLeft w:val="0"/>
                                          <w:marRight w:val="0"/>
                                          <w:marTop w:val="0"/>
                                          <w:marBottom w:val="0"/>
                                          <w:divBdr>
                                            <w:top w:val="none" w:sz="0" w:space="0" w:color="auto"/>
                                            <w:left w:val="none" w:sz="0" w:space="0" w:color="auto"/>
                                            <w:bottom w:val="none" w:sz="0" w:space="0" w:color="auto"/>
                                            <w:right w:val="none" w:sz="0" w:space="0" w:color="auto"/>
                                          </w:divBdr>
                                        </w:div>
                                      </w:divsChild>
                                    </w:div>
                                    <w:div w:id="778526653">
                                      <w:marLeft w:val="0"/>
                                      <w:marRight w:val="0"/>
                                      <w:marTop w:val="0"/>
                                      <w:marBottom w:val="0"/>
                                      <w:divBdr>
                                        <w:top w:val="none" w:sz="0" w:space="0" w:color="auto"/>
                                        <w:left w:val="none" w:sz="0" w:space="0" w:color="auto"/>
                                        <w:bottom w:val="none" w:sz="0" w:space="0" w:color="auto"/>
                                        <w:right w:val="none" w:sz="0" w:space="0" w:color="auto"/>
                                      </w:divBdr>
                                      <w:divsChild>
                                        <w:div w:id="8747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70431">
                              <w:marLeft w:val="0"/>
                              <w:marRight w:val="0"/>
                              <w:marTop w:val="0"/>
                              <w:marBottom w:val="0"/>
                              <w:divBdr>
                                <w:top w:val="none" w:sz="0" w:space="0" w:color="auto"/>
                                <w:left w:val="none" w:sz="0" w:space="0" w:color="auto"/>
                                <w:bottom w:val="none" w:sz="0" w:space="0" w:color="auto"/>
                                <w:right w:val="none" w:sz="0" w:space="0" w:color="auto"/>
                              </w:divBdr>
                            </w:div>
                            <w:div w:id="1463382135">
                              <w:marLeft w:val="0"/>
                              <w:marRight w:val="0"/>
                              <w:marTop w:val="0"/>
                              <w:marBottom w:val="0"/>
                              <w:divBdr>
                                <w:top w:val="none" w:sz="0" w:space="0" w:color="auto"/>
                                <w:left w:val="none" w:sz="0" w:space="0" w:color="auto"/>
                                <w:bottom w:val="none" w:sz="0" w:space="0" w:color="auto"/>
                                <w:right w:val="none" w:sz="0" w:space="0" w:color="auto"/>
                              </w:divBdr>
                            </w:div>
                            <w:div w:id="1499225041">
                              <w:marLeft w:val="0"/>
                              <w:marRight w:val="0"/>
                              <w:marTop w:val="0"/>
                              <w:marBottom w:val="0"/>
                              <w:divBdr>
                                <w:top w:val="none" w:sz="0" w:space="0" w:color="auto"/>
                                <w:left w:val="none" w:sz="0" w:space="0" w:color="auto"/>
                                <w:bottom w:val="none" w:sz="0" w:space="0" w:color="auto"/>
                                <w:right w:val="none" w:sz="0" w:space="0" w:color="auto"/>
                              </w:divBdr>
                            </w:div>
                            <w:div w:id="919484975">
                              <w:marLeft w:val="0"/>
                              <w:marRight w:val="0"/>
                              <w:marTop w:val="0"/>
                              <w:marBottom w:val="0"/>
                              <w:divBdr>
                                <w:top w:val="none" w:sz="0" w:space="0" w:color="auto"/>
                                <w:left w:val="none" w:sz="0" w:space="0" w:color="auto"/>
                                <w:bottom w:val="none" w:sz="0" w:space="0" w:color="auto"/>
                                <w:right w:val="none" w:sz="0" w:space="0" w:color="auto"/>
                              </w:divBdr>
                            </w:div>
                            <w:div w:id="1811746605">
                              <w:marLeft w:val="0"/>
                              <w:marRight w:val="0"/>
                              <w:marTop w:val="0"/>
                              <w:marBottom w:val="0"/>
                              <w:divBdr>
                                <w:top w:val="none" w:sz="0" w:space="0" w:color="auto"/>
                                <w:left w:val="none" w:sz="0" w:space="0" w:color="auto"/>
                                <w:bottom w:val="none" w:sz="0" w:space="0" w:color="auto"/>
                                <w:right w:val="none" w:sz="0" w:space="0" w:color="auto"/>
                              </w:divBdr>
                            </w:div>
                            <w:div w:id="1845197912">
                              <w:marLeft w:val="0"/>
                              <w:marRight w:val="0"/>
                              <w:marTop w:val="0"/>
                              <w:marBottom w:val="0"/>
                              <w:divBdr>
                                <w:top w:val="none" w:sz="0" w:space="0" w:color="auto"/>
                                <w:left w:val="none" w:sz="0" w:space="0" w:color="auto"/>
                                <w:bottom w:val="none" w:sz="0" w:space="0" w:color="auto"/>
                                <w:right w:val="none" w:sz="0" w:space="0" w:color="auto"/>
                              </w:divBdr>
                            </w:div>
                            <w:div w:id="1514151906">
                              <w:marLeft w:val="0"/>
                              <w:marRight w:val="0"/>
                              <w:marTop w:val="0"/>
                              <w:marBottom w:val="0"/>
                              <w:divBdr>
                                <w:top w:val="none" w:sz="0" w:space="0" w:color="auto"/>
                                <w:left w:val="none" w:sz="0" w:space="0" w:color="auto"/>
                                <w:bottom w:val="none" w:sz="0" w:space="0" w:color="auto"/>
                                <w:right w:val="none" w:sz="0" w:space="0" w:color="auto"/>
                              </w:divBdr>
                            </w:div>
                            <w:div w:id="709502511">
                              <w:marLeft w:val="0"/>
                              <w:marRight w:val="0"/>
                              <w:marTop w:val="0"/>
                              <w:marBottom w:val="0"/>
                              <w:divBdr>
                                <w:top w:val="none" w:sz="0" w:space="0" w:color="auto"/>
                                <w:left w:val="none" w:sz="0" w:space="0" w:color="auto"/>
                                <w:bottom w:val="none" w:sz="0" w:space="0" w:color="auto"/>
                                <w:right w:val="none" w:sz="0" w:space="0" w:color="auto"/>
                              </w:divBdr>
                            </w:div>
                            <w:div w:id="1596597956">
                              <w:marLeft w:val="0"/>
                              <w:marRight w:val="0"/>
                              <w:marTop w:val="0"/>
                              <w:marBottom w:val="0"/>
                              <w:divBdr>
                                <w:top w:val="none" w:sz="0" w:space="0" w:color="auto"/>
                                <w:left w:val="none" w:sz="0" w:space="0" w:color="auto"/>
                                <w:bottom w:val="none" w:sz="0" w:space="0" w:color="auto"/>
                                <w:right w:val="none" w:sz="0" w:space="0" w:color="auto"/>
                              </w:divBdr>
                            </w:div>
                            <w:div w:id="8349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537503(v=vs.85).aspx" TargetMode="External"/><Relationship Id="rId18" Type="http://schemas.openxmlformats.org/officeDocument/2006/relationships/hyperlink" Target="https://msdn.microsoft.com/en-us/library/ms537503(v=vs.85).aspx" TargetMode="External"/><Relationship Id="rId26" Type="http://schemas.openxmlformats.org/officeDocument/2006/relationships/hyperlink" Target="javascript:if%20(window.epx.codeSnippet)window.epx.codeSnippet.copyCode('CodeSnippetContainerCode_d1c5c682-2944-4545-aafa-a8bc1381a546');" TargetMode="External"/><Relationship Id="rId39" Type="http://schemas.openxmlformats.org/officeDocument/2006/relationships/hyperlink" Target="https://msdn.microsoft.com/en-us/library/gg589500(v=vs.85).aspx" TargetMode="External"/><Relationship Id="rId3" Type="http://schemas.microsoft.com/office/2007/relationships/stylesWithEffects" Target="stylesWithEffects.xml"/><Relationship Id="rId21" Type="http://schemas.openxmlformats.org/officeDocument/2006/relationships/hyperlink" Target="https://msdn.microsoft.com/en-us/library/ff986088(v=vs.85).aspx" TargetMode="External"/><Relationship Id="rId34" Type="http://schemas.openxmlformats.org/officeDocument/2006/relationships/hyperlink" Target="http://go.microsoft.com/fwlink/p/?linkid=203727" TargetMode="External"/><Relationship Id="rId42" Type="http://schemas.openxmlformats.org/officeDocument/2006/relationships/hyperlink" Target="https://msdn.microsoft.com/en-us/library/hh273397(v=vs.85).aspx" TargetMode="External"/><Relationship Id="rId47" Type="http://schemas.openxmlformats.org/officeDocument/2006/relationships/hyperlink" Target="https://msdn.microsoft.com/en-us/library/aa752040(v=vs.85).aspx"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sdn.microsoft.com/en-us/library/ms537503(v=vs.85).aspx" TargetMode="External"/><Relationship Id="rId17" Type="http://schemas.openxmlformats.org/officeDocument/2006/relationships/hyperlink" Target="https://msdn.microsoft.com/en-us/library/ms537503(v=vs.85).aspx" TargetMode="External"/><Relationship Id="rId25" Type="http://schemas.openxmlformats.org/officeDocument/2006/relationships/hyperlink" Target="https://msdn.microsoft.com/en-us/library/bg182625(v=vs.85).aspx" TargetMode="External"/><Relationship Id="rId33" Type="http://schemas.openxmlformats.org/officeDocument/2006/relationships/hyperlink" Target="https://msdn.microsoft.com/en-us/library/hh273397(v=vs.85).aspx" TargetMode="External"/><Relationship Id="rId38" Type="http://schemas.openxmlformats.org/officeDocument/2006/relationships/hyperlink" Target="https://msdn.microsoft.com/en-us/library/gg699485(v=vs.85).aspx" TargetMode="External"/><Relationship Id="rId46" Type="http://schemas.openxmlformats.org/officeDocument/2006/relationships/hyperlink" Target="https://msdn.microsoft.com/en-us/library/ms537512(v=vs.85).aspx" TargetMode="External"/><Relationship Id="rId2" Type="http://schemas.openxmlformats.org/officeDocument/2006/relationships/styles" Target="styles.xml"/><Relationship Id="rId16" Type="http://schemas.openxmlformats.org/officeDocument/2006/relationships/hyperlink" Target="https://msdn.microsoft.com/en-us/library/ms537503(v=vs.85).aspx" TargetMode="External"/><Relationship Id="rId20" Type="http://schemas.openxmlformats.org/officeDocument/2006/relationships/hyperlink" Target="https://msdn.microsoft.com/en-us/library/dn467852(v=vs.85).aspx" TargetMode="External"/><Relationship Id="rId29" Type="http://schemas.openxmlformats.org/officeDocument/2006/relationships/hyperlink" Target="javascript:if%20(window.epx.codeSnippet)window.epx.codeSnippet.copyCode('CodeSnippetContainerCode_20059e87-666b-4fd0-ae24-34deab783539');" TargetMode="External"/><Relationship Id="rId41" Type="http://schemas.openxmlformats.org/officeDocument/2006/relationships/hyperlink" Target="https://msdn.microsoft.com/en-us/library/gg589500(v=vs.85).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sdn.microsoft.com/en-us/library/ms537503(v=vs.85).aspx" TargetMode="External"/><Relationship Id="rId24" Type="http://schemas.openxmlformats.org/officeDocument/2006/relationships/hyperlink" Target="https://msdn.microsoft.com/en-us/library/dn384059(v=vs.85).aspx" TargetMode="External"/><Relationship Id="rId32" Type="http://schemas.openxmlformats.org/officeDocument/2006/relationships/hyperlink" Target="https://msdn.microsoft.com/en-us/library/ms537503(v=vs.85).aspx" TargetMode="External"/><Relationship Id="rId37" Type="http://schemas.openxmlformats.org/officeDocument/2006/relationships/hyperlink" Target="javascript:if%20(window.epx.codeSnippet)window.epx.codeSnippet.copyCode('CodeSnippetContainerCode_71ab1935-6e5d-4200-96f6-dc12af8f35a6');" TargetMode="External"/><Relationship Id="rId40" Type="http://schemas.openxmlformats.org/officeDocument/2006/relationships/hyperlink" Target="https://msdn.microsoft.com/en-us/library/ms537503(v=vs.85).aspx" TargetMode="External"/><Relationship Id="rId45" Type="http://schemas.openxmlformats.org/officeDocument/2006/relationships/hyperlink" Target="https://msdn.microsoft.com/en-us/library/ms535867(v=vs.85).aspx" TargetMode="External"/><Relationship Id="rId5" Type="http://schemas.openxmlformats.org/officeDocument/2006/relationships/webSettings" Target="webSettings.xml"/><Relationship Id="rId15" Type="http://schemas.openxmlformats.org/officeDocument/2006/relationships/hyperlink" Target="https://msdn.microsoft.com/en-us/library/ms537503(v=vs.85).aspx" TargetMode="External"/><Relationship Id="rId23" Type="http://schemas.openxmlformats.org/officeDocument/2006/relationships/hyperlink" Target="https://msdn.microsoft.com/en-us/library/gg130949(v=vs.85).aspx" TargetMode="External"/><Relationship Id="rId28" Type="http://schemas.openxmlformats.org/officeDocument/2006/relationships/hyperlink" Target="https://msdn.microsoft.com/en-us/library/ms684701(v=vs.85).aspx" TargetMode="External"/><Relationship Id="rId36" Type="http://schemas.openxmlformats.org/officeDocument/2006/relationships/hyperlink" Target="https://msdn.microsoft.com/en-us/library/ms535867(v=vs.85).aspx" TargetMode="External"/><Relationship Id="rId49" Type="http://schemas.openxmlformats.org/officeDocument/2006/relationships/hyperlink" Target="https://msdn.microsoft.com/en-us/library/ms531077(v=vs.85).aspx" TargetMode="External"/><Relationship Id="rId10" Type="http://schemas.openxmlformats.org/officeDocument/2006/relationships/hyperlink" Target="https://msdn.microsoft.com/en-us/library/ms537503(v=vs.85).aspx" TargetMode="External"/><Relationship Id="rId19" Type="http://schemas.openxmlformats.org/officeDocument/2006/relationships/hyperlink" Target="https://msdn.microsoft.com/en-us/library/hh869301(v=vs.85).aspx" TargetMode="External"/><Relationship Id="rId31" Type="http://schemas.openxmlformats.org/officeDocument/2006/relationships/hyperlink" Target="javascript:if%20(window.epx.codeSnippet)window.epx.codeSnippet.copyCode('CodeSnippetContainerCode_1e987460-80df-47b3-86e2-a083ab136065');" TargetMode="External"/><Relationship Id="rId44" Type="http://schemas.openxmlformats.org/officeDocument/2006/relationships/hyperlink" Target="https://msdn.microsoft.com/en-us/library/ms534712(v=vs.85).aspx"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sdn.microsoft.com/en-us/library/ms537503(v=vs.85).aspx" TargetMode="External"/><Relationship Id="rId14" Type="http://schemas.openxmlformats.org/officeDocument/2006/relationships/hyperlink" Target="https://msdn.microsoft.com/en-us/library/ms537503(v=vs.85).aspx" TargetMode="External"/><Relationship Id="rId22" Type="http://schemas.openxmlformats.org/officeDocument/2006/relationships/hyperlink" Target="https://msdn.microsoft.com/en-us/library/jj583806(v=vs.85).aspx" TargetMode="External"/><Relationship Id="rId27" Type="http://schemas.openxmlformats.org/officeDocument/2006/relationships/hyperlink" Target="https://msdn.microsoft.com/en-us/library/gg589500(v=vs.85).aspx" TargetMode="External"/><Relationship Id="rId30" Type="http://schemas.openxmlformats.org/officeDocument/2006/relationships/hyperlink" Target="https://msdn.microsoft.com/en-us/library/ms684701(v=vs.85).aspx" TargetMode="External"/><Relationship Id="rId35" Type="http://schemas.openxmlformats.org/officeDocument/2006/relationships/hyperlink" Target="https://msdn.microsoft.com/en-us/library/ms534712(v=vs.85).aspx" TargetMode="External"/><Relationship Id="rId43" Type="http://schemas.openxmlformats.org/officeDocument/2006/relationships/hyperlink" Target="https://msdn.microsoft.com/en-us/library/ms537509(v=vs.85).aspx" TargetMode="External"/><Relationship Id="rId48" Type="http://schemas.openxmlformats.org/officeDocument/2006/relationships/hyperlink" Target="http://go.microsoft.com/fwlink/p/?linkid=203618" TargetMode="External"/><Relationship Id="rId8" Type="http://schemas.openxmlformats.org/officeDocument/2006/relationships/hyperlink" Target="https://msdn.microsoft.com/en-us/library/ms537503(v=vs.85).asp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LNHB</Company>
  <LinksUpToDate>false</LinksUpToDate>
  <CharactersWithSpaces>18738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User-Agent Strings</dc:title>
  <dc:creator>Velin Skenderov</dc:creator>
  <cp:keywords>Understanding User-Agent Strings</cp:keywords>
  <dc:description>https://msdn.microsoft.com/en-us/library/ms537503(v=vs.85).aspx</dc:description>
  <cp:lastModifiedBy>Velin Skenderov</cp:lastModifiedBy>
  <cp:revision>1</cp:revision>
  <dcterms:created xsi:type="dcterms:W3CDTF">2017-03-21T14:27:00Z</dcterms:created>
  <dcterms:modified xsi:type="dcterms:W3CDTF">2017-03-21T14:33:00Z</dcterms:modified>
</cp:coreProperties>
</file>