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134CC2" w:rsidRPr="00780DD2" w:rsidRDefault="00780DD2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  <w:r>
        <w:rPr>
          <w:rFonts w:ascii="Cambria" w:eastAsia="NanumGothic" w:hAnsi="Cambria" w:cs="NanumGothic"/>
          <w:b/>
          <w:bCs/>
          <w:sz w:val="32"/>
          <w:szCs w:val="40"/>
        </w:rPr>
        <w:t>Shopping Solutions e-Commerce</w:t>
      </w:r>
    </w:p>
    <w:p w:rsidR="00134CC2" w:rsidRPr="003C3C63" w:rsidRDefault="00354A24">
      <w:pPr>
        <w:jc w:val="right"/>
        <w:rPr>
          <w:rFonts w:ascii="Cambria" w:eastAsia="NanumGothic" w:hAnsi="Cambria" w:cs="NanumGothic"/>
          <w:sz w:val="32"/>
          <w:szCs w:val="40"/>
        </w:rPr>
      </w:pPr>
      <w:r w:rsidRPr="003C3C63">
        <w:rPr>
          <w:rFonts w:ascii="Cambria" w:eastAsia="NanumGothic" w:hAnsi="Cambria" w:cs="NanumGothic"/>
          <w:sz w:val="32"/>
          <w:szCs w:val="40"/>
        </w:rPr>
        <w:t>Termo de Abertura do Projeto</w:t>
      </w:r>
    </w:p>
    <w:p w:rsidR="000236F1" w:rsidRPr="003C3C63" w:rsidRDefault="000236F1">
      <w:pPr>
        <w:jc w:val="righ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sz w:val="32"/>
          <w:szCs w:val="40"/>
        </w:rPr>
        <w:t>v0.1.2</w:t>
      </w: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354A24">
      <w:pPr>
        <w:jc w:val="center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lastRenderedPageBreak/>
        <w:t>Histórico de Revisão</w:t>
      </w:r>
    </w:p>
    <w:tbl>
      <w:tblPr>
        <w:tblStyle w:val="Tabelacomgrade"/>
        <w:tblW w:w="8522" w:type="dxa"/>
        <w:tblLayout w:type="fixed"/>
        <w:tblLook w:val="04A0"/>
      </w:tblPr>
      <w:tblGrid>
        <w:gridCol w:w="1509"/>
        <w:gridCol w:w="1200"/>
        <w:gridCol w:w="3682"/>
        <w:gridCol w:w="2131"/>
      </w:tblGrid>
      <w:tr w:rsidR="00134CC2" w:rsidRPr="003C3C63">
        <w:tc>
          <w:tcPr>
            <w:tcW w:w="150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Data</w:t>
            </w:r>
          </w:p>
        </w:tc>
        <w:tc>
          <w:tcPr>
            <w:tcW w:w="1200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Descrição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Autor</w:t>
            </w:r>
          </w:p>
        </w:tc>
      </w:tr>
      <w:tr w:rsidR="00134CC2" w:rsidRPr="003C3C63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29/09/2016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Inicio do desenvolvimento do documento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  <w:tr w:rsidR="00134CC2" w:rsidRPr="003C3C63" w:rsidTr="000236F1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29/09/2016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0.1.1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Alterações na Estrutura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  <w:tr w:rsidR="000236F1" w:rsidRPr="003C3C63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01/10/2016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0.1.2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Alterações na Estrutura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</w:tbl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Default="00134CC2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Pr="003C3C63" w:rsidRDefault="003C3C63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left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left"/>
        <w:rPr>
          <w:rFonts w:ascii="Cambria" w:eastAsia="NanumGothic" w:hAnsi="Cambria" w:cs="NanumGothic"/>
          <w:b/>
          <w:bCs/>
        </w:rPr>
      </w:pPr>
    </w:p>
    <w:p w:rsidR="00FE4F25" w:rsidRPr="003C3C63" w:rsidRDefault="00FE4F25">
      <w:pPr>
        <w:jc w:val="left"/>
        <w:rPr>
          <w:rFonts w:ascii="Cambria" w:eastAsia="NanumGothic" w:hAnsi="Cambria" w:cs="NanumGothic"/>
          <w:b/>
          <w:bCs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bookmarkStart w:id="0" w:name="_GoBack"/>
      <w:bookmarkEnd w:id="0"/>
      <w:r w:rsidRPr="003C3C63">
        <w:rPr>
          <w:rFonts w:ascii="Cambria" w:eastAsia="NanumGothic" w:hAnsi="Cambria" w:cs="NanumGothic"/>
          <w:b/>
          <w:bCs/>
        </w:rPr>
        <w:lastRenderedPageBreak/>
        <w:t>Empresa:</w:t>
      </w:r>
      <w:r w:rsidR="000236F1" w:rsidRPr="003C3C63">
        <w:rPr>
          <w:rFonts w:ascii="Cambria" w:eastAsia="NanumGothic" w:hAnsi="Cambria" w:cs="NanumGothic"/>
          <w:b/>
          <w:bCs/>
        </w:rPr>
        <w:t xml:space="preserve"> </w:t>
      </w:r>
      <w:r w:rsidR="000236F1" w:rsidRPr="003C3C63">
        <w:rPr>
          <w:rFonts w:ascii="Cambria" w:eastAsia="NanumGothic" w:hAnsi="Cambria" w:cs="NanumGothic"/>
          <w:bCs/>
        </w:rPr>
        <w:t>ComTronic Soluções em TI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Nome do Projeto: </w:t>
      </w:r>
      <w:r w:rsidR="00BB4198">
        <w:rPr>
          <w:rFonts w:ascii="Cambria" w:eastAsia="NanumGothic" w:hAnsi="Cambria" w:cs="NanumGothic"/>
          <w:bCs/>
        </w:rPr>
        <w:t>Shopping Solutions e-Commerce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Elaborado Por: </w:t>
      </w:r>
      <w:r w:rsidRPr="003C3C63">
        <w:rPr>
          <w:rFonts w:ascii="Cambria" w:eastAsia="NanumGothic" w:hAnsi="Cambria" w:cs="NanumGothic"/>
        </w:rPr>
        <w:t>Cassiano Vellames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Data: </w:t>
      </w:r>
      <w:r w:rsidRPr="003C3C63">
        <w:rPr>
          <w:rFonts w:ascii="Cambria" w:eastAsia="NanumGothic" w:hAnsi="Cambria" w:cs="NanumGothic"/>
        </w:rPr>
        <w:t>28/09/2016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Versão: </w:t>
      </w:r>
      <w:r w:rsidR="000236F1" w:rsidRPr="003C3C63">
        <w:rPr>
          <w:rFonts w:ascii="Cambria" w:eastAsia="NanumGothic" w:hAnsi="Cambria" w:cs="NanumGothic"/>
        </w:rPr>
        <w:t>0.1.2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>Descrição do Produto do Projeto: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O projeto consiste em um e-Commerce de produtos relacionados a eletrônica como Smartphones, Tablets, Computadores e etc. 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Justificativa do Projeto: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O projeto visa atender a demanda de compra de produtos </w:t>
      </w:r>
      <w:r w:rsidR="00827EBF" w:rsidRPr="003C3C63">
        <w:rPr>
          <w:rFonts w:ascii="Cambria" w:eastAsia="NanumGothic" w:hAnsi="Cambria" w:cs="NanumGothic"/>
        </w:rPr>
        <w:t>eletrônicos</w:t>
      </w:r>
      <w:r w:rsidRPr="003C3C63">
        <w:rPr>
          <w:rFonts w:ascii="Cambria" w:eastAsia="NanumGothic" w:hAnsi="Cambria" w:cs="NanumGothic"/>
        </w:rPr>
        <w:t xml:space="preserve"> existentes no Brasil explorando a tecnologia de comercio </w:t>
      </w:r>
      <w:r w:rsidR="00827EBF" w:rsidRPr="003C3C63">
        <w:rPr>
          <w:rFonts w:ascii="Cambria" w:eastAsia="NanumGothic" w:hAnsi="Cambria" w:cs="NanumGothic"/>
        </w:rPr>
        <w:t>eletrônico</w:t>
      </w:r>
      <w:r w:rsidRPr="003C3C63">
        <w:rPr>
          <w:rFonts w:ascii="Cambria" w:eastAsia="NanumGothic" w:hAnsi="Cambria" w:cs="NanumGothic"/>
        </w:rPr>
        <w:t>. O e-Commerce é um segmento em continuo crescimento e atrai cada vez mais consumidores, torna-se uma ferramenta indispensável para qualquer empresa que busca aumentar o seu leque de clientes.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Torna-se mais cômodo realizar compras de forma que não seja necessário sair da residência, realizar pesquisas com maior detalhamento e obter produtos por preço muito mais atraentes.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Justificativa para designação do gerente de projeto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A escolha do gerente de projetos deve-se ao conhecimento na área de tecnologia, vivência em fabrica de software e capacidade de liderança </w:t>
      </w:r>
    </w:p>
    <w:p w:rsidR="00134CC2" w:rsidRDefault="00134CC2">
      <w:pPr>
        <w:jc w:val="left"/>
        <w:rPr>
          <w:rFonts w:ascii="Cambria" w:eastAsia="NanumGothic" w:hAnsi="Cambria" w:cs="NanumGothic"/>
        </w:rPr>
      </w:pPr>
    </w:p>
    <w:p w:rsidR="003C3C63" w:rsidRPr="003C3C63" w:rsidRDefault="003C3C63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lastRenderedPageBreak/>
        <w:t>Premissas</w:t>
      </w:r>
    </w:p>
    <w:p w:rsidR="00FE4F25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O projeto deverá ser desenvolvido utilizando a linguagem JSP (JavaServer Pages) como linguagem de retaguarda. HTML, CSS, Javascript e o framework jQuery devem ser usados como linguagens de front-end. O banco de dados deverá ser o MySQL.</w:t>
      </w:r>
    </w:p>
    <w:p w:rsidR="003C3C63" w:rsidRPr="003C3C63" w:rsidRDefault="003C3C63">
      <w:pPr>
        <w:jc w:val="left"/>
        <w:rPr>
          <w:rFonts w:ascii="Cambria" w:eastAsia="NanumGothic" w:hAnsi="Cambria" w:cs="NanumGothic"/>
          <w:u w:val="single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Riscos</w:t>
      </w:r>
    </w:p>
    <w:p w:rsidR="00134CC2" w:rsidRPr="00780DD2" w:rsidRDefault="00780DD2">
      <w:pPr>
        <w:jc w:val="left"/>
        <w:rPr>
          <w:rFonts w:ascii="Cambria" w:eastAsia="NanumGothic" w:hAnsi="Cambria" w:cs="NanumGothic"/>
          <w:u w:val="single"/>
        </w:rPr>
      </w:pPr>
      <w:r>
        <w:rPr>
          <w:rFonts w:ascii="Cambria" w:eastAsia="NanumGothic" w:hAnsi="Cambria" w:cs="NanumGothic"/>
        </w:rPr>
        <w:t>(Encontrado no documento de analise de riscos)</w:t>
      </w:r>
    </w:p>
    <w:p w:rsidR="00780DD2" w:rsidRPr="003C3C63" w:rsidRDefault="00780DD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Restrições</w:t>
      </w:r>
    </w:p>
    <w:p w:rsidR="00134CC2" w:rsidRDefault="00020F2B" w:rsidP="00020F2B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Somente serão utilizados softwares livres ou gratuitos</w:t>
      </w:r>
      <w:r>
        <w:rPr>
          <w:rFonts w:ascii="Cambria" w:eastAsia="NanumGothic" w:hAnsi="Cambria" w:cs="NanumGothic"/>
        </w:rPr>
        <w:t xml:space="preserve"> no desenvolvimento do sistema., ou softwares devidamente licenciados. </w:t>
      </w:r>
      <w:r w:rsidRPr="003C3C63">
        <w:rPr>
          <w:rFonts w:ascii="Cambria" w:eastAsia="NanumGothic" w:hAnsi="Cambria" w:cs="NanumGothic"/>
        </w:rPr>
        <w:t xml:space="preserve">Desde as linguagens e </w:t>
      </w:r>
      <w:r w:rsidRPr="003C3C63">
        <w:rPr>
          <w:rFonts w:ascii="Cambria" w:hAnsi="Cambria"/>
        </w:rPr>
        <w:t>frameworks</w:t>
      </w:r>
      <w:r w:rsidRPr="003C3C63">
        <w:rPr>
          <w:rFonts w:ascii="Cambria" w:eastAsia="NanumGothic" w:hAnsi="Cambria" w:cs="NanumGothic"/>
        </w:rPr>
        <w:t xml:space="preserve"> até as ferramentas utilizadas na criação dos artefatos e ferramentas para desenvolvimento.</w:t>
      </w:r>
    </w:p>
    <w:p w:rsidR="00020F2B" w:rsidRPr="00020F2B" w:rsidRDefault="00020F2B" w:rsidP="00020F2B">
      <w:pPr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Ligações com outros projetos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O projeto será desenvolvido tomando como base o funcionamento de outros sites de venda eletrônica como Americanas, Submarino e Mercado Livre.</w:t>
      </w:r>
    </w:p>
    <w:sectPr w:rsidR="00134CC2" w:rsidRPr="003C3C63" w:rsidSect="00134CC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400" w:rsidRDefault="005F6400" w:rsidP="00134CC2">
      <w:pPr>
        <w:spacing w:after="0" w:line="240" w:lineRule="auto"/>
      </w:pPr>
      <w:r>
        <w:separator/>
      </w:r>
    </w:p>
  </w:endnote>
  <w:endnote w:type="continuationSeparator" w:id="1">
    <w:p w:rsidR="005F6400" w:rsidRDefault="005F6400" w:rsidP="0013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134CC2">
    <w:pPr>
      <w:pStyle w:val="Rodap"/>
    </w:pPr>
  </w:p>
  <w:p w:rsidR="00134CC2" w:rsidRDefault="001177AA">
    <w:pPr>
      <w:pStyle w:val="Rodap"/>
    </w:pPr>
    <w:r w:rsidRPr="001177AA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73.65pt;margin-top:.4pt;width:2in;height:2in;z-index:251658240;mso-wrap-style:none;mso-position-horizontal-relative:margin" o:gfxdata="UEsDBAoAAAAAAIdO4kAAAAAAAAAAAAAAAAAEAAAAZHJzL1BLAwQUAAAACACHTuJAkG4bUNYAAAAJ&#10;AQAADwAAAGRycy9kb3ducmV2LnhtbE2PMU/DMBSEdyT+g/WQ2KjdptAojVOJijAi0TAwuvFrErCf&#10;I9tNw7/HnWA83enuu3I3W8Mm9GFwJGG5EMCQWqcH6iR8NPVDDixERVoZRyjhBwPsqtubUhXaXegd&#10;p0PsWCqhUCgJfYxjwXloe7QqLNyIlLyT81bFJH3HtVeXVG4NXwnxxK0aKC30asR9j+334Wwl7Oum&#10;8RMGbz7xtc6+3p7X+DJLeX+3FFtgEef4F4YrfkKHKjEd3Zl0YEbCZr3JUlRCOnC1RfaY9FHCKs9z&#10;4FXJ/z+ofgFQSwMEFAAAAAgAh07iQDMbQlSxAgAA1AUAAA4AAABkcnMvZTJvRG9jLnhtbK1U32+b&#10;MBB+n7T/wfI7BRKaElQypaFMk6K1Ujvt2TEmoBnbsp2Ebtr/vrMJSdtN07SNB3P2ne/Hd+fv+l3f&#10;cbRn2rRS5Di+iDBigsqqFdscf3osgxQjY4moCJeC5fiJGfxu8fbN9UFlbCIbySumETgRJjuoHDfW&#10;qiwMDW1YR8yFVEyAspa6Ixa2ehtWmhzAe8fDSRTNwoPUldKSMmPgtBiUeOH91zWj9q6uDbOI5xhy&#10;s37Vft24NVxck2yriWpaekyD/EUWHWkFBD25KoglaKfbn1x1LdXSyNpeUNmFsq5bynwNUE0cvarm&#10;oSGK+VoAHKNOMJn/55Z+3N9r1FY5nmIkSActemS9vZE9mjpwDspkYPOgwMr2cAxNHs8NHLqa+1p3&#10;7g/VINADzE8naMEXou5SOknTCFQUdOMG/Ifn60ob+57JDjkhxxp65yEl+7Wxg+lo4qIJWbac+/5x&#10;gQ45nk0vI3/hpAHnXDhbyAJ8HKWhL9/m0fw2vU2TIJnMboMkKopgWa6SYFbGV5fFtFitivi78xcn&#10;WdNWFRMu3jgjcfJnPThO69Dd05QYydvKuXMpGb3drLhGewIzWvrPIQzJPzMLX6bh1VDVq5LiSRLd&#10;TOZBOUuvgqRMLoP5VZQGUTy/mc+iZJ4U5cuS1q1g/17SC/SfJU0y17BTbRtO6JfflubSOZcGCIyN&#10;C90cDvPmJNtveoDIiRtZPcFsajk8baNo2ULQNTH2nmh4yzBzwE/2DpaaS5gTeZQwaqT++qtzZw/t&#10;BS1GB+CGHAsgL4z4BwFPz9HIKOhR2IyC2HUrCY2MgfcU9SJc0JaPYq1l9xlIa+ligIoICpFybEdx&#10;ZQd+AtKjbLn0Rjul220zXADiUMSuxYOiLowfIbXcWXgP/pmcUQEo3Qaow4N6pDnHTc/33upMxo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G4bUNYAAAAJAQAADwAAAAAAAAABACAAAAAiAAAAZHJz&#10;L2Rvd25yZXYueG1sUEsBAhQAFAAAAAgAh07iQDMbQlSxAgAA1AUAAA4AAAAAAAAAAQAgAAAAJQEA&#10;AGRycy9lMm9Eb2MueG1sUEsFBgAAAAAGAAYAWQEAAEgGAAAAAA==&#10;" filled="f" stroked="f" strokeweight=".5pt">
          <v:textbox style="mso-next-textbox:#_x0000_s1026;mso-fit-shape-to-text:t" inset="0,0,0,0">
            <w:txbxContent>
              <w:p w:rsidR="00134CC2" w:rsidRDefault="00354A24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Pagina: </w:t>
                </w:r>
                <w:r w:rsidR="001177AA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 w:rsidR="001177AA">
                  <w:rPr>
                    <w:sz w:val="18"/>
                  </w:rPr>
                  <w:fldChar w:fldCharType="separate"/>
                </w:r>
                <w:r w:rsidR="00780DD2">
                  <w:rPr>
                    <w:noProof/>
                    <w:sz w:val="18"/>
                  </w:rPr>
                  <w:t>1</w:t>
                </w:r>
                <w:r w:rsidR="001177AA"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54A24">
      <w:t>Confidencial                  ComTronic - Soluções em TI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400" w:rsidRDefault="005F6400" w:rsidP="00134CC2">
      <w:pPr>
        <w:spacing w:after="0" w:line="240" w:lineRule="auto"/>
      </w:pPr>
      <w:r>
        <w:separator/>
      </w:r>
    </w:p>
  </w:footnote>
  <w:footnote w:type="continuationSeparator" w:id="1">
    <w:p w:rsidR="005F6400" w:rsidRDefault="005F6400" w:rsidP="00134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354A24">
    <w:pPr>
      <w:pStyle w:val="Cabealho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 w:rsidR="00134CC2" w:rsidRDefault="004C4E70">
    <w:pPr>
      <w:pStyle w:val="Cabealho"/>
      <w:jc w:val="center"/>
      <w:rPr>
        <w:sz w:val="24"/>
        <w:szCs w:val="32"/>
      </w:rPr>
    </w:pPr>
    <w:r>
      <w:rPr>
        <w:rFonts w:ascii="NanumGothic" w:eastAsia="NanumGothic" w:hAnsi="NanumGothic" w:cs="NanumGothic"/>
        <w:bCs/>
      </w:rPr>
      <w:t>Shopping Solutions</w:t>
    </w:r>
    <w:r w:rsidR="00FE4F25" w:rsidRPr="00FE4F25">
      <w:rPr>
        <w:rFonts w:ascii="NanumGothic" w:eastAsia="NanumGothic" w:hAnsi="NanumGothic" w:cs="NanumGothic"/>
        <w:bCs/>
      </w:rPr>
      <w:t xml:space="preserve"> </w:t>
    </w:r>
    <w:r w:rsidR="003C3C63">
      <w:rPr>
        <w:rFonts w:ascii="NanumGothic" w:eastAsia="NanumGothic" w:hAnsi="NanumGothic" w:cs="NanumGothic"/>
        <w:bCs/>
      </w:rPr>
      <w:t>e-</w:t>
    </w:r>
    <w:r w:rsidR="00FE4F25" w:rsidRPr="00FE4F25">
      <w:rPr>
        <w:rFonts w:ascii="NanumGothic" w:eastAsia="NanumGothic" w:hAnsi="NanumGothic" w:cs="NanumGothic"/>
        <w:bCs/>
      </w:rPr>
      <w:t>Commerce</w:t>
    </w:r>
  </w:p>
  <w:p w:rsidR="00134CC2" w:rsidRDefault="00134CC2">
    <w:pPr>
      <w:pStyle w:val="Cabealho"/>
      <w:jc w:val="center"/>
      <w:rPr>
        <w:sz w:val="24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E77C17B4"/>
    <w:rsid w:val="97AE4F70"/>
    <w:rsid w:val="B7F72D03"/>
    <w:rsid w:val="E77C17B4"/>
    <w:rsid w:val="00020F2B"/>
    <w:rsid w:val="000236F1"/>
    <w:rsid w:val="001177AA"/>
    <w:rsid w:val="00134CC2"/>
    <w:rsid w:val="00354A24"/>
    <w:rsid w:val="003C3C63"/>
    <w:rsid w:val="004C4E70"/>
    <w:rsid w:val="005F6400"/>
    <w:rsid w:val="00780DD2"/>
    <w:rsid w:val="00827EBF"/>
    <w:rsid w:val="00BB4198"/>
    <w:rsid w:val="00C14024"/>
    <w:rsid w:val="00C61835"/>
    <w:rsid w:val="00CC464D"/>
    <w:rsid w:val="00FE4F25"/>
    <w:rsid w:val="3DFFC281"/>
    <w:rsid w:val="6FAD5A48"/>
    <w:rsid w:val="7F2DD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CC2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34C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4CC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134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329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cassianovellames</dc:creator>
  <cp:lastModifiedBy>Cassiano</cp:lastModifiedBy>
  <cp:revision>9</cp:revision>
  <dcterms:created xsi:type="dcterms:W3CDTF">2016-09-28T09:16:00Z</dcterms:created>
  <dcterms:modified xsi:type="dcterms:W3CDTF">2016-10-01T16:44:00Z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