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eastAsia="Calibri"/>
          <w:highlight w:val="yellow"/>
          <w:caps/>
        </w:rPr>
      </w:pPr>
      <w:r>
        <w:rPr>
          <w:rFonts w:eastAsia="Calibri"/>
          <w:highlight w:val="yellow"/>
          <w:caps/>
        </w:rPr>
        <w:t>Федеральное агентство связи</w:t>
      </w:r>
      <w:r>
        <w:rPr>
          <w:rFonts w:eastAsia="Calibri"/>
          <w:highlight w:val="yellow"/>
          <w:caps/>
        </w:rPr>
      </w:r>
    </w:p>
    <w:p>
      <w:pPr>
        <w:spacing w:line="240" w:lineRule="auto"/>
        <w:jc w:val="center"/>
        <w:rPr>
          <w:rFonts w:eastAsia="Calibri"/>
        </w:rPr>
      </w:pPr>
      <w:r>
        <w:rPr>
          <w:rFonts w:eastAsia="Calibri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spacing w:line="240" w:lineRule="auto"/>
        <w:jc w:val="center"/>
        <w:rPr>
          <w:rFonts w:eastAsia="Calibri"/>
        </w:rPr>
      </w:pPr>
      <w:r>
        <w:rPr>
          <w:rFonts w:eastAsia="Calibri"/>
        </w:rPr>
        <w:t>«</w:t>
      </w:r>
      <w:r>
        <w:rPr>
          <w:rFonts w:eastAsia="Calibri"/>
          <w:caps/>
        </w:rPr>
        <w:t>Московский технический университет связи и информатики</w:t>
      </w:r>
      <w:r>
        <w:rPr>
          <w:rFonts w:eastAsia="Calibri"/>
        </w:rPr>
        <w:t>»</w:t>
      </w:r>
      <w:r>
        <w:rPr>
          <w:rFonts w:eastAsia="Calibri"/>
        </w:rPr>
      </w:r>
    </w:p>
    <w:p>
      <w:pPr>
        <w:spacing w:line="240" w:lineRule="auto"/>
        <w:jc w:val="center"/>
        <w:rPr>
          <w:rFonts w:eastAsia="Calibri"/>
        </w:rPr>
      </w:pPr>
      <w:r>
        <w:rPr>
          <w:rFonts w:eastAsia="Calibri"/>
        </w:rPr>
        <w:t>Кафедра Интеллектуальные системы в управлении и автоматизации</w:t>
      </w:r>
    </w:p>
    <w:p>
      <w:pPr>
        <w:spacing w:line="240" w:lineRule="auto"/>
        <w:jc w:val="center"/>
        <w:rPr>
          <w:rFonts w:eastAsia="Calibri"/>
          <w:caps/>
          <w:sz w:val="36"/>
          <w:szCs w:val="36"/>
        </w:rPr>
      </w:pPr>
      <w:r>
        <w:rPr>
          <w:rFonts w:eastAsia="Calibri"/>
          <w:caps/>
          <w:sz w:val="36"/>
          <w:szCs w:val="36"/>
        </w:rPr>
      </w:r>
    </w:p>
    <w:p>
      <w:pPr>
        <w:spacing w:line="240" w:lineRule="auto"/>
        <w:jc w:val="center"/>
        <w:rPr>
          <w:rFonts w:eastAsia="Calibri"/>
          <w:caps/>
          <w:sz w:val="36"/>
          <w:szCs w:val="36"/>
        </w:rPr>
      </w:pPr>
      <w:r>
        <w:rPr>
          <w:rFonts w:eastAsia="Calibri"/>
          <w:caps/>
          <w:sz w:val="36"/>
          <w:szCs w:val="36"/>
        </w:rPr>
      </w:r>
    </w:p>
    <w:p>
      <w:pPr>
        <w:spacing w:line="240" w:lineRule="auto"/>
        <w:jc w:val="center"/>
        <w:rPr>
          <w:rFonts w:eastAsia="Calibri"/>
          <w:caps/>
          <w:sz w:val="36"/>
          <w:szCs w:val="36"/>
        </w:rPr>
      </w:pPr>
      <w:r>
        <w:rPr>
          <w:rFonts w:eastAsia="Calibri"/>
          <w:caps/>
          <w:sz w:val="36"/>
          <w:szCs w:val="36"/>
        </w:rPr>
      </w:r>
    </w:p>
    <w:p>
      <w:pPr>
        <w:spacing w:line="240" w:lineRule="auto"/>
        <w:rPr>
          <w:rFonts w:eastAsia="Calibri"/>
          <w:caps/>
          <w:sz w:val="36"/>
          <w:szCs w:val="36"/>
        </w:rPr>
      </w:pPr>
      <w:r>
        <w:rPr>
          <w:rFonts w:eastAsia="Calibri"/>
          <w:caps/>
          <w:sz w:val="36"/>
          <w:szCs w:val="36"/>
        </w:rPr>
      </w:r>
    </w:p>
    <w:p>
      <w:pPr>
        <w:spacing w:line="240" w:lineRule="auto"/>
        <w:rPr>
          <w:rFonts w:eastAsia="Calibri"/>
          <w:caps/>
          <w:sz w:val="36"/>
          <w:szCs w:val="36"/>
        </w:rPr>
      </w:pPr>
      <w:r>
        <w:rPr>
          <w:rFonts w:eastAsia="Calibri"/>
          <w:caps/>
          <w:sz w:val="36"/>
          <w:szCs w:val="36"/>
        </w:rPr>
      </w:r>
    </w:p>
    <w:p>
      <w:pPr>
        <w:spacing w:line="240" w:lineRule="auto"/>
        <w:jc w:val="center"/>
        <w:rPr>
          <w:rFonts w:eastAsia="Calibri"/>
          <w:caps/>
          <w:sz w:val="36"/>
          <w:szCs w:val="36"/>
        </w:rPr>
      </w:pPr>
      <w:r>
        <w:rPr>
          <w:rFonts w:eastAsia="Calibri"/>
          <w:caps/>
          <w:sz w:val="36"/>
          <w:szCs w:val="36"/>
        </w:rPr>
      </w:r>
    </w:p>
    <w:p>
      <w:pPr>
        <w:spacing w:line="240" w:lineRule="auto"/>
        <w:jc w:val="center"/>
        <w:rPr>
          <w:rFonts w:eastAsia="Calibri"/>
          <w:caps/>
          <w:sz w:val="36"/>
          <w:szCs w:val="36"/>
        </w:rPr>
      </w:pPr>
      <w:r>
        <w:rPr>
          <w:rFonts w:eastAsia="Calibri"/>
          <w:caps/>
          <w:sz w:val="36"/>
          <w:szCs w:val="36"/>
        </w:rPr>
      </w:r>
    </w:p>
    <w:p>
      <w:pPr>
        <w:spacing w:line="240" w:lineRule="auto"/>
        <w:jc w:val="center"/>
        <w:rPr>
          <w:rFonts w:eastAsia="Calibri"/>
          <w:caps/>
        </w:rPr>
      </w:pPr>
      <w:r>
        <w:rPr>
          <w:rFonts w:eastAsia="Calibri"/>
          <w:caps/>
        </w:rPr>
        <w:t>Лабораторная работа №3</w:t>
      </w:r>
    </w:p>
    <w:p>
      <w:pPr>
        <w:spacing w:line="240" w:lineRule="auto"/>
        <w:jc w:val="center"/>
        <w:rPr>
          <w:rFonts w:eastAsia="Calibri"/>
        </w:rPr>
      </w:pPr>
      <w:r>
        <w:rPr>
          <w:rFonts w:eastAsia="Calibri"/>
        </w:rPr>
        <w:t xml:space="preserve">по дисциплине </w:t>
      </w:r>
    </w:p>
    <w:p>
      <w:pPr>
        <w:spacing w:line="240" w:lineRule="auto"/>
        <w:jc w:val="center"/>
        <w:rPr>
          <w:rFonts w:eastAsia="Calibri"/>
        </w:rPr>
      </w:pPr>
      <w:r>
        <w:rPr>
          <w:rFonts w:eastAsia="Calibri"/>
        </w:rPr>
        <w:t>«Операционные системы реального времени»</w:t>
      </w:r>
    </w:p>
    <w:p>
      <w:pPr>
        <w:spacing/>
        <w:jc w:val="right"/>
        <w:rPr>
          <w:rFonts w:eastAsia="Calibri"/>
        </w:rPr>
      </w:pPr>
      <w:r>
        <w:rPr>
          <w:rFonts w:eastAsia="Calibri"/>
        </w:rPr>
      </w:r>
    </w:p>
    <w:p>
      <w:pPr>
        <w:spacing/>
        <w:jc w:val="right"/>
        <w:rPr>
          <w:rFonts w:eastAsia="Calibri"/>
        </w:rPr>
      </w:pPr>
      <w:r>
        <w:rPr>
          <w:rFonts w:eastAsia="Calibri"/>
        </w:rPr>
      </w:r>
    </w:p>
    <w:p>
      <w:pPr>
        <w:rPr>
          <w:rFonts w:eastAsia="Calibri"/>
        </w:rPr>
      </w:pPr>
      <w:r>
        <w:rPr>
          <w:rFonts w:eastAsia="Calibri"/>
        </w:rPr>
      </w:r>
    </w:p>
    <w:p>
      <w:pPr>
        <w:rPr>
          <w:rFonts w:eastAsia="Calibri"/>
        </w:rPr>
      </w:pPr>
      <w:r>
        <w:rPr>
          <w:rFonts w:eastAsia="Calibri"/>
        </w:rPr>
      </w:r>
    </w:p>
    <w:p>
      <w:pPr>
        <w:rPr>
          <w:rFonts w:eastAsia="Calibri"/>
        </w:rPr>
      </w:pPr>
      <w:r>
        <w:rPr>
          <w:rFonts w:eastAsia="Calibri"/>
        </w:rPr>
      </w:r>
    </w:p>
    <w:p>
      <w:pPr>
        <w:rPr>
          <w:rFonts w:eastAsia="Calibri"/>
        </w:rPr>
      </w:pPr>
      <w:r>
        <w:rPr>
          <w:rFonts w:eastAsia="Calibri"/>
        </w:rPr>
      </w:r>
    </w:p>
    <w:p>
      <w:pPr>
        <w:rPr>
          <w:rFonts w:eastAsia="Calibri"/>
        </w:rPr>
      </w:pPr>
      <w:r>
        <w:rPr>
          <w:rFonts w:eastAsia="Calibri"/>
        </w:rPr>
      </w:r>
    </w:p>
    <w:p>
      <w:pPr>
        <w:rPr>
          <w:rFonts w:eastAsia="Calibri"/>
        </w:rPr>
      </w:pPr>
      <w:r>
        <w:rPr>
          <w:rFonts w:eastAsia="Calibri"/>
        </w:rPr>
      </w:r>
    </w:p>
    <w:p>
      <w:pPr>
        <w:rPr>
          <w:rFonts w:eastAsia="Calibri"/>
        </w:rPr>
      </w:pPr>
      <w:r>
        <w:rPr>
          <w:rFonts w:eastAsia="Calibri"/>
        </w:rPr>
      </w:r>
    </w:p>
    <w:p>
      <w:pPr>
        <w:ind w:left="5954"/>
        <w:rPr>
          <w:rFonts w:eastAsia="Calibri"/>
        </w:rPr>
      </w:pPr>
      <w:r>
        <w:rPr>
          <w:rFonts w:eastAsia="Calibri"/>
        </w:rPr>
      </w:r>
    </w:p>
    <w:p>
      <w:pPr>
        <w:ind w:left="5954"/>
        <w:rPr>
          <w:rFonts w:eastAsia="Calibri"/>
        </w:rPr>
      </w:pPr>
      <w:r>
        <w:rPr>
          <w:rFonts w:eastAsia="Calibri"/>
        </w:rPr>
        <w:t>Выполнил:</w:t>
      </w:r>
      <w:r>
        <w:br w:type="page"/>
      </w:r>
    </w:p>
    <w:p>
      <w:r>
        <w:t>Цель: Изучить основные команды работы с пользователями, группами и правами доступа.</w:t>
      </w:r>
    </w:p>
    <w:p>
      <w:r>
        <w:t xml:space="preserve">Задание: </w:t>
      </w:r>
    </w:p>
    <w:p>
      <w:pPr>
        <w:pStyle w:val="para5"/>
        <w:numPr>
          <w:ilvl w:val="0"/>
          <w:numId w:val="1"/>
        </w:numPr>
        <w:ind w:left="720" w:hanging="360"/>
        <w:spacing w:before="0" w:before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Посмотреть текстовые файлы, содержащие сведения о пользователях и группах /etc/passwd и /etc/group.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Используя команду su, подключиться к системе в качестве администратора.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Создать нового пользователя с помощью команды adduser.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Обязательно выйти из системы с помощью команды exit и войти в неё под новой учетной записью!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Убедиться, что создан домашний каталог для нового пользователя.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Найти созданных пользователя и группу в файлах /etc/passwd и /etc/group.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 помощью команды passwd изменить для своей новой учётной записи пароль.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 помощью команды chpass изменить для своей новой учётной записи полное имя пользователя.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Войти в систему под учётной записью user. Используя команду su, подключиться к системе в качестве администратора.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 помощью команды pw groupadd создать новую группу пользователей.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Добавить своего нового пользователя в новую группу с помощью команды pw groupmod.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 помощью команды id определить принадлежность вашего пользователя к группам.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Изменить владельца-пользователя, а также владельца-группу для созданного ранее текстового файла test.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Изменить атрибуты файла test на r-xr-xr-x, задавая их в текстовом виде.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Изменить атрибуты файла test2 на r-xr-xr-x, задавая их в числовом виде.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Удалить созданную учётную запись с помощью команды rmuser.</w:t>
      </w:r>
    </w:p>
    <w:p>
      <w:pPr>
        <w:pStyle w:val="para5"/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Обязательно выйти из системы с помощью команды exit!</w:t>
      </w:r>
    </w:p>
    <w:p>
      <w:pPr>
        <w:spacing/>
        <w:jc w:val="center"/>
        <w:rPr>
          <w:b/>
        </w:rPr>
      </w:pPr>
      <w:r>
        <w:rPr>
          <w:b/>
        </w:rPr>
        <w:t>Выполнение работы.</w:t>
      </w:r>
    </w:p>
    <w:p>
      <w:pPr>
        <w:pStyle w:val="para5"/>
        <w:numPr>
          <w:ilvl w:val="0"/>
          <w:numId w:val="4"/>
        </w:numPr>
        <w:ind w:left="1065" w:hanging="360"/>
        <w:spacing w:before="0" w:before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Посмотреть текстовые файлы, содержащие сведения о пользователях и группах /etc/passwd и /etc/group.</w:t>
      </w:r>
    </w:p>
    <w:p>
      <w:pPr>
        <w:pStyle w:val="para5"/>
        <w:spacing w:before="0" w:beforeAutospacing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  <w:t>На рисунках 1 и 2 представлено содержимое данных файлов.</w:t>
      </w:r>
    </w:p>
    <w:p>
      <w:pPr>
        <w:pStyle w:val="para5"/>
        <w:spacing w:before="0" w:beforeAutospacing="0"/>
        <w:jc w:val="center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>
            <wp:extent cx="1974850" cy="2804160"/>
            <wp:effectExtent l="0" t="0" r="0" b="0"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extLst>
                        <a:ext uri="smNativeData">
                          <sm:smNativeData xmlns:sm="smNativeData" val="SMDATA_14_jhDc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BUDAAAAGgAASQIAAAAAAABkAAAAZAAAAAEAAAAjAAAABAAAAGQAAAAXAAAAFAAAAAAAAAAAAAAA/38AAP9/AAAAAAAACQAAAAQAAAAAAAAADAAAABAAAAAAAAAAAAAAAAAAAAAAAAAAHgAAAGgAAAAAAAAAAAAAAAAAAAAAAAAAAAAAABAnAAAQJwAAAAAAAAAAAAAAAAAAAAAAAAAAAAAAAAAAAAAAAAAAAAAUAAAAAAAAAMDA/wAAAAAAZAAAADIAAAAAAAAAZAAAAAAAAAB/f38ACgAAACEAAABAAAAAPAAAAC8AAAAHoAAAAAAAAAAAAAAAAAAAAgAAAAAAAAAAAAAAAgAAAAAAAAAmDAAAQBE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rcRect t="7890" r="66560" b="5850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28041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7"/>
          <w:szCs w:val="27"/>
        </w:rPr>
      </w:r>
    </w:p>
    <w:p>
      <w:pPr>
        <w:pStyle w:val="para5"/>
        <w:spacing w:before="0" w:beforeAutospacing="0"/>
        <w:jc w:val="center"/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 xml:space="preserve">Рисунок 1 – Файл </w:t>
      </w:r>
      <w:r>
        <w:rPr>
          <w:color w:val="000000"/>
          <w:sz w:val="27"/>
          <w:szCs w:val="27"/>
          <w:lang w:val="en-us"/>
        </w:rPr>
        <w:t>groups</w:t>
      </w:r>
      <w:r>
        <w:rPr>
          <w:color w:val="000000"/>
          <w:sz w:val="27"/>
          <w:szCs w:val="27"/>
          <w:lang w:val="en-us"/>
        </w:rPr>
      </w:r>
    </w:p>
    <w:p>
      <w:pPr>
        <w:pStyle w:val="para5"/>
        <w:spacing w:before="0" w:beforeAutospacing="0"/>
        <w:jc w:val="center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>
            <wp:extent cx="2706370" cy="2157730"/>
            <wp:effectExtent l="0" t="0" r="0" b="0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extLst>
                        <a:ext uri="smNativeData">
                          <sm:smNativeData xmlns:sm="smNativeData" val="SMDATA_14_jhDc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NsCAAA6FQAASAoAAAAAAABkAAAAZAAAAAEAAAAjAAAABAAAAGQAAAAXAAAAFAAAAAAAAAAAAAAA/38AAP9/AAAAAAAACQAAAAQAAAAAAAAADAAAABAAAAAAAAAAAAAAAAAAAAAAAAAAHgAAAGgAAAAAAAAAAAAAAAAAAAAAAAAAAAAAABAnAAAQJwAAAAAAAAAAAAAAAAAAAAAAAAAAAAAAAAAAAAAAAAAAAAAUAAAAAAAAAMDA/wAAAAAAZAAAADIAAAAAAAAAZAAAAAAAAAB/f38ACgAAACEAAABAAAAAPAAAADEAAAAHoAAAAAAAAAAAAAAAAAAAAgAAAAAAAAAAAAAAAgAAAAAAAACmEAAARg0AAAAAAAAAAAAAAAAAACgAAAAIAAAAAQAAAAEAAAA="/>
                        </a:ext>
                      </a:extLst>
                    </pic:cNvPicPr>
                  </pic:nvPicPr>
                  <pic:blipFill>
                    <a:blip r:embed="rId9"/>
                    <a:srcRect t="7310" r="54340" b="26320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1577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7"/>
          <w:szCs w:val="27"/>
        </w:rPr>
      </w:r>
    </w:p>
    <w:p>
      <w:pPr>
        <w:pStyle w:val="para5"/>
        <w:spacing w:before="0" w:beforeAutospacing="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Рисунок 2 – файл </w:t>
      </w:r>
      <w:r>
        <w:rPr>
          <w:color w:val="000000"/>
          <w:sz w:val="27"/>
          <w:szCs w:val="27"/>
          <w:lang w:val="en-us"/>
        </w:rPr>
        <w:t>passwd</w:t>
      </w:r>
      <w:r>
        <w:rPr>
          <w:color w:val="000000"/>
          <w:sz w:val="27"/>
          <w:szCs w:val="27"/>
        </w:rPr>
      </w:r>
    </w:p>
    <w:p>
      <w:pPr>
        <w:pStyle w:val="para5"/>
        <w:numPr>
          <w:ilvl w:val="0"/>
          <w:numId w:val="4"/>
        </w:numPr>
        <w:ind w:left="1065" w:hanging="360"/>
        <w:spacing w:before="0" w:before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нового пользователя</w:t>
      </w:r>
    </w:p>
    <w:p>
      <w:pPr>
        <w:pStyle w:val="para5"/>
        <w:spacing w:before="0" w:before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Для того, чтобы создать нового пользователя необходимо сперва перейти в режим суперпользователя с помощью команды </w:t>
      </w:r>
      <w:r>
        <w:rPr>
          <w:color w:val="000000"/>
          <w:sz w:val="28"/>
          <w:szCs w:val="28"/>
          <w:lang w:val="en-us"/>
        </w:rPr>
        <w:t>su</w:t>
      </w:r>
      <w:r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Далее необходимо создать пользователя с помощью коман</w:t>
      </w:r>
      <w:r>
        <w:rPr>
          <w:color w:val="000000"/>
          <w:sz w:val="28"/>
          <w:szCs w:val="28"/>
        </w:rPr>
        <w:t xml:space="preserve">ды </w:t>
      </w:r>
      <w:r>
        <w:rPr>
          <w:color w:val="000000"/>
          <w:sz w:val="28"/>
          <w:szCs w:val="28"/>
          <w:lang w:val="en-us"/>
        </w:rPr>
        <w:t>adduser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задать ему пароль командой </w:t>
      </w:r>
      <w:r>
        <w:rPr>
          <w:color w:val="000000"/>
          <w:sz w:val="28"/>
          <w:szCs w:val="28"/>
          <w:lang w:val="en-us"/>
        </w:rPr>
        <w:t>passwd</w:t>
      </w:r>
      <w:r>
        <w:rPr>
          <w:color w:val="000000"/>
          <w:sz w:val="28"/>
          <w:szCs w:val="28"/>
        </w:rPr>
        <w:t>. Алгоритм представлен на рисунке 3</w:t>
      </w:r>
      <w:r>
        <w:rPr>
          <w:color w:val="000000"/>
          <w:sz w:val="28"/>
          <w:szCs w:val="28"/>
        </w:rPr>
      </w:r>
    </w:p>
    <w:p>
      <w:pPr>
        <w:pStyle w:val="para5"/>
        <w:spacing w:before="0" w:beforeAutospacing="0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2755265" cy="1060450"/>
            <wp:effectExtent l="0" t="0" r="0" b="0"/>
            <wp:docPr id="3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extLst>
                        <a:ext uri="smNativeData">
                          <sm:smNativeData xmlns:sm="smNativeData" val="SMDATA_14_jhDc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CeEAAAAAAAAAAAAABkAAAAZAAAAAEAAAAjAAAABAAAAGQAAAAXAAAAFAAAAAAAAAAAAAAA/38AAP9/AAAAAAAACQAAAAQAAAAAAAAADAAAABAAAAAAAAAAAAAAAAAAAAAAAAAAHgAAAGgAAAAAAAAAAAAAAAAAAAAAAAAAAAAAABAnAAAQJwAAAAAAAAAAAAAAAAAAAAAAAAAAAAAAAAAAAAAAAAAAAAAUAAAAAAAAAMDA/wAAAAAAZAAAADIAAAAAAAAAZAAAAAAAAAB/f38ACgAAACEAAABAAAAAPAAAADUAAAAHoAAAAAAAAAAAAAAAAAAAAgAAAAAAAAAAAAAAAgAAAAAAAADzEAAAhgYAAAAAAAAAAAAAAAAAACgAAAAIAAAAAQAAAAEAAAA="/>
                        </a:ext>
                      </a:extLst>
                    </pic:cNvPicPr>
                  </pic:nvPicPr>
                  <pic:blipFill>
                    <a:blip r:embed="rId10"/>
                    <a:srcRect r="42540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10604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</w:r>
    </w:p>
    <w:p>
      <w:pPr>
        <w:pStyle w:val="para5"/>
        <w:spacing w:before="0" w:before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Создание пользователя</w:t>
      </w:r>
    </w:p>
    <w:p>
      <w:pPr>
        <w:pStyle w:val="para5"/>
        <w:spacing w:before="0" w:before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Проверим, что для пользователя создалась домашняя папка, для этого переключим пользователя командой </w:t>
      </w:r>
      <w:r>
        <w:rPr>
          <w:color w:val="000000"/>
          <w:sz w:val="28"/>
          <w:szCs w:val="28"/>
          <w:lang w:val="en-us"/>
        </w:rPr>
        <w:t>su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test</w:t>
      </w:r>
      <w:r>
        <w:rPr>
          <w:color w:val="000000"/>
          <w:sz w:val="28"/>
          <w:szCs w:val="28"/>
        </w:rPr>
        <w:t xml:space="preserve">, и </w:t>
      </w:r>
      <w:r>
        <w:rPr>
          <w:color w:val="000000"/>
          <w:sz w:val="28"/>
          <w:szCs w:val="28"/>
          <w:lang w:val="en-us"/>
        </w:rPr>
        <w:t>pwd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для проверки в какой мы папке. На рисунке 4 показан данный алгоритм.</w:t>
      </w:r>
      <w:r>
        <w:rPr>
          <w:color w:val="000000"/>
          <w:sz w:val="28"/>
          <w:szCs w:val="28"/>
        </w:rPr>
      </w:r>
    </w:p>
    <w:p>
      <w:pPr>
        <w:pStyle w:val="para5"/>
        <w:spacing w:before="0" w:beforeAutospacing="0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2487295" cy="755650"/>
            <wp:effectExtent l="0" t="0" r="0" b="0"/>
            <wp:docPr id="4" name="Изображение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extLst>
                        <a:ext uri="smNativeData">
                          <sm:smNativeData xmlns:sm="smNativeData" val="SMDATA_14_jhDc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JgNAACzFgAA5xEAAAAAAABkAAAAZAAAAAEAAAAjAAAABAAAAGQAAAAXAAAAFAAAAAAAAAAAAAAA/38AAP9/AAAAAAAACQAAAAQAAAAAAAAADAAAABAAAAAAAAAAAAAAAAAAAAAAAAAAHgAAAGgAAAAAAAAAAAAAAAAAAAAAAAAAAAAAABAnAAAQJwAAAAAAAAAAAAAAAAAAAAAAAAAAAAAAAAAAAAAAAAAAAAAUAAAAAAAAAMDA/wAAAAAAZAAAADIAAAAAAAAAZAAAAAAAAAB/f38ACgAAACEAAABAAAAAPAAAADgAAAAHoAAAAAAAAAAAAAAAAAAAAgAAAAAAAAAAAAAAAgAAAAAAAABNDwAApgQAAAAAAAAAAAAAAAAAACgAAAAIAAAAAQAAAAEAAAA="/>
                        </a:ext>
                      </a:extLst>
                    </pic:cNvPicPr>
                  </pic:nvPicPr>
                  <pic:blipFill>
                    <a:blip r:embed="rId11"/>
                    <a:srcRect t="34800" r="58110" b="45830"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7556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</w:r>
    </w:p>
    <w:p>
      <w:pPr>
        <w:pStyle w:val="para5"/>
        <w:spacing w:before="0" w:before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Проверка домашней папки</w:t>
      </w:r>
    </w:p>
    <w:p>
      <w:pPr>
        <w:pStyle w:val="para5"/>
        <w:numPr>
          <w:ilvl w:val="0"/>
          <w:numId w:val="4"/>
        </w:numPr>
        <w:ind w:left="1065" w:hanging="360"/>
        <w:spacing w:before="0" w:before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группы пользователей</w:t>
      </w:r>
    </w:p>
    <w:p>
      <w:pPr>
        <w:pStyle w:val="para5"/>
        <w:spacing w:before="0" w:before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Создадим новую группу командой </w:t>
      </w:r>
      <w:r>
        <w:rPr>
          <w:color w:val="000000"/>
          <w:sz w:val="28"/>
          <w:szCs w:val="28"/>
          <w:lang w:val="en-us"/>
        </w:rPr>
        <w:t>groupadd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добавим туда нового пользователя с помощью команды </w:t>
      </w:r>
      <w:r>
        <w:rPr>
          <w:color w:val="000000"/>
          <w:sz w:val="28"/>
          <w:szCs w:val="28"/>
          <w:lang w:val="en-us"/>
        </w:rPr>
        <w:t>adduser</w:t>
      </w:r>
      <w:r>
        <w:rPr>
          <w:color w:val="000000"/>
          <w:sz w:val="28"/>
          <w:szCs w:val="28"/>
        </w:rPr>
        <w:t xml:space="preserve"> (Рисунок 5). </w:t>
      </w:r>
      <w:r>
        <w:rPr>
          <w:color w:val="000000"/>
          <w:sz w:val="28"/>
          <w:szCs w:val="28"/>
        </w:rPr>
      </w:r>
    </w:p>
    <w:p>
      <w:pPr>
        <w:pStyle w:val="para5"/>
        <w:spacing w:before="0" w:beforeAutospacing="0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3596640" cy="707390"/>
            <wp:effectExtent l="0" t="0" r="0" b="0"/>
            <wp:docPr id="5" name="Изображение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extLst>
                        <a:ext uri="smNativeData">
                          <sm:smNativeData xmlns:sm="smNativeData" val="SMDATA_14_jhDc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BdDwAAAAAAAAAAAABkAAAAZAAAAAEAAAAjAAAABAAAAGQAAAAXAAAAFAAAAAAAAAAAAAAA/38AAP9/AAAAAAAACQAAAAQAAAAAAAAADAAAABAAAAAAAAAAAAAAAAAAAAAAAAAAHgAAAGgAAAAAAAAAAAAAAAAAAAAAAAAAAAAAABAnAAAQJwAAAAAAAAAAAAAAAAAAAAAAAAAAAAAAAAAAAAAAAAAAAAAUAAAAAAAAAMDA/wAAAAAAZAAAADIAAAAAAAAAZAAAAAAAAAB/f38ACgAAACEAAABAAAAAPAAAADwAAAAHoAAAAAAAAAAAAAAAAAAAAgAAAAAAAAAAAAAAAgAAAAAAAAAgFgAAWgQAAAAAAAAAAAAAAAAAACgAAAAIAAAAAQAAAAEAAAA="/>
                        </a:ext>
                      </a:extLst>
                    </pic:cNvPicPr>
                  </pic:nvPicPr>
                  <pic:blipFill>
                    <a:blip r:embed="rId12"/>
                    <a:srcRect r="39330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7073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</w:r>
    </w:p>
    <w:p>
      <w:pPr>
        <w:pStyle w:val="para5"/>
        <w:spacing w:before="0" w:before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5 – Создание группы</w:t>
      </w:r>
    </w:p>
    <w:p>
      <w:pPr>
        <w:pStyle w:val="para5"/>
        <w:numPr>
          <w:ilvl w:val="0"/>
          <w:numId w:val="4"/>
        </w:numPr>
        <w:ind w:left="1065" w:hanging="360"/>
        <w:spacing w:before="0" w:before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Изменение прав </w:t>
      </w:r>
    </w:p>
    <w:p>
      <w:pPr>
        <w:pStyle w:val="para5"/>
        <w:spacing w:before="0" w:before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Изменить права доступа к файлу можно двумя способами: буквами и цифрами. На рисунке 6 показан алгоритм изменения прав доступа.</w:t>
      </w:r>
    </w:p>
    <w:p>
      <w:pPr>
        <w:pStyle w:val="para5"/>
        <w:spacing w:before="0" w:beforeAutospacing="0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3913505" cy="2914015"/>
            <wp:effectExtent l="0" t="0" r="0" b="0"/>
            <wp:docPr id="6" name="Изображение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extLst>
                        <a:ext uri="smNativeData">
                          <sm:smNativeData xmlns:sm="smNativeData" val="SMDATA_14_jhDc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IsDAABLDQAAOQYAAAAAAABkAAAAZAAAAAEAAAAjAAAABAAAAGQAAAAXAAAAFAAAAAAAAAAAAAAA/38AAP9/AAAAAAAACQAAAAQAAAAAAAAADAAAABAAAAAAAAAAAAAAAAAAAAAAAAAAHgAAAGgAAAAAAAAAAAAAAAAAAAAAAAAAAAAAABAnAAAQJwAAAAAAAAAAAAAAAAAAAAAAAAAAAAAAAAAAAAAAAAAAAAAUAAAAAAAAAMDA/wAAAAAAZAAAADIAAAAAAAAAZAAAAAAAAAB/f38ACgAAACEAAABAAAAAPAAAAEAAAAAHoAAAAAAAAAAAAAAAAAAAAgAAAAAAAAAAAAAAAgAAAAAAAAATGAAA7REAAAAAAAAAAAAAAAAAACgAAAAIAAAAAQAAAAEAAAA="/>
                        </a:ext>
                      </a:extLst>
                    </pic:cNvPicPr>
                  </pic:nvPicPr>
                  <pic:blipFill>
                    <a:blip r:embed="rId13"/>
                    <a:srcRect t="9070" r="34030" b="15930"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29140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</w:r>
    </w:p>
    <w:p>
      <w:pPr>
        <w:pStyle w:val="para5"/>
        <w:spacing w:before="0" w:before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6 – Задание прав двумя способами</w:t>
      </w:r>
      <w:r>
        <w:br w:type="page"/>
      </w:r>
    </w:p>
    <w:p>
      <w:pPr>
        <w:spacing/>
        <w:jc w:val="center"/>
        <w:rPr>
          <w:b/>
        </w:rPr>
      </w:pPr>
      <w:r>
        <w:rPr>
          <w:b/>
        </w:rPr>
        <w:t>Вывод.</w:t>
      </w:r>
    </w:p>
    <w:p>
      <w:pPr>
        <w:pStyle w:val="para1"/>
        <w:ind w:left="-142" w:firstLine="847"/>
        <w:spacing/>
        <w:jc w:val="both"/>
      </w:pPr>
      <w:r>
        <w:t xml:space="preserve">В ходе выполнения данной лабораторной работы были изучены различные команды для работы с пользователями и группами в ОС </w:t>
      </w:r>
      <w:r>
        <w:rPr>
          <w:lang w:val="en-us"/>
        </w:rPr>
        <w:t>FreeBSD</w:t>
      </w:r>
      <w:r>
        <w:t>.  Также было изучено как изменять права доступа к файлу.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footerReference w:type="default" r:id="rId14"/>
      <w:footerReference w:type="first" r:id="rId15"/>
      <w:type w:val="nextPage"/>
      <w:pgSz w:h="16838" w:w="11906"/>
      <w:pgMar w:left="1701" w:top="1134" w:right="850" w:bottom="1134" w:header="0" w:footer="708"/>
      <w:paperSrc w:first="0" w:other="0" a="0" b="0"/>
      <w:pgNumType w:fmt="decimal"/>
      <w:titlePg/>
      <w:tmGutter w:val="3"/>
      <w:mirrorMargins w:val="0"/>
      <w:tmSection w:h="-2">
        <w:tmFooter w:id="0" w:h="0" edge="708" text="0">
          <w:shd w:val="none"/>
        </w:tmFooter>
        <w:tmFooter w:id="2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Calibri">
    <w:panose1 w:val="020F0502020204030204"/>
    <w:charset w:val="cc"/>
    <w:family w:val="swiss"/>
    <w:pitch w:val="default"/>
  </w:font>
  <w:font w:name="Tahoma">
    <w:panose1 w:val="020B0604030504040204"/>
    <w:charset w:val="cc"/>
    <w:family w:val="swiss"/>
    <w:pitch w:val="default"/>
  </w:font>
  <w:font w:name="Cambria">
    <w:panose1 w:val="02040503050406030204"/>
    <w:charset w:val="cc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para4"/>
      <w:spacing/>
      <w:jc w:val="center"/>
    </w:pPr>
    <w:r>
      <w:fldChar w:fldCharType="begin"/>
      <w:instrText xml:space="preserve"> PAGE </w:instrText>
      <w:fldChar w:fldCharType="separate"/>
      <w:t>4</w:t>
      <w:fldChar w:fldCharType="end"/>
    </w:r>
  </w:p>
  <w:p>
    <w:pPr>
      <w:pStyle w:val="para4"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para4"/>
    </w:pPr>
    <w:r>
      <w:tab/>
      <w:t>Москва. 2020 год.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2">
    <w:multiLevelType w:val="hybridMultilevel"/>
    <w:name w:val="Нумерованный список 2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3">
    <w:multiLevelType w:val="hybridMultilevel"/>
    <w:name w:val="Нумерованный список 3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4">
    <w:multiLevelType w:val="hybridMultilevel"/>
    <w:name w:val="Нумерованный список 4"/>
    <w:lvl w:ilvl="0">
      <w:start w:val="1"/>
      <w:numFmt w:val="decimal"/>
      <w:suff w:val="tab"/>
      <w:lvlText w:val="%1."/>
      <w:lvlJc w:val="left"/>
      <w:pPr>
        <w:ind w:left="705" w:hanging="0"/>
      </w:pPr>
    </w:lvl>
    <w:lvl w:ilvl="1">
      <w:start w:val="1"/>
      <w:numFmt w:val="lowerLetter"/>
      <w:suff w:val="tab"/>
      <w:lvlText w:val="%2."/>
      <w:lvlJc w:val="left"/>
      <w:pPr>
        <w:ind w:left="1425" w:hanging="0"/>
      </w:pPr>
    </w:lvl>
    <w:lvl w:ilvl="2">
      <w:start w:val="1"/>
      <w:numFmt w:val="lowerRoman"/>
      <w:suff w:val="tab"/>
      <w:lvlText w:val="%3."/>
      <w:lvlJc w:val="left"/>
      <w:pPr>
        <w:ind w:left="2325" w:hanging="0"/>
      </w:pPr>
    </w:lvl>
    <w:lvl w:ilvl="3">
      <w:start w:val="1"/>
      <w:numFmt w:val="decimal"/>
      <w:suff w:val="tab"/>
      <w:lvlText w:val="%4."/>
      <w:lvlJc w:val="left"/>
      <w:pPr>
        <w:ind w:left="2865" w:hanging="0"/>
      </w:pPr>
    </w:lvl>
    <w:lvl w:ilvl="4">
      <w:start w:val="1"/>
      <w:numFmt w:val="lowerLetter"/>
      <w:suff w:val="tab"/>
      <w:lvlText w:val="%5."/>
      <w:lvlJc w:val="left"/>
      <w:pPr>
        <w:ind w:left="3585" w:hanging="0"/>
      </w:pPr>
    </w:lvl>
    <w:lvl w:ilvl="5">
      <w:start w:val="1"/>
      <w:numFmt w:val="lowerRoman"/>
      <w:suff w:val="tab"/>
      <w:lvlText w:val="%6."/>
      <w:lvlJc w:val="left"/>
      <w:pPr>
        <w:ind w:left="4485" w:hanging="0"/>
      </w:pPr>
    </w:lvl>
    <w:lvl w:ilvl="6">
      <w:start w:val="1"/>
      <w:numFmt w:val="decimal"/>
      <w:suff w:val="tab"/>
      <w:lvlText w:val="%7."/>
      <w:lvlJc w:val="left"/>
      <w:pPr>
        <w:ind w:left="5025" w:hanging="0"/>
      </w:pPr>
    </w:lvl>
    <w:lvl w:ilvl="7">
      <w:start w:val="1"/>
      <w:numFmt w:val="lowerLetter"/>
      <w:suff w:val="tab"/>
      <w:lvlText w:val="%8."/>
      <w:lvlJc w:val="left"/>
      <w:pPr>
        <w:ind w:left="5745" w:hanging="0"/>
      </w:pPr>
    </w:lvl>
    <w:lvl w:ilvl="8">
      <w:start w:val="1"/>
      <w:numFmt w:val="lowerRoman"/>
      <w:suff w:val="tab"/>
      <w:lvlText w:val="%9."/>
      <w:lvlJc w:val="left"/>
      <w:pPr>
        <w:ind w:left="6645" w:hanging="0"/>
      </w:pPr>
    </w:lvl>
  </w:abstractNum>
  <w:abstractNum w:abstractNumId="5">
    <w:multiLevelType w:val="hybridMultilevel"/>
    <w:name w:val="Нумерованный список 5"/>
    <w:lvl w:ilvl="0">
      <w:start w:val="1"/>
      <w:numFmt w:val="decimal"/>
      <w:suff w:val="tab"/>
      <w:lvlText w:val="%1."/>
      <w:lvlJc w:val="left"/>
      <w:pPr>
        <w:ind w:left="705" w:hanging="0"/>
      </w:pPr>
    </w:lvl>
    <w:lvl w:ilvl="1">
      <w:start w:val="1"/>
      <w:numFmt w:val="lowerLetter"/>
      <w:suff w:val="tab"/>
      <w:lvlText w:val="%2."/>
      <w:lvlJc w:val="left"/>
      <w:pPr>
        <w:ind w:left="1425" w:hanging="0"/>
      </w:pPr>
    </w:lvl>
    <w:lvl w:ilvl="2">
      <w:start w:val="1"/>
      <w:numFmt w:val="lowerRoman"/>
      <w:suff w:val="tab"/>
      <w:lvlText w:val="%3."/>
      <w:lvlJc w:val="left"/>
      <w:pPr>
        <w:ind w:left="2325" w:hanging="0"/>
      </w:pPr>
    </w:lvl>
    <w:lvl w:ilvl="3">
      <w:start w:val="1"/>
      <w:numFmt w:val="decimal"/>
      <w:suff w:val="tab"/>
      <w:lvlText w:val="%4."/>
      <w:lvlJc w:val="left"/>
      <w:pPr>
        <w:ind w:left="2865" w:hanging="0"/>
      </w:pPr>
    </w:lvl>
    <w:lvl w:ilvl="4">
      <w:start w:val="1"/>
      <w:numFmt w:val="lowerLetter"/>
      <w:suff w:val="tab"/>
      <w:lvlText w:val="%5."/>
      <w:lvlJc w:val="left"/>
      <w:pPr>
        <w:ind w:left="3585" w:hanging="0"/>
      </w:pPr>
    </w:lvl>
    <w:lvl w:ilvl="5">
      <w:start w:val="1"/>
      <w:numFmt w:val="lowerRoman"/>
      <w:suff w:val="tab"/>
      <w:lvlText w:val="%6."/>
      <w:lvlJc w:val="left"/>
      <w:pPr>
        <w:ind w:left="4485" w:hanging="0"/>
      </w:pPr>
    </w:lvl>
    <w:lvl w:ilvl="6">
      <w:start w:val="1"/>
      <w:numFmt w:val="decimal"/>
      <w:suff w:val="tab"/>
      <w:lvlText w:val="%7."/>
      <w:lvlJc w:val="left"/>
      <w:pPr>
        <w:ind w:left="5025" w:hanging="0"/>
      </w:pPr>
    </w:lvl>
    <w:lvl w:ilvl="7">
      <w:start w:val="1"/>
      <w:numFmt w:val="lowerLetter"/>
      <w:suff w:val="tab"/>
      <w:lvlText w:val="%8."/>
      <w:lvlJc w:val="left"/>
      <w:pPr>
        <w:ind w:left="5745" w:hanging="0"/>
      </w:pPr>
    </w:lvl>
    <w:lvl w:ilvl="8">
      <w:start w:val="1"/>
      <w:numFmt w:val="lowerRoman"/>
      <w:suff w:val="tab"/>
      <w:lvlText w:val="%9."/>
      <w:lvlJc w:val="left"/>
      <w:pPr>
        <w:ind w:left="6645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shapeDefaults>
    <o:shapedefaults v:ext="edit" spidmax="3073"/>
    <o:shapelayout v:ext="edit">
      <o:rules v:ext="edit"/>
    </o:shapelayout>
  </w:shapeDefaults>
  <w:tmPrefOne w:val="17"/>
  <w:tmPrefTwo w:val="1"/>
  <w:tmFmtPref w:val="18928343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8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27"/>
    </w:tmLastPosCaret>
    <w:tmLastPosAnchor>
      <w:tmLastPosPgfIdx w:val="0"/>
      <w:tmLastPosIdx w:val="0"/>
    </w:tmLastPosAnchor>
    <w:tmLastPosTblRect w:left="0" w:top="0" w:right="0" w:bottom="0"/>
  </w:tmLastPos>
  <w:tmAppRevision w:date="1725698190" w:val="976" w:fileVer="342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/>
      <w:sz w:val="28"/>
    </w:rPr>
  </w:style>
  <w:style w:type="paragraph" w:styleId="para1">
    <w:name w:val="List Paragraph"/>
    <w:qFormat/>
    <w:basedOn w:val="para0"/>
    <w:pPr>
      <w:ind w:left="720"/>
      <w:contextualSpacing/>
    </w:pPr>
  </w:style>
  <w:style w:type="paragraph" w:styleId="para2">
    <w:name w:val="Balloon Text"/>
    <w:qFormat/>
    <w:basedOn w:val="para0"/>
    <w:pPr>
      <w:spacing w:line="240" w:lineRule="auto"/>
    </w:pPr>
    <w:rPr>
      <w:rFonts w:ascii="Tahoma" w:hAnsi="Tahoma" w:cs="Tahoma"/>
      <w:sz w:val="16"/>
      <w:szCs w:val="16"/>
    </w:rPr>
  </w:style>
  <w:style w:type="paragraph" w:styleId="para3">
    <w:name w:val="Header"/>
    <w:qFormat/>
    <w:basedOn w:val="para0"/>
    <w:pPr>
      <w:spacing w:line="240" w:lineRule="auto"/>
      <w:tabs defTabSz="708">
        <w:tab w:val="center" w:pos="4677" w:leader="none"/>
        <w:tab w:val="right" w:pos="9355" w:leader="none"/>
      </w:tabs>
    </w:pPr>
  </w:style>
  <w:style w:type="paragraph" w:styleId="para4">
    <w:name w:val="Footer"/>
    <w:qFormat/>
    <w:basedOn w:val="para0"/>
    <w:pPr>
      <w:spacing w:line="240" w:lineRule="auto"/>
      <w:tabs defTabSz="708">
        <w:tab w:val="center" w:pos="4677" w:leader="none"/>
        <w:tab w:val="right" w:pos="9355" w:leader="none"/>
      </w:tabs>
    </w:pPr>
  </w:style>
  <w:style w:type="paragraph" w:styleId="para5">
    <w:name w:val="Normal (Web)"/>
    <w:qFormat/>
    <w:basedOn w:val="para0"/>
    <w:pPr>
      <w:spacing w:before="100" w:after="100" w:beforeAutospacing="1" w:afterAutospacing="1" w:line="240" w:lineRule="auto"/>
    </w:pPr>
    <w:rPr>
      <w:sz w:val="24"/>
      <w:szCs w:val="24"/>
    </w:rPr>
  </w:style>
  <w:style w:type="character" w:styleId="char0" w:default="1">
    <w:name w:val="Default Paragraph Font"/>
  </w:style>
  <w:style w:type="character" w:styleId="char1" w:customStyle="1">
    <w:name w:val="Текст выноски Знак"/>
    <w:basedOn w:val="char0"/>
    <w:rPr>
      <w:rFonts w:ascii="Tahoma" w:hAnsi="Tahoma" w:eastAsia="Times New Roman" w:cs="Tahoma"/>
      <w:sz w:val="16"/>
      <w:szCs w:val="16"/>
    </w:rPr>
  </w:style>
  <w:style w:type="character" w:styleId="char2" w:customStyle="1">
    <w:name w:val="Верхний колонтитул Знак"/>
    <w:basedOn w:val="char0"/>
    <w:rPr>
      <w:rFonts w:ascii="Times New Roman" w:hAnsi="Times New Roman" w:eastAsia="Times New Roman" w:cs="Times New Roman"/>
      <w:sz w:val="28"/>
    </w:rPr>
  </w:style>
  <w:style w:type="character" w:styleId="char3" w:customStyle="1">
    <w:name w:val="Нижний колонтитул Знак"/>
    <w:basedOn w:val="char0"/>
    <w:rPr>
      <w:rFonts w:ascii="Times New Roman" w:hAnsi="Times New Roman" w:eastAsia="Times New Roman" w:cs="Times New Roman"/>
      <w:sz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/>
      <w:sz w:val="28"/>
    </w:rPr>
  </w:style>
  <w:style w:type="paragraph" w:styleId="para1">
    <w:name w:val="List Paragraph"/>
    <w:qFormat/>
    <w:basedOn w:val="para0"/>
    <w:pPr>
      <w:ind w:left="720"/>
      <w:contextualSpacing/>
    </w:pPr>
  </w:style>
  <w:style w:type="paragraph" w:styleId="para2">
    <w:name w:val="Balloon Text"/>
    <w:qFormat/>
    <w:basedOn w:val="para0"/>
    <w:pPr>
      <w:spacing w:line="240" w:lineRule="auto"/>
    </w:pPr>
    <w:rPr>
      <w:rFonts w:ascii="Tahoma" w:hAnsi="Tahoma" w:cs="Tahoma"/>
      <w:sz w:val="16"/>
      <w:szCs w:val="16"/>
    </w:rPr>
  </w:style>
  <w:style w:type="paragraph" w:styleId="para3">
    <w:name w:val="Header"/>
    <w:qFormat/>
    <w:basedOn w:val="para0"/>
    <w:pPr>
      <w:spacing w:line="240" w:lineRule="auto"/>
      <w:tabs defTabSz="708">
        <w:tab w:val="center" w:pos="4677" w:leader="none"/>
        <w:tab w:val="right" w:pos="9355" w:leader="none"/>
      </w:tabs>
    </w:pPr>
  </w:style>
  <w:style w:type="paragraph" w:styleId="para4">
    <w:name w:val="Footer"/>
    <w:qFormat/>
    <w:basedOn w:val="para0"/>
    <w:pPr>
      <w:spacing w:line="240" w:lineRule="auto"/>
      <w:tabs defTabSz="708">
        <w:tab w:val="center" w:pos="4677" w:leader="none"/>
        <w:tab w:val="right" w:pos="9355" w:leader="none"/>
      </w:tabs>
    </w:pPr>
  </w:style>
  <w:style w:type="paragraph" w:styleId="para5">
    <w:name w:val="Normal (Web)"/>
    <w:qFormat/>
    <w:basedOn w:val="para0"/>
    <w:pPr>
      <w:spacing w:before="100" w:after="100" w:beforeAutospacing="1" w:afterAutospacing="1" w:line="240" w:lineRule="auto"/>
    </w:pPr>
    <w:rPr>
      <w:sz w:val="24"/>
      <w:szCs w:val="24"/>
    </w:rPr>
  </w:style>
  <w:style w:type="character" w:styleId="char0" w:default="1">
    <w:name w:val="Default Paragraph Font"/>
  </w:style>
  <w:style w:type="character" w:styleId="char1" w:customStyle="1">
    <w:name w:val="Текст выноски Знак"/>
    <w:basedOn w:val="char0"/>
    <w:rPr>
      <w:rFonts w:ascii="Tahoma" w:hAnsi="Tahoma" w:eastAsia="Times New Roman" w:cs="Tahoma"/>
      <w:sz w:val="16"/>
      <w:szCs w:val="16"/>
    </w:rPr>
  </w:style>
  <w:style w:type="character" w:styleId="char2" w:customStyle="1">
    <w:name w:val="Верхний колонтитул Знак"/>
    <w:basedOn w:val="char0"/>
    <w:rPr>
      <w:rFonts w:ascii="Times New Roman" w:hAnsi="Times New Roman" w:eastAsia="Times New Roman" w:cs="Times New Roman"/>
      <w:sz w:val="28"/>
    </w:rPr>
  </w:style>
  <w:style w:type="character" w:styleId="char3" w:customStyle="1">
    <w:name w:val="Нижний колонтитул Знак"/>
    <w:basedOn w:val="char0"/>
    <w:rPr>
      <w:rFonts w:ascii="Times New Roman" w:hAnsi="Times New Roman" w:eastAsia="Times New Roman" w:cs="Times New Roman"/>
      <w:sz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footer" Target="footer1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2018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</dc:creator>
  <cp:keywords/>
  <dc:description/>
  <cp:lastModifiedBy/>
  <cp:revision>8</cp:revision>
  <dcterms:created xsi:type="dcterms:W3CDTF">2020-10-08T09:06:00Z</dcterms:created>
  <dcterms:modified xsi:type="dcterms:W3CDTF">2024-09-07T08:36:30Z</dcterms:modified>
</cp:coreProperties>
</file>