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081" w14:textId="77777777" w:rsidR="00B56A5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21014C" w14:paraId="72B26893" w14:textId="77777777" w:rsidTr="0021014C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025FF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08CEA1D9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BF1F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F86E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6AA7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21014C" w14:paraId="6EDC1AFA" w14:textId="77777777" w:rsidTr="0021014C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62BC6C" w14:textId="77777777" w:rsidR="0021014C" w:rsidRDefault="00210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602B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F86F" w14:textId="77777777" w:rsidR="0021014C" w:rsidRDefault="0021014C" w:rsidP="0021014C">
            <w:pPr>
              <w:jc w:val="center"/>
            </w:pPr>
            <w:r>
              <w:t xml:space="preserve">13/10/2026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979C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 de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instrText xml:space="preserve"> NUMPAGES </w:instrTex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fldChar w:fldCharType="separate"/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fldChar w:fldCharType="end"/>
            </w:r>
          </w:p>
        </w:tc>
      </w:tr>
    </w:tbl>
    <w:p w14:paraId="545FD549" w14:textId="77777777" w:rsidR="00B56A5A" w:rsidRDefault="00B56A5A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21014C" w14:paraId="1B6A5729" w14:textId="77777777" w:rsidTr="0021014C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A60A5" w14:textId="77777777" w:rsidR="0021014C" w:rsidRPr="0021014C" w:rsidRDefault="0021014C" w:rsidP="004F4C37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Programa Velo Indica</w:t>
            </w:r>
          </w:p>
        </w:tc>
      </w:tr>
    </w:tbl>
    <w:p w14:paraId="7C12D592" w14:textId="77777777" w:rsidR="00B56A5A" w:rsidRDefault="00B56A5A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21014C" w14:paraId="2E869597" w14:textId="77777777" w:rsidTr="0021014C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74CC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9AD0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FC32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F3D1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50BF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21014C" w14:paraId="649008CC" w14:textId="77777777" w:rsidTr="0021014C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9266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5D5F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EB57" w14:textId="77777777" w:rsidR="0021014C" w:rsidRDefault="0021014C" w:rsidP="0021014C">
            <w:pPr>
              <w:jc w:val="center"/>
            </w:pPr>
          </w:p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3CAD" w14:textId="77777777" w:rsidR="0021014C" w:rsidRDefault="0021014C" w:rsidP="0021014C">
            <w:pPr>
              <w:jc w:val="center"/>
            </w:pPr>
            <w:r>
              <w:t xml:space="preserve">15/10/2026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8B0B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2C4A63C" w14:textId="77777777" w:rsidR="00B56A5A" w:rsidRDefault="00B56A5A">
      <w:pPr>
        <w:rPr>
          <w:sz w:val="10"/>
          <w:szCs w:val="10"/>
        </w:rPr>
      </w:pPr>
    </w:p>
    <w:p w14:paraId="6D2A22F0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333F40B1" w14:textId="77777777" w:rsidR="00891A07" w:rsidRPr="00891A07" w:rsidRDefault="00891A07" w:rsidP="00891A07">
      <w:pPr>
        <w:spacing w:before="80" w:after="8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Estabelecer as diretrizes para atendimento das solicitações relacionadas ao Programa Velo Indica da Velotax (que substitui o antigo Indique e Ganhe), padronizando as orientações sobre participação no programa, regras de indicação válida, níveis da Trilha Velo, extrato, saque das recompensas e tratamento de inconsistências.</w:t>
      </w:r>
    </w:p>
    <w:p w14:paraId="048B348C" w14:textId="5120D8D1" w:rsidR="00B56A5A" w:rsidRPr="00336344" w:rsidRDefault="00891A07" w:rsidP="00891A07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891A07">
        <w:rPr>
          <w:rFonts w:ascii="Arial" w:eastAsia="Arial" w:hAnsi="Arial" w:cs="Arial"/>
          <w:sz w:val="19"/>
          <w:szCs w:val="19"/>
        </w:rPr>
        <w:t xml:space="preserve">O objetivo deste procedimento é garantir que os atendentes forneçam informações claras e padronizadas aos clientes, </w:t>
      </w:r>
      <w:r w:rsidR="00094723" w:rsidRPr="00094723">
        <w:rPr>
          <w:rFonts w:ascii="Arial" w:eastAsia="Arial" w:hAnsi="Arial" w:cs="Arial"/>
          <w:sz w:val="19"/>
          <w:szCs w:val="19"/>
        </w:rPr>
        <w:t xml:space="preserve">realizando as validações operacionais disponíveis ao Atendimento e escalando os casos para a equipe de </w:t>
      </w:r>
      <w:r w:rsidR="00094723" w:rsidRPr="00094723">
        <w:rPr>
          <w:rFonts w:ascii="Arial" w:eastAsia="Arial" w:hAnsi="Arial" w:cs="Arial"/>
          <w:b/>
          <w:bCs/>
          <w:sz w:val="19"/>
          <w:szCs w:val="19"/>
        </w:rPr>
        <w:t>Suporte de Atendimento</w:t>
      </w:r>
      <w:r w:rsidR="00094723" w:rsidRPr="00094723">
        <w:rPr>
          <w:rFonts w:ascii="Arial" w:eastAsia="Arial" w:hAnsi="Arial" w:cs="Arial"/>
          <w:sz w:val="19"/>
          <w:szCs w:val="19"/>
        </w:rPr>
        <w:t xml:space="preserve">, responsável por conduzir a tratativa junto ao </w:t>
      </w:r>
      <w:r w:rsidR="00094723" w:rsidRPr="00094723">
        <w:rPr>
          <w:rFonts w:ascii="Arial" w:eastAsia="Arial" w:hAnsi="Arial" w:cs="Arial"/>
          <w:b/>
          <w:bCs/>
          <w:sz w:val="19"/>
          <w:szCs w:val="19"/>
        </w:rPr>
        <w:t>Suporte Técnico</w:t>
      </w:r>
      <w:r w:rsidR="00094723" w:rsidRPr="00094723">
        <w:rPr>
          <w:rFonts w:ascii="Arial" w:eastAsia="Arial" w:hAnsi="Arial" w:cs="Arial"/>
          <w:sz w:val="19"/>
          <w:szCs w:val="19"/>
        </w:rPr>
        <w:t xml:space="preserve"> quando necessária a validação das informações sistêmicas do programa</w:t>
      </w:r>
      <w:r w:rsidRPr="00891A07">
        <w:rPr>
          <w:rFonts w:ascii="Arial" w:eastAsia="Arial" w:hAnsi="Arial" w:cs="Arial"/>
          <w:sz w:val="19"/>
          <w:szCs w:val="19"/>
        </w:rPr>
        <w:t>.</w:t>
      </w:r>
      <w:r w:rsidR="00336344" w:rsidRPr="00336344">
        <w:rPr>
          <w:rFonts w:ascii="Arial" w:eastAsia="Arial" w:hAnsi="Arial" w:cs="Arial"/>
          <w:sz w:val="19"/>
          <w:szCs w:val="19"/>
        </w:rPr>
        <w:t xml:space="preserve"> </w:t>
      </w:r>
    </w:p>
    <w:p w14:paraId="6494792A" w14:textId="738EDA49" w:rsidR="00094723" w:rsidRPr="00094723" w:rsidRDefault="00623B9B" w:rsidP="0009472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3BDAB58F" w14:textId="77777777" w:rsidR="00094723" w:rsidRPr="00094723" w:rsidRDefault="00094723" w:rsidP="00094723">
      <w:pPr>
        <w:pStyle w:val="SemEspaamento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Velotax relacionados ao Programa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Velo Indica</w:t>
      </w:r>
      <w:r>
        <w:rPr>
          <w:rFonts w:ascii="Arial" w:eastAsia="Arial" w:hAnsi="Arial" w:cs="Arial"/>
          <w:sz w:val="19"/>
          <w:szCs w:val="19"/>
        </w:rPr>
        <w:t xml:space="preserve">.</w:t>
      </w:r>
    </w:p>
    <w:p w14:paraId="5073F7B4" w14:textId="77777777" w:rsidR="00094723" w:rsidRPr="00094723" w:rsidRDefault="00094723" w:rsidP="00094723">
      <w:pPr>
        <w:pStyle w:val="SemEspaamento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Abrange os seguintes cenários: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Informações gerais sobre o Programa Velo Indica, em vigor desde 13/10/2026 (Regulamento versão 1);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Orientações sobre participação no programa e acesso pela Home do aplicativo (tela "Minhas indicações");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Compartilhamento e utilização do link pessoal de indicação;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Regras de indicação válida e de elegibilidade para recebimento da recompensa;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Níveis da Trilha Velo e valor da recompensa por indicação;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Consulta sobre o status das indicações no extrato (em validação, disponível, paga ou cancelada);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Orientações sobre o saque das recompensas via Pix;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Informações sobre prazos de validação e regras de saque das recompensas;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Orientações sobre regras de conduta, fraude e encerramento do programa;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Tratativas relacionadas a inconsistências no crédito das recompensas ou no processo de saque;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Abertura de requisição para o Suporte Técnico, quando aplicável.</w:t>
      </w:r>
    </w:p>
    <w:p w14:paraId="34C75E4A" w14:textId="77777777" w:rsidR="00094723" w:rsidRPr="00094723" w:rsidRDefault="00094723" w:rsidP="00094723">
      <w:pPr>
        <w:pStyle w:val="SemEspaamento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Não fazem parte do escopo deste procedimento: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Análise técnica sobre a vinculação do link de indicação à pessoa indicada;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Validação sistêmica da contabilização das indicações e do nível do participante;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Alteração ou correção manual do saldo de recompensas;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Processamento financeiro do pagamento das recompensas;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Informações sobre o saldo do programa anterior ("Indique e ganhe R$ 50"), cuja regra de transição ainda não foi definida;</w:t>
      </w:r>
    </w:p>
    <w:p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Escalonamento de chamados para a equipe de </w:t>
      </w:r>
      <w:r>
        <w:rPr>
          <w:rFonts w:ascii="Arial" w:eastAsia="Arial" w:hAnsi="Arial" w:cs="Arial"/>
          <w:b/>
          <w:bCs/>
          <w:sz w:val="19"/>
          <w:szCs w:val="19"/>
        </w:rPr>
        <w:t xml:space="preserve">Suporte de Atendimento</w:t>
      </w:r>
      <w:r>
        <w:rPr>
          <w:rFonts w:ascii="Arial" w:eastAsia="Arial" w:hAnsi="Arial" w:cs="Arial"/>
          <w:sz w:val="19"/>
          <w:szCs w:val="19"/>
        </w:rPr>
        <w:t xml:space="preserve">, quando necessária a validação das informações do Programa Velo Indica.</w:t>
      </w:r>
    </w:p>
    <w:p w14:paraId="70B0286B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Programa Velo Indica:</w:t>
      </w:r>
      <w:r>
        <w:rPr>
          <w:rFonts w:ascii="Arial" w:eastAsia="Arial" w:hAnsi="Arial" w:cs="Arial"/>
          <w:sz w:val="19"/>
          <w:szCs w:val="19"/>
        </w:rPr>
        <w:t xml:space="preserve"> Programa de indicação da Velotax em que o cliente compartilha um link pessoal e, quando a pessoa indicada contrata o Empréstimo Pessoal e recebe o dinheiro, quem indicou ganha um valor em dinheiro, pago via Pix na chave CPF, desde que atendidos os critérios de elegibilidade estabelecidos pelo Regulamento (versão 1, em vigor desde 13/10/2026). Substitui o antigo programa "Indique e ganhe R$ 50".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Usuário Indicador:</w:t>
      </w:r>
      <w:r>
        <w:rPr>
          <w:rFonts w:ascii="Arial" w:eastAsia="Arial" w:hAnsi="Arial" w:cs="Arial"/>
          <w:sz w:val="19"/>
          <w:szCs w:val="19"/>
        </w:rPr>
        <w:t xml:space="preserve"> Cliente da Velotax, maior de 18 anos e com cadastro ativo no aplicativo, que compartilha seu link pessoal de indicação. A participação no programa começa quando o cliente compartilha ou copia o link pela primeira vez.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Usuário Convidado (Pessoa Indicada):</w:t>
      </w:r>
      <w:r>
        <w:rPr>
          <w:rFonts w:ascii="Arial" w:eastAsia="Arial" w:hAnsi="Arial" w:cs="Arial"/>
          <w:sz w:val="19"/>
          <w:szCs w:val="19"/>
        </w:rPr>
        <w:t xml:space="preserve"> Pessoa que acessa a Velotax pelo link do usuário indicador, é maior de 18 anos e contrata um Empréstimo Pessoal, atendendo aos critérios de elegibilidade do programa. Pode ou não ter cadastro prévio na Velotax.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Link de Indicação:</w:t>
      </w:r>
      <w:r>
        <w:rPr>
          <w:rFonts w:ascii="Arial" w:eastAsia="Arial" w:hAnsi="Arial" w:cs="Arial"/>
          <w:sz w:val="19"/>
          <w:szCs w:val="19"/>
        </w:rPr>
        <w:t xml:space="preserve"> Link pessoal e exclusivo do usuário indicador (credito.velotax.com.br/i/ seguido de um código próprio do cliente), disponível em "Minhas indicações" pelos botões "Compartilhar meu link" e "Copiar". Vale 30 dias, contados de quando a pessoa indicada entrou por ele.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Indicação Válida:</w:t>
      </w:r>
      <w:r>
        <w:rPr>
          <w:rFonts w:ascii="Arial" w:eastAsia="Arial" w:hAnsi="Arial" w:cs="Arial"/>
          <w:sz w:val="19"/>
          <w:szCs w:val="19"/>
        </w:rPr>
        <w:t xml:space="preserve"> Indicação que cumpre, cumulativamente, as condições previstas no item 6 (entrada pelo link, maioridade, Empréstimo Pessoal contratado e recebido, 7 dias de arrependimento sem desistência e operação não cancelada nem estornada até o fim da validação).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Trilha Velo (Níveis):</w:t>
      </w:r>
      <w:r>
        <w:rPr>
          <w:rFonts w:ascii="Arial" w:eastAsia="Arial" w:hAnsi="Arial" w:cs="Arial"/>
          <w:sz w:val="19"/>
          <w:szCs w:val="19"/>
        </w:rPr>
        <w:t xml:space="preserve"> Níveis Velo Bronze, Velo Prata, Velo Ouro e Velo Diamante, definidos pela quantidade de indicações em que a pessoa indicada recebeu o dinheiro nos últimos 60 dias. O nível define o valor por indicação e o prazo máximo de validação.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Validação:</w:t>
      </w:r>
      <w:r>
        <w:rPr>
          <w:rFonts w:ascii="Arial" w:eastAsia="Arial" w:hAnsi="Arial" w:cs="Arial"/>
          <w:sz w:val="19"/>
          <w:szCs w:val="19"/>
        </w:rPr>
        <w:t xml:space="preserve"> Conferência de que a pessoa indicada contratou, recebeu o dinheiro e não desistiu no prazo de arrependimento. Conta a partir do dia em que a pessoa indicada recebe o dinheiro e vai até 28 dias (Bronze), 21 (Prata), 14 (Ouro) ou 7 (Diamante).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Elegibilidade:</w:t>
      </w:r>
      <w:r>
        <w:rPr>
          <w:rFonts w:ascii="Arial" w:eastAsia="Arial" w:hAnsi="Arial" w:cs="Arial"/>
          <w:sz w:val="19"/>
          <w:szCs w:val="19"/>
        </w:rPr>
        <w:t xml:space="preserve"> Conjunto de regras que determina o direito ao recebimento da recompensa pelo usuário indicador, incluindo a entrada da pessoa indicada pelo link do participante, a contratação e o recebimento do Empréstimo Pessoal, a conclusão da validação e a ausência de parcela atrasada do usuário indicador no dia em que a pessoa indicada recebe o dinheiro.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Extrato:</w:t>
      </w:r>
      <w:r>
        <w:rPr>
          <w:rFonts w:ascii="Arial" w:eastAsia="Arial" w:hAnsi="Arial" w:cs="Arial"/>
          <w:sz w:val="19"/>
          <w:szCs w:val="19"/>
        </w:rPr>
        <w:t xml:space="preserve"> Card de "Minhas indicações" que mostra o valor disponível para sacar, o valor em validação e o histórico das indicações por mês.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Saldo de Recompensas:</w:t>
      </w:r>
      <w:r>
        <w:rPr>
          <w:rFonts w:ascii="Arial" w:eastAsia="Arial" w:hAnsi="Arial" w:cs="Arial"/>
          <w:sz w:val="19"/>
          <w:szCs w:val="19"/>
        </w:rPr>
        <w:t xml:space="preserve"> Valor exibido em "SEU SALDO" na tela "Minhas indicações", correspondente ao valor disponível para saque somado ao que está em validação.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Saque de Recompensas:</w:t>
      </w:r>
      <w:r>
        <w:rPr>
          <w:rFonts w:ascii="Arial" w:eastAsia="Arial" w:hAnsi="Arial" w:cs="Arial"/>
          <w:sz w:val="19"/>
          <w:szCs w:val="19"/>
        </w:rPr>
        <w:t xml:space="preserve"> Operação "Sacar tudo" realizada no extrato, que transfere todo o valor disponível para a chave Pix CPF do usuário indicador, observadas as regras do programa (um saque por dia).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Chave Pix CPF:</w:t>
      </w:r>
      <w:r>
        <w:rPr>
          <w:rFonts w:ascii="Arial" w:eastAsia="Arial" w:hAnsi="Arial" w:cs="Arial"/>
          <w:sz w:val="19"/>
          <w:szCs w:val="19"/>
        </w:rPr>
        <w:t xml:space="preserve"> Chave Pix vinculada ao CPF do usuário indicador, utilizada como destino para o pagamento das recompensas sacadas.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Suporte de Atendimento:</w:t>
      </w:r>
      <w:r>
        <w:rPr>
          <w:rFonts w:ascii="Arial" w:eastAsia="Arial" w:hAnsi="Arial" w:cs="Arial"/>
          <w:sz w:val="19"/>
          <w:szCs w:val="19"/>
        </w:rPr>
        <w:t xml:space="preserve"> Equipe responsável por receber os chamados escalados pelo Atendimento e intermediar as tratativas junto ao Suporte Técnico quando necessária a validação das informações sistêmicas do Programa Velo Indica.</w:t>
      </w:r>
    </w:p>
    <w:p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Suporte Técnico:</w:t>
      </w:r>
      <w:r>
        <w:rPr>
          <w:rFonts w:ascii="Arial" w:eastAsia="Arial" w:hAnsi="Arial" w:cs="Arial"/>
          <w:sz w:val="19"/>
          <w:szCs w:val="19"/>
        </w:rPr>
        <w:t xml:space="preserve"> Equipe responsável pela validação das informações sistêmicas do Programa Velo Indica, incluindo utilização do link de indicação, contabilização das indicações, nível do participante, saldo de recompensas e demais regras operacionais não disponíveis para consulta pelo Atendimento.</w:t>
      </w:r>
    </w:p>
    <w:p w14:paraId="47E83C37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21014C" w:rsidRPr="00117D6E" w14:paraId="0B2E8902" w14:textId="77777777" w:rsidTr="0021014C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E0214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9278BC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21014C" w:rsidRPr="00117D6E" w14:paraId="526A511A" w14:textId="77777777" w:rsidTr="0021014C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4ADADC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BAE830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Receber as solicitações relacionadas ao Programa Velo Indica, prestar as orientações previstas neste procedimento, realizar as validações disponíveis nos sistemas internos, solicitar as informações necessárias para análise e escalar o chamado para a equipe de Suporte de Atendimento quando necessário.</w:t>
            </w:r>
          </w:p>
        </w:tc>
      </w:tr>
      <w:tr w:rsidR="0021014C" w:rsidRPr="00117D6E" w14:paraId="1B303E1C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B64037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Suporte de Atendimento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A5BCB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color w:val="000000"/>
                <w:sz w:val="19"/>
                <w:szCs w:val="19"/>
              </w:rPr>
              <w:t>Receber os chamados escalados pelo Atendimento, validar as informações operacionais disponíveis, acionar o Suporte Técnico quando necessária a análise das informações sistêmicas do programa e retornar o resultado da tratativa ao Atendimento.</w:t>
            </w:r>
          </w:p>
        </w:tc>
      </w:tr>
      <w:tr w:rsidR="0021014C" w:rsidRPr="00117D6E" w14:paraId="026815B4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CB76F7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Suporte Técnico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F9D73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Validar as informações sistêmicas do Programa Velo Indica, incluindo utilização do link de indicação, contabilização das indicações, nível do participante, elegibilidade das recompensas, saldo disponível para saque e demais regras operacionais do programa.</w:t>
            </w:r>
          </w:p>
        </w:tc>
      </w:tr>
      <w:tr w:rsidR="0021014C" w:rsidRPr="00117D6E" w14:paraId="55E213A2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155475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 (Usuário Indicador)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5603F1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Compartilhar corretamente seu link pessoal de indicação (sem alterá-lo, escondê-lo ou encurtá-lo), seguir as regras de conduta do Regulamento, fornecer as informações necessárias para análise da solicitação, informar o CPF da pessoa indicada quando solicitado, manter uma chave Pix ativa vinculada ao seu CPF para saque das recompensas e manter em dia as parcelas de crédito contratadas pelo aplicativo.</w:t>
            </w:r>
          </w:p>
        </w:tc>
      </w:tr>
      <w:tr w:rsidR="0021014C" w:rsidRPr="00117D6E" w14:paraId="121F91C0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81AF2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 (Usuário Convidado)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EA1BD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Acessar a Velotax pelo link de indicação, ser maior de 18 anos, contratar e receber um Empréstimo Pessoal e atender às condições de elegibilidade previstas no Regulamento do Programa Velo Indica.</w:t>
            </w:r>
          </w:p>
        </w:tc>
      </w:tr>
    </w:tbl>
    <w:p w14:paraId="428D479C" w14:textId="77777777" w:rsidR="00B56A5A" w:rsidRDefault="00B56A5A">
      <w:pPr>
        <w:rPr>
          <w:sz w:val="10"/>
          <w:szCs w:val="10"/>
        </w:rPr>
      </w:pPr>
    </w:p>
    <w:p w14:paraId="5C6EA497" w14:textId="0D7A2FD6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21014C" w:rsidRPr="00117D6E" w14:paraId="08C6FD88" w14:textId="77777777" w:rsidTr="0021014C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26AAE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03610A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AE8F95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21014C" w:rsidRPr="00117D6E" w14:paraId="04FC13B6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8F8F0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Receber o contato do cliente e identificar a solicitação relacionada ao Programa Velo Indica.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3A708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495F6DA7" w14:textId="77777777" w:rsidTr="0021014C">
        <w:trPr>
          <w:cantSplit/>
          <w:trHeight w:val="33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8CDBB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Identificar o motivo do contato: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Informações sobre o programa (regras, link, níveis);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Elegibilidade da indicação ou da recompensa;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Extrato, validação ou saque da recompensa;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Inconsistência no programa.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96CCB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5861A0E7" w14:textId="77777777" w:rsidTr="0021014C">
        <w:trPr>
          <w:cantSplit/>
          <w:trHeight w:val="27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FE8B90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O cliente solicita apenas informações sobre o funcionamento do programa?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Sim: Orientar conforme as regras vigentes do Programa Velo Indica (item 6 e Regulamento disponível no aplicativo) e encerrar o atendimento. Não afirmar nada sobre o saldo do programa anterior ("Indique e ganhe R$ 50").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Não: Prosseguir para a etapa 4.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CD985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52AAC4CE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6692BD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 solicitação refere-se à elegibilidade da indicação, ao nível, ao extrato ou a inconsistência relacionada à indicação?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Sim: Prosseguir para a etapa 5.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Não: Prosseguir para a etapa 9.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BC3785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1D181C58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4CE45B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Solicitar o CPF da pessoa indicada (usuário convidado) e consultar, nos sistemas disponíveis, a existência de contratação do Empréstimo Pessoal e a situação contratual, quando aplicável. Solicitar também ao cliente os prints das telas "Minhas indicações" e "Extrato", quando necessário para identificar a situação da indicação.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812FEA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7D25A14C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042ADE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lastRenderedPageBreak/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As validações disponíveis ao Atendimento são suficientes para esclarecer a solicitação? Considerar as regras de indicação válida, o link de 30 dias (vale o primeiro link), o nível e o prazo de validação, a regra de parcela atrasada e a chave Pix CPF do cliente (item 6).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Sim: Orientar o cliente conforme as informações identificadas e encerrar o atendimento com a tabulação: Produto: Indique e Ganhe &gt; Motivo: Regras e Informações.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Não: Prosseguir para a etapa 7.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FB1D3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2A304F3B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9E2E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Solicitar as evidências necessárias (quando aplicável) e registrar abertura de WorkFlow para a equipe de Produtos, informando o CPF do usuário indicador, CPF da pessoa indicada, descrição detalhada da solicitação, prints das telas "Minhas indicações" e "Extrato" e demais informações relevantes para análise. Informar ao cliente o prazo de 48 Horas para análise.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1614FF" w14:textId="27BA49E1" w:rsidR="0021014C" w:rsidRPr="00117D6E" w:rsidRDefault="00C67F5B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Produtos | 48 Horas</w:t>
            </w:r>
          </w:p>
        </w:tc>
      </w:tr>
      <w:tr w:rsidR="0021014C" w:rsidRPr="00117D6E" w14:paraId="38BA164D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197681" w14:textId="5C5A758C" w:rsidR="0021014C" w:rsidRPr="00117D6E" w:rsidRDefault="00DE2232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Após o retorno da análise, comunicar o cliente sobre o resultado da solicitação e, quando aplicável, orientá-lo quanto às próximas etapas. Encerrar o atendimento com a tabulação: Produto: Indique e Ganhe &gt; Motivo: Regras e Informações.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AF78CC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7D26AE64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66568" w14:textId="6540BC3B" w:rsidR="0021014C" w:rsidRPr="00117D6E" w:rsidRDefault="00DE2232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 solicitação refere-se ao saque da recompensa ou ao não recebimento do Pix após o saque?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Sim: Verificar com o cliente se o saque aparece como "Saque realizado" no extrato e se há chave Pix ativa e correta vinculada ao CPF. Sem chave Pix ativa, o Pix não sai e o valor fica guardado, sem prazo, até o cliente cadastrar a chave; orientá-lo a cadastrar o CPF como chave Pix e sacar novamente.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Não: Encerrar o atendimento, conforme orientação prestada anteriormente.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E1C3EF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Atendente | Imediato</w:t>
            </w:r>
          </w:p>
        </w:tc>
      </w:tr>
      <w:tr w:rsidR="0021014C" w:rsidRPr="00117D6E" w14:paraId="3D5A196D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FD3B39" w14:textId="5449C392" w:rsidR="0021014C" w:rsidRPr="00117D6E" w:rsidRDefault="00DE2232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O Pix não foi recebido mesmo com o saque realizado e a chave Pix CPF ativa e correta?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Não: Orientar o cliente conforme a situação identificada (por exemplo, cadastrar a chave Pix CPF e sacar novamente) e encerrar o atendimento.</w:t>
            </w:r>
          </w:p>
          <w:p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• Sim: Solicitar as evidências necessárias e registrar abertura de WorkFlow para a equipe de Produtos para análise do caso, informar ao cliente o prazo de 48 Horas para retorno e registrar o chamado com a tabulação: Produto: Indique e Ganhe &gt; Motivo: Repasse do Valor.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7C65CD" w14:textId="04186148" w:rsidR="0021014C" w:rsidRPr="00117D6E" w:rsidRDefault="00FC239E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Produtos | 48 Horas</w:t>
            </w:r>
          </w:p>
        </w:tc>
      </w:tr>
    </w:tbl>
    <w:p w14:paraId="0C38470F" w14:textId="77777777" w:rsidR="00BD4445" w:rsidRDefault="00BD4445">
      <w:pPr>
        <w:rPr>
          <w:sz w:val="10"/>
          <w:szCs w:val="10"/>
        </w:rPr>
      </w:pPr>
    </w:p>
    <w:p w14:paraId="5897FBB6" w14:textId="2F7393BA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W w:w="0" w:type="auto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46"/>
        <w:gridCol w:w="2419"/>
        <w:gridCol w:w="6690"/>
      </w:tblGrid>
      <w:tr w:rsidR="0021014C" w:rsidRPr="00117D6E" w14:paraId="59980227" w14:textId="77777777" w:rsidTr="0021014C">
        <w:trPr>
          <w:cantSplit/>
          <w:tblHeader/>
        </w:trPr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5587540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21014C">
              <w:rPr>
                <w:rFonts w:ascii="Arial" w:hAnsi="Arial" w:cs="Arial"/>
                <w:b/>
                <w:bCs/>
                <w:color w:val="FFFFFF"/>
                <w:sz w:val="18"/>
              </w:rPr>
              <w:t>SISTEMA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D970D83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6EE3EC6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21014C">
              <w:rPr>
                <w:rFonts w:ascii="Arial" w:hAnsi="Arial" w:cs="Arial"/>
                <w:b/>
                <w:bCs/>
                <w:color w:val="FFFFFF"/>
                <w:sz w:val="18"/>
              </w:rPr>
              <w:t>INFORMAÇÃO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CEADFC8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21014C">
              <w:rPr>
                <w:rFonts w:ascii="Arial" w:hAnsi="Arial" w:cs="Arial"/>
                <w:b/>
                <w:bCs/>
                <w:color w:val="FFFFFF"/>
                <w:sz w:val="18"/>
              </w:rPr>
              <w:t>DESCRIÇÃO</w:t>
            </w:r>
          </w:p>
        </w:tc>
      </w:tr>
      <w:tr w:rsidR="0021014C" w:rsidRPr="00117D6E" w14:paraId="25516C82" w14:textId="77777777" w:rsidTr="0021014C">
        <w:trPr>
          <w:cantSplit/>
          <w:trHeight w:val="394"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7976DCE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75C574B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Histórico de Atendimentos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C8DC1D2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Consultar registros anteriores relacionados ao Programa Velo Indica (ou ao antigo Indique e Ganhe), quando necessário.</w:t>
            </w:r>
          </w:p>
        </w:tc>
      </w:tr>
      <w:tr w:rsidR="0021014C" w:rsidRPr="00117D6E" w14:paraId="0028DDBB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FBC7B30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CCEB09C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Dados Cadastrais do Usuário Indicador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05A3825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Validar os dados cadastrais do cliente solicitante.</w:t>
            </w:r>
          </w:p>
        </w:tc>
      </w:tr>
      <w:tr w:rsidR="0021014C" w:rsidRPr="00117D6E" w14:paraId="6AF2FC6C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ACEECD5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F606D11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Dados da Pessoa Indicada (Usuário Convidado)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144E431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Mediante informação do CPF da pessoa indicada pelo cliente, consultar os dados cadastrais disponíveis.</w:t>
            </w:r>
          </w:p>
        </w:tc>
      </w:tr>
      <w:tr w:rsidR="0021014C" w:rsidRPr="00117D6E" w14:paraId="5D7FD517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6CAA629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7552E2A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Contratação de Empréstimo Pessoal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9D8CEBD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Verificar se a pessoa indicada possui contratação de Empréstimo Pessoal registrada no sistema e a data em que recebeu o dinheiro.</w:t>
            </w:r>
          </w:p>
        </w:tc>
      </w:tr>
      <w:tr w:rsidR="0021014C" w:rsidRPr="00117D6E" w14:paraId="561A0796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C1EC88C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0059A3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Situação Contratual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7B6D39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Validar a situação do contrato da pessoa indicada (ativo, cancelado ou estornado), quando aplicável à análise.</w:t>
            </w:r>
          </w:p>
        </w:tc>
      </w:tr>
      <w:tr w:rsidR="0021014C" w:rsidRPr="00117D6E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Parcelas do Empréstimo Pessoal do Usuário Indicador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Verificar se o cliente indicador possui parcela em atraso (crédito contratado pelo aplicativo), para análise da regra de parcela atrasada.</w:t>
            </w:r>
          </w:p>
        </w:tc>
      </w:tr>
      <w:tr w:rsidR="0021014C" w:rsidRPr="00117D6E" w14:paraId="738CADA4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FA1E447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BF4904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Histórico de Solicitações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0F466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Consultar registros anteriores relacionados ao Programa Velo Indica ou inconsistências já tratadas.</w:t>
            </w:r>
          </w:p>
        </w:tc>
      </w:tr>
      <w:tr w:rsidR="0021014C" w:rsidRPr="00117D6E" w14:paraId="15F69911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6EE5C71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5D6299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Escalonamento do Chamado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9C51AF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Registrar e acompanhar o escalonamento do chamado para a equipe de Suporte de Atendimento, quando necessário.</w:t>
            </w:r>
          </w:p>
        </w:tc>
      </w:tr>
    </w:tbl>
    <w:p w14:paraId="60978000" w14:textId="77777777" w:rsidR="00BA661B" w:rsidRPr="005A6B56" w:rsidRDefault="00BA661B" w:rsidP="005A6B56">
      <w:pPr>
        <w:spacing w:before="120" w:line="140" w:lineRule="auto"/>
        <w:rPr>
          <w:rFonts w:ascii="Arial" w:hAnsi="Arial" w:cs="Arial"/>
          <w:sz w:val="12"/>
        </w:rPr>
      </w:pPr>
    </w:p>
    <w:tbl>
      <w:tblPr>
        <w:tblW w:w="10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0"/>
      </w:tblGrid>
      <w:tr w:rsidR="00DE2CBE" w14:paraId="709030D9" w14:textId="77777777" w:rsidTr="00AA56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85" w:type="dxa"/>
            <w:shd w:val="clear" w:color="2E5FAC" w:fill="2E5FAC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0B16583" w14:textId="77777777" w:rsidR="00DE2CBE" w:rsidRDefault="00DE2CBE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5.2. SLA DO FLUXO DE ATENDIMENTO</w:t>
            </w:r>
          </w:p>
        </w:tc>
      </w:tr>
    </w:tbl>
    <w:p w14:paraId="66AEE200" w14:textId="77777777" w:rsidR="00DE2CBE" w:rsidRPr="005A6B56" w:rsidRDefault="00DE2CBE" w:rsidP="005A6B56">
      <w:pPr>
        <w:spacing w:line="20" w:lineRule="auto"/>
        <w:rPr>
          <w:rFonts w:ascii="Arial" w:hAnsi="Arial"/>
          <w:sz w:val="2"/>
        </w:rPr>
      </w:pPr>
    </w:p>
    <w:tbl>
      <w:tblPr>
        <w:tblW w:w="10485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400"/>
        <w:gridCol w:w="6685"/>
        <w:gridCol w:w="2400"/>
      </w:tblGrid>
      <w:tr w:rsidR="00FA4433" w14:paraId="14D699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B777A3" w14:textId="77777777" w:rsidR="00FA4433" w:rsidRDefault="00FA4433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SLA</w:t>
            </w:r>
          </w:p>
        </w:tc>
        <w:tc>
          <w:tcPr>
            <w:tcW w:w="66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756AFB" w14:textId="77777777" w:rsidR="00FA4433" w:rsidRDefault="00FA4433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REFERE-SE A</w:t>
            </w:r>
          </w:p>
        </w:tc>
        <w:tc>
          <w:tcPr>
            <w:tcW w:w="2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95CC97" w14:textId="77777777" w:rsidR="00FA4433" w:rsidRDefault="00FA4433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REFERÊNCIA (ITEM 5)</w:t>
            </w:r>
          </w:p>
        </w:tc>
      </w:tr>
      <w:tr w:rsidR="00FA4433" w14:paraId="1EAC4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CD42ED" w14:textId="77777777" w:rsidR="00FA4433" w:rsidRDefault="00FA4433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Imediato</w:t>
            </w:r>
          </w:p>
        </w:tc>
        <w:tc>
          <w:tcPr>
            <w:tcW w:w="668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Recebimento do contato e identificação da solicitação;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Identificação do motivo do contato;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Orientação sobre o funcionamento do programa;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Identificação de solicitações de elegibilidade ou inconsistência na indicação;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Solicitação do CPF da pessoa indicada e consultas nos sistemas disponíveis;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Avaliação da suficiência das validações disponíveis ao Atendimento;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Comunicação do resultado da análise ao cliente e encerramento do atendimento;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Identificação de solicitações de saque da recompensa ou não recebimento do Pix.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C200FA" w14:textId="7C55B18F" w:rsidR="00FA4433" w:rsidRDefault="00FA4433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Etapas 1</w:t>
            </w:r>
            <w:r w:rsidR="00BE3167" w:rsidRPr="00B74EBC">
              <w:rPr>
                <w:rFonts w:ascii="Arial" w:eastAsia="Arial" w:hAnsi="Arial" w:cs="Arial"/>
                <w:sz w:val="18"/>
                <w:szCs w:val="18"/>
              </w:rPr>
              <w:t>, 2, 3, 4, 5,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6, 8 e 9</w:t>
            </w:r>
          </w:p>
        </w:tc>
      </w:tr>
      <w:tr w:rsidR="00FA4433" w14:paraId="1C6D6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A7EA3" w14:textId="77777777" w:rsidR="00FA4433" w:rsidRDefault="00FA4433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48 Horas</w:t>
            </w:r>
          </w:p>
        </w:tc>
        <w:tc>
          <w:tcPr>
            <w:tcW w:w="668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Análise da equipe de Produtos referente ao WorkFlow aberto sobre elegibilidade ou inconsistência na indicação;</w:t>
            </w:r>
          </w:p>
          <w:p w:rsidR="00FA4433" w:rsidRDefault="00FA4433">
            <w:pPr>
              <w:spacing w:before="20" w:after="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• Análise da equipe de Produtos referente ao WorkFlow aberto sobre Pix não recebido após o saque.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97E65D" w14:textId="77777777" w:rsidR="00FA4433" w:rsidRDefault="00FA4433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Etapas 7 e 10</w:t>
            </w:r>
          </w:p>
        </w:tc>
      </w:tr>
    </w:tbl>
    <w:p w14:paraId="0BDA1A8C" w14:textId="4258E417" w:rsidR="00DD59CF" w:rsidRPr="00322F83" w:rsidRDefault="00DD59CF" w:rsidP="00322F83">
      <w:pPr>
        <w:spacing w:before="160"/>
        <w:rPr>
          <w:rFonts w:ascii="Arial" w:eastAsia="Arial" w:hAnsi="Arial" w:cs="Arial"/>
          <w:b/>
          <w:bCs/>
          <w:color w:val="FFFFFF"/>
          <w:sz w:val="12"/>
          <w:szCs w:val="22"/>
        </w:rPr>
      </w:pPr>
    </w:p>
    <w:p w14:paraId="13A1859C" w14:textId="064DB3E8" w:rsidR="00B56A5A" w:rsidRDefault="006C0F30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Programa Velo Indica: visão geral e participação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Programa Velo Indica substitui o antigo "Indique e ganhe R$ 50" (do código de indicação e do "Resgatar saldo"); os dois programas não convivem. O Regulamento do Velo Indica (versão 1) está em vigor desde 13/10/2026.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O que acontece com o saldo de quem já participava do programa anterior ainda não foi definido: </w:t>
      </w:r>
      <w:r>
        <w:rPr>
          <w:rFonts w:ascii="Arial" w:hAnsi="Arial" w:cs="Arial"/>
          <w:sz w:val="19"/>
          <w:szCs w:val="19"/>
        </w:rPr>
        <w:t xml:space="preserve">o atendente não deve afirmar nada ao cliente sobre esse saldo.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programa é gratuito e não exige inscrição. Pode indicar qualquer cliente maior de 18 anos e com cadastro ativo no aplicativo Velotax, mesmo que nunca tenha contratado nenhum produto.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cliente entra no programa quando compartilha ou copia o link pessoal pela primeira vez. Esse ato equivale ao aceite do Regulamento e da Política de Privacidade da Velotax (não há caixa para marcar).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Velo Indica não é uma aba do aplicativo: abre pela Home, pela pílula "Indique e ganhe" (exibe o valor de cada indicação no nível do cliente) ou pelo banner abaixo dos cards, que leva à tela "Minhas indicações".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 recompensa é paga pela Velotax e não custa nada para a pessoa indicada.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Link de indicação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link é pessoal e exclusivo (credito.velotax.com.br/i/ seguido de um código que é só daquele cliente). O botão "Compartilhar meu link" abre as opções de compartilhamento do celular com mensagem pronta, e o botão "Copiar" copia o link.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O link vale 30 dias</w:t>
      </w:r>
      <w:r>
        <w:rPr>
          <w:rFonts w:ascii="Arial" w:hAnsi="Arial" w:cs="Arial"/>
          <w:sz w:val="19"/>
          <w:szCs w:val="19"/>
        </w:rPr>
        <w:t xml:space="preserve">, contados de quando a pessoa entrou por ele. Se ela aceitar a proposta de empréstimo nesse prazo, a indicação fica garantida, mesmo que a aprovação e o dinheiro saiam depois.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Vale o primeiro link. </w:t>
      </w:r>
      <w:r>
        <w:rPr>
          <w:rFonts w:ascii="Arial" w:hAnsi="Arial" w:cs="Arial"/>
          <w:sz w:val="19"/>
          <w:szCs w:val="19"/>
        </w:rPr>
        <w:t xml:space="preserve">Se, nesses 30 dias, a pessoa abrir o link de outro cliente, a indicação continua de quem enviou primeiro. Passados os 30 dias sem aceitar proposta, um novo acesso começa um novo prazo.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Sem o link não há indicação: contratação feita por fora do link não conta.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Não há limite de indicações por cliente. Pode ser indicado quem já tem cadastro, já simulou, já teve crédito negado, tem proposta aceita e ainda não contratada ou já usou outro produto da Velotax.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Indicação válida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 indicação só é válida quando, cumulativamente: </w:t>
      </w:r>
      <w:r>
        <w:rPr>
          <w:rFonts w:ascii="Arial" w:hAnsi="Arial" w:cs="Arial"/>
          <w:sz w:val="19"/>
          <w:szCs w:val="19"/>
        </w:rPr>
        <w:t xml:space="preserve">(a) a pessoa entrou na Velotax pelo link do cliente; (b) é maior de 18 anos; (c) teve Empréstimo Pessoal aprovado, contratou e recebeu o dinheiro; (d) passaram os 7 dias de arrependimento, contados de quando recebeu o dinheiro, sem ela desistir; e (e) a operação não foi cancelada nem estornada até o fim da validação.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Somente o Empréstimo Pessoal conta. Se a pessoa indicada contratar outro produto (por exemplo, a antecipação da restituição do Imposto de Renda), a indicação não vale.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Não conta: apenas fazer cadastro, apenas simular, ser aprovado e não contratar, contratar outro produto, ter a contratação reprovada, cancelada ou não concluída, e indicar a si mesmo (nem com outro cadastro, documento ou celular).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 indicação não muda nada no empréstimo da pessoa indicada (taxa, prazo, limite ou garantia) e não aumenta a chance de aprovação; ela passa pela análise de crédito normal.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Privacidade dos dois lados: </w:t>
      </w:r>
      <w:r>
        <w:rPr>
          <w:rFonts w:ascii="Arial" w:hAnsi="Arial" w:cs="Arial"/>
          <w:sz w:val="19"/>
          <w:szCs w:val="19"/>
        </w:rPr>
        <w:t xml:space="preserve">quem indica não vê a identidade, os dados, o resultado da análise nem as condições contratadas de quem foi indicado; a pessoa indicada não recebe o nome, o CPF nem o contato de quem indicou. O Atendimento não deve compartilhar essas informações.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Trilha Velo: níveis e valor da recompensa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Todo participante começa no Velo Bronze. O nível e o valor por indicação seguem a tabela abaixo.</w:t>
      </w:r>
    </w:p>
    <w:tbl>
      <w:tblPr>
        <w:tblStyle w:val="ac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3400"/>
        <w:gridCol w:w="2200"/>
        <w:gridCol w:w="2401"/>
      </w:tblGrid>
      <w:tr w:rsidR="0021014C" w:rsidRPr="00117D6E" w:rsidTr="0021014C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w="3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INDICAÇÕES NOS ÚLTIMOS 60 DIAS</w:t>
            </w:r>
          </w:p>
        </w:tc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VALOR POR INDICAÇÃO</w:t>
            </w:r>
          </w:p>
        </w:tc>
        <w:tc>
          <w:tcPr>
            <w:tcW w:w="240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VALIDAÇÃO EM ATÉ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Velo Bronze</w:t>
            </w:r>
          </w:p>
        </w:tc>
        <w:tc>
          <w:tcPr>
            <w:tcW w:w="3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 0 a 2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R$ 30</w:t>
            </w:r>
          </w:p>
        </w:tc>
        <w:tc>
          <w:tcPr>
            <w:tcW w:w="2401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28 dias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Velo Prata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3 ou mais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R$ 35</w:t>
            </w:r>
          </w:p>
        </w:tc>
        <w:tc>
          <w:tcPr>
            <w:tcW w:w="240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21 dias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Velo Ouro</w:t>
            </w:r>
          </w:p>
        </w:tc>
        <w:tc>
          <w:tcPr>
            <w:tcW w:w="3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F81821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10 ou mais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R$ 40</w:t>
            </w:r>
          </w:p>
        </w:tc>
        <w:tc>
          <w:tcPr>
            <w:tcW w:w="2401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14 dias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Velo Diamante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F81821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20 ou mais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R$ 45</w:t>
            </w:r>
          </w:p>
        </w:tc>
        <w:tc>
          <w:tcPr>
            <w:tcW w:w="240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890462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7 dias</w:t>
            </w:r>
          </w:p>
        </w:tc>
      </w:tr>
    </w:tbl>
    <w:p w:rsidR="00B56A5A" w:rsidRDefault="00B56A5A">
      <w:pPr>
        <w:rPr>
          <w:sz w:val="10"/>
          <w:szCs w:val="10"/>
        </w:rPr>
      </w:pP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nível conta as indicações em que a pessoa indicada recebeu o dinheiro nos últimos 60 dias, tirando as canceladas: cada indicação entra na contagem no dia do dinheiro e sai 60 dias depois. Por isso o nível sobe e também cai (inclusive mais de um nível de uma vez), mas nunca fica abaixo do Bronze.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O valor de cada indicação fica travado</w:t>
      </w:r>
      <w:r>
        <w:rPr>
          <w:rFonts w:ascii="Arial" w:hAnsi="Arial" w:cs="Arial"/>
          <w:sz w:val="19"/>
          <w:szCs w:val="19"/>
        </w:rPr>
        <w:t xml:space="preserve"> no nível que o cliente tinha no dia em que a pessoa indicada recebeu o dinheiro. Subir ou cair de nível depois não altera o que já ganhou, e o valor disponível para saque não diminui. A indicação que faz o cliente subir de nível já paga o valor do nível novo.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 tela "Trilha Velo" (botão "Ver a trilha completa" em Minhas indicações) mostra o nível atual, quanto falta para o próximo, os quatro níveis e um resumo de como funciona.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Extrato e validação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extrato abre pelo card "Extrato" em Minhas indicações. No topo mostra "DISPONÍVEL PARA SACAR" (ou "Nada para sacar agora") e, logo abaixo, o que ainda está em validação. Possui filtros (Tudo, Em validação, Disponível, Recebido e Cancelado) e as linhas são agrupadas por mês, com "Indicação" + nível, data e valor.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Etiquetas das linhas do extrato: "SAQUE EM dd/mm" (em validação; a data é o prazo máximo para liberação do valor); "DISPONÍVEL PARA SAQUE" (liberada; entra no próximo saque); "PAGA" (já foi para o Pix do cliente em um saque); "Saque realizado" (o saque, com data e total); "CANCELADA PELO INDICADO" (a pessoa indicada desistiu ou cancelou; não gera valor).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 linha "Cancelada pelo indicado" não informa quem foi: o aplicativo não mostra quem cancelou, e o Suporte também não tem essa informação.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 validação </w:t>
      </w:r>
      <w:r>
        <w:rPr>
          <w:rFonts w:ascii="Arial" w:hAnsi="Arial" w:cs="Arial"/>
          <w:sz w:val="19"/>
          <w:szCs w:val="19"/>
        </w:rPr>
        <w:t xml:space="preserve">é a conferência de que a pessoa indicada contratou, recebeu o dinheiro e não desistiu no prazo de arrependimento. Conta desde o dia em que ela recebe o dinheiro e vai até 28 dias no Velo Bronze, 21 no Prata, 14 no Ouro e 7 no Diamante, conforme o nível do cliente naquele dia. Pode terminar antes, mas nunca antes dos 7 dias de arrependimento. Liberado, o valor fica disponível para saque.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O cliente vê três valores diferentes, e os três estão corretos: </w:t>
      </w:r>
      <w:r>
        <w:rPr>
          <w:rFonts w:ascii="Arial" w:hAnsi="Arial" w:cs="Arial"/>
          <w:sz w:val="19"/>
          <w:szCs w:val="19"/>
        </w:rPr>
        <w:t xml:space="preserve">"DISPONÍVEL PARA SACAR" (extrato) é o que dá para sacar agora; "SEU SALDO" (Minhas indicações) é o disponível mais o que está em validação; "Você já ganhou" (Home) é tudo, incluindo o que já foi sacado.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Saque e pagamento da recompensa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saque é feito no extrato, pelo botão "Sacar tudo", com confirmação antes de concluir ("CONFIRMAR SAQUE"). O saque é sempre do valor disponível inteiro (não é possível sacar só uma parte; o que está em validação entra no próximo saque) e é permitido um saque por dia. Não há data marcada nem lote, e o valor disponível não vence.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pagamento é feito via Pix, na chave Pix CPF do próprio cliente, cadastrada no aplicativo. É de responsabilidade do cliente manter essa chave ativa e correta.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Sem chave Pix ativa no CPF, </w:t>
      </w:r>
      <w:r>
        <w:rPr>
          <w:rFonts w:ascii="Arial" w:hAnsi="Arial" w:cs="Arial"/>
          <w:sz w:val="19"/>
          <w:szCs w:val="19"/>
        </w:rPr>
        <w:t xml:space="preserve">o Pix não sai e o valor fica guardado para o cliente, sem prazo, até ele cadastrar a chave. O cliente não perde nada e, depois de cadastrar o CPF como chave Pix, basta sacar novamente.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Depois do saque, aparece a linha "Saque realizado" e as indicações daquele saque passam a "Paga". O dinheiro é só do titular: não pode ser transferido para outra pessoa nem trocado por outro benefício.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Eventuais impostos sobre o valor recebido são de responsabilidade do cliente, conforme o Regulamento.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O dinheiro do Velo Indica só sai por Pix, na chave CPF do próprio cliente, pelo botão "Sacar tudo" do extrato. </w:t>
      </w:r>
      <w:r>
        <w:rPr>
          <w:rFonts w:ascii="Arial" w:hAnsi="Arial" w:cs="Arial"/>
          <w:sz w:val="19"/>
          <w:szCs w:val="19"/>
        </w:rPr>
        <w:t xml:space="preserve">O programa não tem nenhuma etapa de pagamento, senha ou código para liberar recompensa: pedido assim é sinal de golpe e o cliente deve ser orientado a não atendê-lo.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Em caso de falha no processamento do saque, poderá ser necessária atuação do Suporte Técnico para regularização do saldo e disponibilização de novo saque.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Parcela atrasada do cliente indicador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Se a pessoa indicada receber o dinheiro num dia em que o cliente indicador tem parcela atrasada há 1 dia ou mais </w:t>
      </w:r>
      <w:r>
        <w:rPr>
          <w:rFonts w:ascii="Arial" w:hAnsi="Arial" w:cs="Arial"/>
          <w:sz w:val="19"/>
          <w:szCs w:val="19"/>
        </w:rPr>
        <w:t xml:space="preserve">(de crédito contratado pelo aplicativo), essa indicação não gera valor, nem depois que ele pagar, e também não conta para o nível.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que o cliente já tem não é afetado: o que está em validação ou disponível continua dele, que pode sacar normalmente. As indicações em que o dinheiro sai depois de o cliente ficar em dia valem normalmente.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Contratos de serviço (como a entrega ou o acompanhamento da declaração do Imposto de Renda) não entram nessa regra. Enquanto a parcela estiver atrasada, o aplicativo mostra um aviso na tela do Velo Indica, com o caminho para pagar.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Regras de conduta, fraude e encerramento do programa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participante não é funcionário nem representante da Velotax: só compartilha o link com pessoas do seu convívio, por conta própria. O participante não pode: se apresentar como representante, funcionário, parceiro ou correspondente da Velotax; negociar, prometer ou falar de taxas, prazos, limites, parcelas ou aprovação; receber ou intermediar dinheiro, documentos ou dados de outras pessoas em nome da Velotax; fazer anúncio pago, ou criar perfil, página ou site com a marca Velotax ou que pareça canal oficial; alterar, esconder ou encurtar o link; fazer afirmação falsa ou enganosa, ou prometer resultado.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Não pode participar como indicador quem tem contrato de parceria, correspondente ou representação com a Velotax (e seus sócios e funcionários), nem quem está com o cadastro suspenso, bloqueado ou em análise por suspeita de fraude.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Suspeita de fraude: </w:t>
      </w:r>
      <w:r>
        <w:rPr>
          <w:rFonts w:ascii="Arial" w:hAnsi="Arial" w:cs="Arial"/>
          <w:sz w:val="19"/>
          <w:szCs w:val="19"/>
        </w:rPr>
        <w:t xml:space="preserve">a Velotax pode analisar, suspender ou desconsiderar indicações; durante a análise, elas ficam "em validação". Com fraude comprovada, a Velotax pode pedir o dinheiro de volta, descontar de valores futuros e tirar o cliente do programa. Fora esse caso, valor liberado não é retirado, mesmo que a pessoa indicada quite, renegocie ou cancele o empréstimo depois.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Se o programa mudar ou acabar: </w:t>
      </w:r>
      <w:r>
        <w:rPr>
          <w:rFonts w:ascii="Arial" w:hAnsi="Arial" w:cs="Arial"/>
          <w:sz w:val="19"/>
          <w:szCs w:val="19"/>
        </w:rPr>
        <w:t xml:space="preserve">a Velotax pode alterar o Regulamento ou encerrar o programa a qualquer momento, sem aviso prévio. O que o cliente já tem fica com ele: o disponível continua podendo ser sacado, e o que está em validação segue o caminho normal. A versão em vigor do Regulamento fica sempre disponível no aplicativo (rodapé de "Minhas indicações").</w:t>
      </w:r>
    </w:p>
    <w:p w:rsidR="00094723" w:rsidRPr="00094723" w:rsidRDefault="00094723" w:rsidP="00094723">
      <w:pPr>
        <w:pStyle w:val="SemEspaamento"/>
        <w:keepNext/>
        <w:spacing w:before="140" w:after="4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 xml:space="preserve">Orientações ao Atendimento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Atendimento não possui acesso às informações sistêmicas do Programa Velo Indica, incluindo utilização do link de indicação, contabilização das indicações, nível do participante, saldo de recompensas e vínculo entre usuário indicador e pessoa indicada.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Sempre que a solicitação depender da validação de informações não disponíveis ao Atendimento, o chamado deverá ser escalado para a equipe de Suporte de Atendimento, responsável por conduzir a tratativa junto ao Suporte Técnico.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Para análise de inconsistências relacionadas às indicações, o atendente deverá solicitar ao cliente o CPF da pessoa indicada e registrar todas as informações apresentadas, incluindo evidências quando disponíveis (como prints das telas "Minhas indicações" e "Extrato").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 cliente pode consultar a seção "Dúvidas mais comuns" (nove perguntas frequentes) e o "Regulamento" em Minhas indicações; ao final da lista, a opção "Ir para o Atendimento" abre as opções de atendimento do aplicativo (telefone, assistente virtual, central de ajuda e chamado).</w:t>
      </w:r>
    </w:p>
    <w:p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Não prometer ao cliente o recebimento da recompensa antes da validação das regras do programa e, quando necessário, do Suporte Técnico.</w:t>
      </w:r>
    </w:p>
    <w:p w14:paraId="444275C0" w14:textId="310385AD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7. INDICADORES DE DESEMPENHO (</w:t>
      </w:r>
      <w:r w:rsidR="0021014C" w:rsidRPr="0021014C">
        <w:rPr>
          <w:rFonts w:ascii="Arial" w:eastAsia="Arial" w:hAnsi="Arial" w:cs="Arial"/>
          <w:b/>
          <w:bCs/>
          <w:color w:val="FFFFFF"/>
          <w:sz w:val="22"/>
          <w:szCs w:val="22"/>
        </w:rPr>
        <w:t>KPIs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)</w:t>
      </w:r>
    </w:p>
    <w:tbl>
      <w:tblPr>
        <w:tblStyle w:val="ac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399"/>
      </w:tblGrid>
      <w:tr w:rsidR="0021014C" w:rsidRPr="00117D6E" w14:paraId="51783EA9" w14:textId="77777777" w:rsidTr="0021014C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E0900A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02AE6C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9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EA1017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21014C" w:rsidRPr="00117D6E" w14:paraId="324ABF76" w14:textId="77777777" w:rsidTr="0021014C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08C06D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CABFB6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Monitorar o cumprimento das etapas previstas neste POP durante os atendimentos relacionados ao Programa Velo Indica.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295FBE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6FC30788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9FD79F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lastRenderedPageBreak/>
              <w:t>Índice de Validação das Informações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1FF316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Monitorar se as consultas disponíveis nos sistemas internos foram realizadas corretamente antes do escalonamento do chamado.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BD6471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5AF54690" w14:textId="77777777" w:rsidTr="0021014C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4ED5C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Escalonamentos Corretos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12AD20" w14:textId="77777777" w:rsidR="0021014C" w:rsidRPr="00117D6E" w:rsidRDefault="0021014C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se os chamados foram escalados para a equipe de Suporte de Atendimento apenas quando necessária a validação das informações sistêmicas do programa.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88223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5B0D3B96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0F7F4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Qualidade dos Registros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5505DC" w14:textId="77777777" w:rsidR="0021014C" w:rsidRPr="00117D6E" w:rsidRDefault="0021014C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se os atendimentos foram registrados corretamente no CRM, contendo todas as informações necessárias para análise.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CEA7EE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4B49E013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3D970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Solicitações com Evidências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95F65" w14:textId="77777777" w:rsidR="0021014C" w:rsidRPr="00117D6E" w:rsidRDefault="0021014C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se os chamados escalados para análise técnica contêm CPF do usuário convidado e demais evidências necessárias para investigação.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BDB15C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31899291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2627F2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D75019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Monitorar o tempo médio gasto no atendimento das solicitações relacionadas ao Programa Velo Indica.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28992F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Acompanhamento Gerencial</w:t>
            </w:r>
          </w:p>
        </w:tc>
      </w:tr>
      <w:tr w:rsidR="0021014C" w:rsidRPr="00117D6E" w14:paraId="0892C537" w14:textId="77777777" w:rsidTr="0021014C">
        <w:trPr>
          <w:cantSplit/>
          <w:trHeight w:val="420"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88D23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DB1DA0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Monitorar a percepção do cliente em relação ao atendimento prestado durante as tratativas do Programa Velo Indica.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0C7FE1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</w:t>
            </w:r>
            <w:r>
              <w:rPr>
                <w:rFonts w:ascii="Arial" w:hAnsi="Arial" w:cs="Arial"/>
                <w:sz w:val="19"/>
                <w:szCs w:val="19"/>
              </w:rPr>
              <w:t xml:space="preserve"> 4,9</w:t>
            </w:r>
          </w:p>
        </w:tc>
      </w:tr>
    </w:tbl>
    <w:p w14:paraId="288DA2D8" w14:textId="77777777" w:rsidR="00B56A5A" w:rsidRDefault="00B56A5A">
      <w:pPr>
        <w:rPr>
          <w:sz w:val="10"/>
          <w:szCs w:val="10"/>
        </w:rPr>
      </w:pPr>
    </w:p>
    <w:p w14:paraId="23B288CC" w14:textId="77777777" w:rsidR="00890462" w:rsidRDefault="00890462">
      <w:pPr>
        <w:rPr>
          <w:sz w:val="10"/>
          <w:szCs w:val="10"/>
        </w:rPr>
      </w:pPr>
    </w:p>
    <w:p w14:paraId="73543885" w14:textId="33CA2571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21014C" w:rsidRPr="00117D6E" w14:paraId="51F6B0E8" w14:textId="77777777" w:rsidTr="0021014C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77226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62D1AE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12CAB1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Orientação incorreta sobre as regras de elegibilidade do Programa Velo Indica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Orientar o cliente exclusivamente com base nas regras vigentes do programa (Regulamento versão 1) e neste procedimento operacional.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Informar que apenas o cadastro da pessoa indicada gera direito à recompensa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Reforçar que a recompensa somente será devida após a pessoa indicada contratar o Empréstimo Pessoal, receber o dinheiro e concluir a validação (7 dias de arrependimento sem desistência).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Não solicitar o CPF da pessoa indicada para análise da inconsistência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Solicitar obrigatoriamente o CPF da pessoa indicada antes do escalonamento do chamado.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Escalonamento do chamado sem as informações necessárias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Registrar corretamente no CRM a descrição da solicitação, CPF do usuário indicador, CPF da pessoa indicada e demais evidências apresentadas pelo cliente (como prints de Minhas indicações e Extrato).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Prometer ao cliente o recebimento da recompensa antes da validação das informações do programa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Informar que a recompensa só fica disponível para saque após a validação (até 28, 21, 14 ou 7 dias, conforme o nível) e, quando necessário, da análise do Suporte Técnico.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Informar incorretamente os prazos de validação ou as regras de saque da recompensa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Orientar que a validação conta a partir do dia em que a pessoa indicada recebe o dinheiro, que o saque é sempre do valor total disponível, um por dia, via Pix na chave CPF do cliente.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Afirmar ao cliente algo sobre o saldo do programa anterior (Indique e ganhe R$ 50)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Não afirmar nada: a regra de transição do saldo ainda não foi definida. Registrar a dúvida apresentada no atendimento.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Orientar incorretamente sobre a regra de parcela atrasada ou sobre a queda de nível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Reforçar que a indicação cujo dinheiro for recebido pela pessoa indicada com parcela do cliente atrasada há 1 dia ou mais não gera valor, que o já disponível ou em validação não é afetado e que o valor de cada indicação fica travado no nível do dia do recebimento.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Não identificar tentativa de golpe envolvendo a recompensa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Reforçar que o Velo Indica só paga por Pix na chave CPF do próprio cliente, pelo botão "Sacar tudo"; qualquer pedido de pagamento, senha ou código para liberar recompensa é sinal de golpe.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Não escalar casos que dependam de validação sistêmica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Escalar o chamado para a equipe de Suporte de Atendimento sempre que a solicitação depender da validação de informações não disponíveis ao Atendimento.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Encaminhamento incorreto para o Suporte Técnico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Seguir o fluxo operacional, realizando o escalonamento inicialmente para a equipe de Suporte de Atendimento, responsável pela intermediação da tratativa junto ao Suporte Técnico.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incompleto ou incorreto do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Registrar no CRM todas as informações, orientações prestadas, consultas realizadas e escalonamentos efetuados durante o atendimento.</w:t>
            </w:r>
          </w:p>
        </w:tc>
      </w:tr>
      <w:tr w:rsidR="0021014C" w:rsidRPr="00117D6E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Retrabalho decorrente do descumprimento do fluxo operacional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 xml:space="preserve"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Seguir integralmente as etapas previstas neste POP antes de concluir ou escalar a solicitação.</w:t>
            </w:r>
          </w:p>
        </w:tc>
      </w:tr>
    </w:tbl>
    <w:p w14:paraId="2E2963BA" w14:textId="77777777" w:rsidR="00B56A5A" w:rsidRDefault="00B56A5A">
      <w:pPr>
        <w:rPr>
          <w:sz w:val="10"/>
          <w:szCs w:val="10"/>
        </w:rPr>
      </w:pPr>
    </w:p>
    <w:p w14:paraId="2C780EE4" w14:textId="16994C5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21014C" w:rsidRPr="00117D6E" w14:paraId="3BC243DE" w14:textId="77777777" w:rsidTr="0021014C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EB48F3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5A7209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D5A25B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de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Histórico das interações realizadas com o cliente relacionadas ao Programa Velo Indica.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CRM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Histórico de Atendimentos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das tratativas anteriormente realizadas com o cliente, quando necessário para consulta.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CRM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Cadastro do Usuário Indicador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Informações cadastrais do cliente participante do Programa Velo Indica.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CRM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Cadastro da Pessoa Indicada (Usuário Convidado)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Informações cadastrais consultadas mediante o CPF informado pelo usuário indicador.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CRM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Dados do Empréstimo Pessoal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Informações referentes à contratação e situação contratual do Empréstimo Pessoal da pessoa indicada e do usuário indicador, quando aplicável à análise.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CRM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Escalonamento do Chamado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do encaminhamento da solicitação para a equipe de Suporte de Atendimento, contendo as informações necessárias para análise.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CRM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Requisição para Suporte Técnico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Registro da solicitação encaminhada pela equipe de Suporte de Atendimento ao Suporte Técnico, quando necessária a validação das informações sistêmicas do programa.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Fluxo Interno Velotax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Regulamento do Programa Velo Indica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Documento contendo as regras de participação, indicação válida, níveis, validação, saque, conduta e encerramento do programa (versão 1, em vigor desde 13/10/2026), disponível no aplicativo.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Documento Interno / Aplicativo Velotax</w:t>
            </w:r>
          </w:p>
        </w:tc>
      </w:tr>
      <w:tr w:rsidR="0021014C" w:rsidRPr="00117D6E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Manual do Suporte – Velo Indica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Material de treinamento com as telas do aplicativo, as regras e as perguntas frequentes do Velo Indica.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Documento Interno</w:t>
            </w:r>
          </w:p>
        </w:tc>
      </w:tr>
    </w:tbl>
    <w:p w14:paraId="3027CD34" w14:textId="77777777" w:rsidR="00B56A5A" w:rsidRDefault="00B56A5A">
      <w:pPr>
        <w:rPr>
          <w:sz w:val="10"/>
          <w:szCs w:val="10"/>
        </w:rPr>
      </w:pPr>
    </w:p>
    <w:p w14:paraId="01F820A8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Código de Defesa do Consumidor (Lei nº 8.078, de 11 de setembro de 1990).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Regulamento vigente do Programa Velo Indica (versão 1, em vigor desde 13/10/2026).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Termos e Condições de Uso e Política de Privacidade da Plataforma Velotax.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Políticas internas da Velotax relacionadas a programas promocionais e campanhas de indicação.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Manual do Suporte – Velo Indica (treinamento do time de Suporte e Atendimento).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Procedimentos internos de Atendimento ao Cliente para registro, tratamento e escalonamento de solicitações.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Procedimentos internos da equipe de Suporte de Atendimento para tratativa das solicitações relacionadas ao Programa Velo Indica.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Procedimentos internos do Suporte Técnico para validação das informações sistêmicas do Programa Velo Indica.</w:t>
      </w:r>
    </w:p>
    <w:p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Normativos internos vigentes relacionados à utilização dos sistemas corporativos e registro das tratativas no CRM.</w:t>
      </w:r>
    </w:p>
    <w:p w14:paraId="41465813" w14:textId="1213888B" w:rsidR="00B56A5A" w:rsidRPr="006C0F30" w:rsidRDefault="00623B9B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21014C" w:rsidRPr="00117D6E" w14:paraId="69839058" w14:textId="77777777" w:rsidTr="0021014C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DE291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A9B302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547DE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E2D7F5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21014C" w:rsidRPr="00117D6E" w:rsidTr="0021014C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01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26/06/2026</w:t>
            </w: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Emissão inicial do procedimento (Programa Indique e Ganhe).</w:t>
            </w: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  <w:tr w:rsidR="0021014C" w:rsidRPr="00117D6E" w:rsidTr="0021014C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02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15/10/2026</w:t>
            </w: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Atualização para o Programa Velo Indica (Regulamento versão 1, em vigor desde 13/10/2026): link pessoal de indicação no lugar do código, Trilha Velo (níveis, valores e prazos de validação), extrato, saque por "Sacar tudo", regra de parcela atrasada, regras de conduta e fraude e encerramento do programa; remoção do prazo de pagamento de 5 dias úteis e do prazo de 30 dias após o encerramento.</w:t>
            </w: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39BF32B5" w14:textId="77777777" w:rsidR="00B56A5A" w:rsidRDefault="00B56A5A"/>
    <w:p w14:paraId="77090DA3" w14:textId="77777777" w:rsidR="00B56A5A" w:rsidRDefault="00B56A5A"/>
    <w:p w14:paraId="0153C179" w14:textId="77777777" w:rsidR="00117D6E" w:rsidRDefault="00117D6E"/>
    <w:p w14:paraId="6A36A696" w14:textId="77777777" w:rsidR="00117D6E" w:rsidRDefault="00117D6E"/>
    <w:p w14:paraId="51B872A6" w14:textId="77777777" w:rsidR="00117D6E" w:rsidRDefault="00117D6E"/>
    <w:p w14:paraId="75E58B08" w14:textId="77777777" w:rsidR="00117D6E" w:rsidRDefault="00117D6E"/>
    <w:p w14:paraId="484B91DA" w14:textId="77777777" w:rsidR="00117D6E" w:rsidRDefault="00117D6E"/>
    <w:p w14:paraId="7A8BF6DC" w14:textId="77777777" w:rsidR="00117D6E" w:rsidRDefault="00117D6E"/>
    <w:p w14:paraId="657B4B55" w14:textId="77777777" w:rsidR="00117D6E" w:rsidRDefault="00117D6E"/>
    <w:p w14:paraId="12A3EC57" w14:textId="6FE45EF6" w:rsidR="00117D6E" w:rsidRDefault="00117D6E"/>
    <w:sectPr w:rsidR="00117D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95485" w14:textId="77777777" w:rsidR="000B2482" w:rsidRDefault="000B2482">
      <w:r>
        <w:separator/>
      </w:r>
    </w:p>
  </w:endnote>
  <w:endnote w:type="continuationSeparator" w:id="0">
    <w:p w14:paraId="6938C52D" w14:textId="77777777" w:rsidR="000B2482" w:rsidRDefault="000B2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22DCF9-01F7-467C-A38F-5C44C1A024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480568-A094-4A4C-88DD-22FB28A7EC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1308C8-DAA9-40DC-955B-8A4825F14A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95B7" w14:textId="77777777" w:rsidR="00CC731C" w:rsidRDefault="00CC73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400" w14:textId="6D46B198" w:rsidR="00B56A5A" w:rsidRDefault="00891A07">
    <w:pPr>
      <w:jc w:val="center"/>
    </w:pPr>
    <w:r w:rsidRPr="00891A07">
      <w:rPr>
        <w:rFonts w:ascii="Arial" w:eastAsia="Arial" w:hAnsi="Arial" w:cs="Arial"/>
        <w:color w:val="888888"/>
        <w:sz w:val="16"/>
        <w:szCs w:val="16"/>
      </w:rPr>
      <w:t>POP-IDQ-001 – Programa Velo Indica</w:t>
    </w:r>
    <w:r w:rsidR="00117D6E">
      <w:rPr>
        <w:rFonts w:ascii="Arial" w:eastAsia="Arial" w:hAnsi="Arial" w:cs="Arial"/>
        <w:color w:val="888888"/>
        <w:sz w:val="16"/>
        <w:szCs w:val="16"/>
      </w:rPr>
      <w:t>| Rev.</w:t>
    </w:r>
    <w:r w:rsidR="00623B9B">
      <w:rPr>
        <w:rFonts w:ascii="Arial" w:eastAsia="Arial" w:hAnsi="Arial" w:cs="Arial"/>
        <w:color w:val="888888"/>
        <w:sz w:val="16"/>
        <w:szCs w:val="16"/>
      </w:rPr>
      <w:t xml:space="preserve"> 02 | </w:t>
    </w:r>
    <w:proofErr w:type="spellStart"/>
    <w:r w:rsidR="00623B9B">
      <w:rPr>
        <w:rFonts w:ascii="Arial" w:eastAsia="Arial" w:hAnsi="Arial" w:cs="Arial"/>
        <w:color w:val="888888"/>
        <w:sz w:val="16"/>
        <w:szCs w:val="16"/>
      </w:rPr>
      <w:t>Out</w:t>
    </w:r>
    <w:proofErr w:type="spellEnd"/>
    <w:r w:rsidR="00623B9B">
      <w:rPr>
        <w:rFonts w:ascii="Arial" w:eastAsia="Arial" w:hAnsi="Arial" w:cs="Arial"/>
        <w:color w:val="888888"/>
        <w:sz w:val="16"/>
        <w:szCs w:val="16"/>
      </w:rPr>
      <w:t xml:space="preserve">/2026     Pág. </w:t>
    </w:r>
    <w:r w:rsidR="00623B9B">
      <w:rPr>
        <w:rFonts w:ascii="Arial" w:eastAsia="Arial" w:hAnsi="Arial" w:cs="Arial"/>
        <w:color w:val="888888"/>
        <w:sz w:val="16"/>
        <w:szCs w:val="16"/>
      </w:rPr>
      <w:fldChar w:fldCharType="begin"/>
    </w:r>
    <w:r w:rsidR="00623B9B">
      <w:rPr>
        <w:rFonts w:ascii="Arial" w:eastAsia="Arial" w:hAnsi="Arial" w:cs="Arial"/>
        <w:color w:val="888888"/>
        <w:sz w:val="16"/>
        <w:szCs w:val="16"/>
      </w:rPr>
      <w:instrText>PAGE</w:instrText>
    </w:r>
    <w:r w:rsidR="00623B9B"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D2AA1">
      <w:rPr>
        <w:rFonts w:ascii="Arial" w:eastAsia="Arial" w:hAnsi="Arial" w:cs="Arial"/>
        <w:noProof/>
        <w:color w:val="888888"/>
        <w:sz w:val="16"/>
        <w:szCs w:val="16"/>
      </w:rPr>
      <w:t>1</w:t>
    </w:r>
    <w:r w:rsidR="00623B9B"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FC9C" w14:textId="77777777" w:rsidR="00CC731C" w:rsidRDefault="00CC73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4B46" w14:textId="77777777" w:rsidR="000B2482" w:rsidRDefault="000B2482">
      <w:r>
        <w:separator/>
      </w:r>
    </w:p>
  </w:footnote>
  <w:footnote w:type="continuationSeparator" w:id="0">
    <w:p w14:paraId="0907645C" w14:textId="77777777" w:rsidR="000B2482" w:rsidRDefault="000B2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6776" w14:textId="77777777" w:rsidR="00CC731C" w:rsidRDefault="00CC73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4B30" w14:textId="54067412" w:rsidR="00B56A5A" w:rsidRDefault="00623B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66C616" w14:textId="77777777" w:rsidR="006C0F30" w:rsidRDefault="006C0F3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FA65" w14:textId="77777777" w:rsidR="00CC731C" w:rsidRDefault="00CC73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B4506"/>
    <w:multiLevelType w:val="hybridMultilevel"/>
    <w:tmpl w:val="F080E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12"/>
  </w:num>
  <w:num w:numId="2" w16cid:durableId="684093498">
    <w:abstractNumId w:val="10"/>
  </w:num>
  <w:num w:numId="3" w16cid:durableId="740299957">
    <w:abstractNumId w:val="5"/>
  </w:num>
  <w:num w:numId="4" w16cid:durableId="917399512">
    <w:abstractNumId w:val="4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8"/>
  </w:num>
  <w:num w:numId="8" w16cid:durableId="1707678667">
    <w:abstractNumId w:val="13"/>
  </w:num>
  <w:num w:numId="9" w16cid:durableId="556477983">
    <w:abstractNumId w:val="6"/>
  </w:num>
  <w:num w:numId="10" w16cid:durableId="531497895">
    <w:abstractNumId w:val="11"/>
  </w:num>
  <w:num w:numId="11" w16cid:durableId="670648097">
    <w:abstractNumId w:val="7"/>
  </w:num>
  <w:num w:numId="12" w16cid:durableId="1394961341">
    <w:abstractNumId w:val="0"/>
  </w:num>
  <w:num w:numId="13" w16cid:durableId="1936353630">
    <w:abstractNumId w:val="3"/>
  </w:num>
  <w:num w:numId="14" w16cid:durableId="1014959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478EB"/>
    <w:rsid w:val="00094723"/>
    <w:rsid w:val="000B2482"/>
    <w:rsid w:val="00102365"/>
    <w:rsid w:val="00117D6E"/>
    <w:rsid w:val="001803B9"/>
    <w:rsid w:val="001940DA"/>
    <w:rsid w:val="0021014C"/>
    <w:rsid w:val="00322F83"/>
    <w:rsid w:val="00327D8F"/>
    <w:rsid w:val="00336344"/>
    <w:rsid w:val="003952E1"/>
    <w:rsid w:val="004065EF"/>
    <w:rsid w:val="004F4C37"/>
    <w:rsid w:val="00511F8D"/>
    <w:rsid w:val="0059051A"/>
    <w:rsid w:val="005A1C33"/>
    <w:rsid w:val="005A6B56"/>
    <w:rsid w:val="006032FF"/>
    <w:rsid w:val="00623B9B"/>
    <w:rsid w:val="006C0F30"/>
    <w:rsid w:val="00791006"/>
    <w:rsid w:val="0079760D"/>
    <w:rsid w:val="007D2AA1"/>
    <w:rsid w:val="007E6A09"/>
    <w:rsid w:val="00850238"/>
    <w:rsid w:val="00890462"/>
    <w:rsid w:val="00891A07"/>
    <w:rsid w:val="008A040C"/>
    <w:rsid w:val="009E6D74"/>
    <w:rsid w:val="009F39F2"/>
    <w:rsid w:val="00AA5656"/>
    <w:rsid w:val="00B56A5A"/>
    <w:rsid w:val="00B74EBC"/>
    <w:rsid w:val="00B82B81"/>
    <w:rsid w:val="00BA661B"/>
    <w:rsid w:val="00BB3DF5"/>
    <w:rsid w:val="00BC5F48"/>
    <w:rsid w:val="00BD4445"/>
    <w:rsid w:val="00BE3167"/>
    <w:rsid w:val="00C67F5B"/>
    <w:rsid w:val="00CA15CD"/>
    <w:rsid w:val="00CC731C"/>
    <w:rsid w:val="00CE2028"/>
    <w:rsid w:val="00D02E16"/>
    <w:rsid w:val="00DC47A7"/>
    <w:rsid w:val="00DD59CF"/>
    <w:rsid w:val="00DE1D4B"/>
    <w:rsid w:val="00DE2232"/>
    <w:rsid w:val="00DE2CBE"/>
    <w:rsid w:val="00DF3E59"/>
    <w:rsid w:val="00E40F14"/>
    <w:rsid w:val="00E74252"/>
    <w:rsid w:val="00F73368"/>
    <w:rsid w:val="00F736E0"/>
    <w:rsid w:val="00F81821"/>
    <w:rsid w:val="00F96967"/>
    <w:rsid w:val="00FA4433"/>
    <w:rsid w:val="00FC239E"/>
    <w:rsid w:val="00FE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EDA42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  <w:style w:type="table" w:styleId="Tabelacomgrade">
    <w:name w:val="Table Grid"/>
    <w:basedOn w:val="Tabelanormal"/>
    <w:uiPriority w:val="39"/>
    <w:rsid w:val="00DC4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2578</Words>
  <Characters>15578</Characters>
  <Application>Microsoft Office Word</Application>
  <DocSecurity>0</DocSecurity>
  <Lines>502</Lines>
  <Paragraphs>313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35</cp:revision>
  <cp:lastPrinted>2026-08-18T15:42:00Z</cp:lastPrinted>
  <dcterms:created xsi:type="dcterms:W3CDTF">2026-06-26T17:39:00Z</dcterms:created>
  <dcterms:modified xsi:type="dcterms:W3CDTF">2026-08-18T15:43:00Z</dcterms:modified>
</cp:coreProperties>
</file>