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r w:rsidRPr="0017418B">
        <w:rPr>
          <w:rFonts w:hint="eastAsia"/>
          <w:b/>
          <w:sz w:val="24"/>
        </w:rPr>
        <w:t xml:space="preserve">리볼트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2. 월드맵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월드맵 이슈 상황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39284A" w:rsidRDefault="0039284A" w:rsidP="0039284A">
      <w:pPr>
        <w:ind w:leftChars="100" w:left="200"/>
        <w:rPr>
          <w:rFonts w:hint="eastAsia"/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CA336F">
        <w:rPr>
          <w:rFonts w:hint="eastAsia"/>
          <w:b/>
          <w:sz w:val="18"/>
        </w:rPr>
        <w:t>명합 클립</w:t>
      </w:r>
    </w:p>
    <w:p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>9. 플로우 챠트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055CF3">
        <w:tc>
          <w:tcPr>
            <w:tcW w:w="1413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r w:rsidR="008B5CDD">
              <w:rPr>
                <w:rFonts w:hint="eastAsia"/>
                <w:sz w:val="18"/>
              </w:rPr>
              <w:t>챠트 추가</w:t>
            </w:r>
          </w:p>
        </w:tc>
        <w:tc>
          <w:tcPr>
            <w:tcW w:w="2254" w:type="dxa"/>
          </w:tcPr>
          <w:p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:rsidR="0017418B" w:rsidRDefault="0017418B" w:rsidP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br w:type="page"/>
      </w: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lastRenderedPageBreak/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055CF3">
        <w:tc>
          <w:tcPr>
            <w:tcW w:w="9016" w:type="dxa"/>
            <w:shd w:val="clear" w:color="auto" w:fill="E7E6E6" w:themeFill="background2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184150</wp:posOffset>
                  </wp:positionV>
                  <wp:extent cx="5438775" cy="2914650"/>
                  <wp:effectExtent l="0" t="0" r="9525" b="0"/>
                  <wp:wrapTight wrapText="bothSides">
                    <wp:wrapPolygon edited="0">
                      <wp:start x="0" y="0"/>
                      <wp:lineTo x="0" y="21459"/>
                      <wp:lineTo x="21562" y="21459"/>
                      <wp:lineTo x="21562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1" b="6423"/>
                          <a:stretch/>
                        </pic:blipFill>
                        <pic:spPr bwMode="auto">
                          <a:xfrm>
                            <a:off x="0" y="0"/>
                            <a:ext cx="543877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8B5CDD">
        <w:rPr>
          <w:b/>
          <w:color w:val="FF0000"/>
          <w:sz w:val="18"/>
          <w:szCs w:val="18"/>
        </w:rPr>
        <w:t>(</w:t>
      </w:r>
      <w:r w:rsidRPr="008B5CDD">
        <w:rPr>
          <w:rFonts w:hint="eastAsia"/>
          <w:b/>
          <w:color w:val="FF0000"/>
          <w:sz w:val="18"/>
          <w:szCs w:val="18"/>
        </w:rPr>
        <w:t>타이틀 이미지)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계속하기는 플레이어가 게임 도중에 저장을 했을 시 저장한 부분부터 게임을 실행 시킨다.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회상은 플레이어가 클리어한 부분들을 보여준다?</w:t>
      </w:r>
    </w:p>
    <w:p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(1-1 </w:t>
      </w:r>
      <w:r w:rsidRPr="008B5CDD">
        <w:rPr>
          <w:rFonts w:hint="eastAsia"/>
          <w:sz w:val="18"/>
          <w:szCs w:val="18"/>
        </w:rPr>
        <w:t>에서 설명)</w:t>
      </w:r>
    </w:p>
    <w:p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055CF3">
        <w:tc>
          <w:tcPr>
            <w:tcW w:w="9016" w:type="dxa"/>
            <w:shd w:val="clear" w:color="auto" w:fill="E7E6E6" w:themeFill="background2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248275" cy="3000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408" r="1585" b="3077"/>
                          <a:stretch/>
                        </pic:blipFill>
                        <pic:spPr bwMode="auto">
                          <a:xfrm>
                            <a:off x="0" y="0"/>
                            <a:ext cx="52482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팝업되는 형식으로 구성되어 있다.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팝업창은 반투명한 상태로 메인 메뉴가 희마하게 보인다.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밝기는 플레이어가 원하는 밝기로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효과음과 배경음 조절을 따로두고 플레이어들에게 조금 더 듣고싶은 사운드를 조절할 수 있게 해준다.</w:t>
      </w:r>
    </w:p>
    <w:p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음소거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:rsidR="00965481" w:rsidRPr="008B5CDD" w:rsidRDefault="00965481" w:rsidP="0096548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세이브 기능은 아직 정확한 구현 형식을 정하지 못해 추후 작성할 예정이다.</w:t>
      </w:r>
    </w:p>
    <w:p w:rsidR="00965481" w:rsidRPr="008B5CDD" w:rsidRDefault="00965481" w:rsidP="00965481">
      <w:pPr>
        <w:rPr>
          <w:sz w:val="18"/>
          <w:szCs w:val="18"/>
        </w:rPr>
      </w:pPr>
      <w:r w:rsidRPr="008B5CDD">
        <w:rPr>
          <w:sz w:val="18"/>
          <w:szCs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r w:rsidRPr="00965481">
        <w:rPr>
          <w:rFonts w:hint="eastAsia"/>
          <w:b/>
        </w:rPr>
        <w:t>월드맵</w:t>
      </w:r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055CF3">
        <w:tc>
          <w:tcPr>
            <w:tcW w:w="9016" w:type="dxa"/>
            <w:shd w:val="clear" w:color="auto" w:fill="E7E6E6" w:themeFill="background2"/>
          </w:tcPr>
          <w:p w:rsidR="00965481" w:rsidRPr="00965481" w:rsidRDefault="00965481" w:rsidP="00965481">
            <w:pPr>
              <w:rPr>
                <w:b/>
                <w:sz w:val="18"/>
              </w:rPr>
            </w:pPr>
            <w:r w:rsidRPr="00965481">
              <w:rPr>
                <w:rFonts w:hint="eastAsia"/>
                <w:b/>
                <w:sz w:val="18"/>
              </w:rPr>
              <w:t>월드맵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965481" w:rsidP="00965481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EA34C5" wp14:editId="7F0403CD">
                  <wp:extent cx="5410200" cy="29432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월드맵은 실질적으로 플레이거 모든 플레이를 진행하는 곳으로 매우 중요한 곳이라 세밀한 부분까지 신경써야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위에서 바라보는 느낌을 살리기 위해 탑뷰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방해요소(</w:t>
      </w:r>
      <w:r>
        <w:rPr>
          <w:sz w:val="18"/>
        </w:rPr>
        <w:t>AI)</w:t>
      </w:r>
      <w:r>
        <w:rPr>
          <w:rFonts w:hint="eastAsia"/>
          <w:sz w:val="18"/>
        </w:rPr>
        <w:t xml:space="preserve">와 조우 시 조사, 인물과 대화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AB673E" w:rsidRDefault="00AB673E" w:rsidP="00AB673E">
      <w:pPr>
        <w:rPr>
          <w:sz w:val="18"/>
        </w:rPr>
      </w:pPr>
      <w:r>
        <w:rPr>
          <w:sz w:val="18"/>
        </w:rPr>
        <w:br w:type="page"/>
      </w:r>
    </w:p>
    <w:p w:rsidR="00AB673E" w:rsidRDefault="00AB673E" w:rsidP="00AB673E">
      <w:pPr>
        <w:rPr>
          <w:b/>
          <w:sz w:val="18"/>
        </w:rPr>
      </w:pPr>
      <w:r w:rsidRPr="00AB673E">
        <w:rPr>
          <w:rFonts w:hint="eastAsia"/>
          <w:b/>
          <w:sz w:val="18"/>
        </w:rPr>
        <w:lastRenderedPageBreak/>
        <w:t>2-1. 월드맵 이슈 상황</w:t>
      </w:r>
    </w:p>
    <w:p w:rsidR="00AB673E" w:rsidRDefault="00AB673E" w:rsidP="00AB673E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673E" w:rsidTr="00055CF3">
        <w:tc>
          <w:tcPr>
            <w:tcW w:w="9016" w:type="dxa"/>
            <w:shd w:val="clear" w:color="auto" w:fill="E7E6E6" w:themeFill="background2"/>
          </w:tcPr>
          <w:p w:rsidR="00AB673E" w:rsidRDefault="00AB673E" w:rsidP="00AB673E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AB673E" w:rsidTr="00AB673E">
        <w:tc>
          <w:tcPr>
            <w:tcW w:w="9016" w:type="dxa"/>
          </w:tcPr>
          <w:p w:rsidR="00AB673E" w:rsidRDefault="00EE3886" w:rsidP="00AB673E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0</wp:posOffset>
                  </wp:positionV>
                  <wp:extent cx="3481118" cy="2274005"/>
                  <wp:effectExtent l="0" t="0" r="5080" b="0"/>
                  <wp:wrapTight wrapText="bothSides">
                    <wp:wrapPolygon edited="0">
                      <wp:start x="0" y="181"/>
                      <wp:lineTo x="0" y="3438"/>
                      <wp:lineTo x="1655" y="3438"/>
                      <wp:lineTo x="1300" y="4524"/>
                      <wp:lineTo x="1064" y="5791"/>
                      <wp:lineTo x="1064" y="8686"/>
                      <wp:lineTo x="3546" y="9229"/>
                      <wp:lineTo x="14776" y="9229"/>
                      <wp:lineTo x="0" y="11219"/>
                      <wp:lineTo x="0" y="14295"/>
                      <wp:lineTo x="1773" y="15019"/>
                      <wp:lineTo x="1773" y="15743"/>
                      <wp:lineTo x="2246" y="17915"/>
                      <wp:lineTo x="2482" y="19905"/>
                      <wp:lineTo x="6738" y="20810"/>
                      <wp:lineTo x="15248" y="21353"/>
                      <wp:lineTo x="21159" y="21353"/>
                      <wp:lineTo x="21513" y="20810"/>
                      <wp:lineTo x="21513" y="1267"/>
                      <wp:lineTo x="21040" y="1086"/>
                      <wp:lineTo x="15839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18" cy="227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AB673E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고난이도 이슈로 발생하기 때문에 매턴마다 랜덤 확률로 발생한다.</w:t>
      </w:r>
    </w:p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긴급 이슈를 해당 턴에 해결하지 못할경우 턴 종료 시 치안 수치가 감소한다.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폴리스 라인이 추가된다.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폴리스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>를 확률적으로 해소 해준다.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정해진 치안 수치를 해결 못할 경우 해당 지역은 봉쇄 당했다는 걸 시각적으로 알려주기 위해 해당 지역에 봉쇄 아이콘을 표시 해준다.</w:t>
      </w:r>
    </w:p>
    <w:p w:rsidR="00EE3886" w:rsidRPr="00817E2D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봉쇄 당한 지역은</w:t>
      </w:r>
      <w:r w:rsidR="00817E2D">
        <w:rPr>
          <w:rFonts w:hint="eastAsia"/>
          <w:sz w:val="18"/>
        </w:rPr>
        <w:t xml:space="preserve"> 봉쇄 해체 미션을 제외한 나머지 기능들은 모두 소멸된다.</w:t>
      </w:r>
      <w:r w:rsidR="00817E2D" w:rsidRPr="00817E2D">
        <w:rPr>
          <w:sz w:val="16"/>
        </w:rPr>
        <w:t>(</w:t>
      </w:r>
      <w:r w:rsidR="00817E2D" w:rsidRPr="00817E2D">
        <w:rPr>
          <w:rFonts w:hint="eastAsia"/>
          <w:sz w:val="16"/>
        </w:rPr>
        <w:t>메인 퀘스트 포함)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>으로 변할 경우 플레이어는 게임에서 패배한다.(게임 오버)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여러명으로 구성되어있고 방해꾼 마다 방해하는 형식이 다르게 설정되어 플레이어를 혼란에 빠트릴 수 있다.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CA5D22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055CF3">
        <w:tc>
          <w:tcPr>
            <w:tcW w:w="9016" w:type="dxa"/>
            <w:shd w:val="clear" w:color="auto" w:fill="E7E6E6" w:themeFill="background2"/>
          </w:tcPr>
          <w:p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팝업되며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만약 플레이어가 방해꾼에게 패배할 경우는 아직 제대로 정해진 기획이 나오지 않아 추후에 작성.</w:t>
      </w:r>
    </w:p>
    <w:p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trike/>
          <w:sz w:val="18"/>
          <w:szCs w:val="18"/>
        </w:rPr>
        <w:t>전투 방식도 정확한 기획이 아니라 정해진다면 추후에 작성</w:t>
      </w:r>
    </w:p>
    <w:p w:rsidR="00A54FB1" w:rsidRPr="008B5CDD" w:rsidRDefault="00A54FB1">
      <w:pPr>
        <w:rPr>
          <w:sz w:val="18"/>
          <w:szCs w:val="18"/>
        </w:rPr>
      </w:pPr>
      <w:bookmarkStart w:id="0" w:name="_GoBack"/>
      <w:bookmarkEnd w:id="0"/>
      <w:r w:rsidRPr="008B5CDD">
        <w:rPr>
          <w:sz w:val="18"/>
          <w:szCs w:val="18"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055CF3">
        <w:tc>
          <w:tcPr>
            <w:tcW w:w="9016" w:type="dxa"/>
            <w:shd w:val="clear" w:color="auto" w:fill="E7E6E6" w:themeFill="background2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>가 팝업되며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055CF3">
        <w:tc>
          <w:tcPr>
            <w:tcW w:w="9016" w:type="dxa"/>
            <w:shd w:val="clear" w:color="auto" w:fill="E7E6E6" w:themeFill="background2"/>
          </w:tcPr>
          <w:p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r>
        <w:rPr>
          <w:rFonts w:hint="eastAsia"/>
          <w:sz w:val="18"/>
        </w:rPr>
        <w:t>흩어져있고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>를 출력해주고 증거 채택 가능수와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8962CD" w:rsidRDefault="008962CD" w:rsidP="008962CD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8962CD" w:rsidRPr="00525F08" w:rsidRDefault="008962CD" w:rsidP="008962CD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F08" w:rsidRPr="00525F08" w:rsidTr="00055CF3">
        <w:tc>
          <w:tcPr>
            <w:tcW w:w="9016" w:type="dxa"/>
            <w:shd w:val="clear" w:color="auto" w:fill="E7E6E6" w:themeFill="background2"/>
          </w:tcPr>
          <w:p w:rsidR="00525F08" w:rsidRPr="00525F08" w:rsidRDefault="00525F08" w:rsidP="008962CD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525F08" w:rsidTr="00525F08">
        <w:tc>
          <w:tcPr>
            <w:tcW w:w="9016" w:type="dxa"/>
          </w:tcPr>
          <w:p w:rsidR="00525F08" w:rsidRDefault="00525F08" w:rsidP="008962CD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962CD" w:rsidRPr="00DF23B9" w:rsidRDefault="00525F08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 xml:space="preserve">플레이어가 대치동으로 이동 시 </w:t>
      </w:r>
      <w:r w:rsidR="001D78FD" w:rsidRPr="00DF23B9">
        <w:rPr>
          <w:rFonts w:hint="eastAsia"/>
          <w:sz w:val="18"/>
        </w:rPr>
        <w:t>상점 화면으로 넘어간다.</w:t>
      </w:r>
    </w:p>
    <w:p w:rsidR="001D78FD" w:rsidRPr="00DF23B9" w:rsidRDefault="001D78FD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:rsidR="001D78FD" w:rsidRPr="00DF23B9" w:rsidRDefault="001D78FD" w:rsidP="00525F08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:rsidR="00775662" w:rsidRPr="00775662" w:rsidRDefault="001D78FD" w:rsidP="00775662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="00775662" w:rsidRPr="00775662">
        <w:rPr>
          <w:rFonts w:hint="eastAsia"/>
          <w:sz w:val="18"/>
        </w:rPr>
        <w:t>.</w:t>
      </w:r>
    </w:p>
    <w:p w:rsidR="00775662" w:rsidRDefault="00775662" w:rsidP="00775662">
      <w:pPr>
        <w:rPr>
          <w:b/>
        </w:rPr>
      </w:pPr>
    </w:p>
    <w:p w:rsidR="00775662" w:rsidRDefault="00775662" w:rsidP="00775662">
      <w:pPr>
        <w:rPr>
          <w:b/>
          <w:sz w:val="18"/>
        </w:rPr>
      </w:pPr>
      <w:r w:rsidRPr="00775662">
        <w:rPr>
          <w:rFonts w:hint="eastAsia"/>
          <w:b/>
          <w:sz w:val="18"/>
        </w:rPr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7D0E" w:rsidTr="00C47D0E">
        <w:tc>
          <w:tcPr>
            <w:tcW w:w="9016" w:type="dxa"/>
            <w:shd w:val="clear" w:color="auto" w:fill="E7E6E6" w:themeFill="background2"/>
          </w:tcPr>
          <w:p w:rsidR="00C47D0E" w:rsidRDefault="00C47D0E" w:rsidP="00775662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47D0E" w:rsidTr="00C47D0E">
        <w:tc>
          <w:tcPr>
            <w:tcW w:w="9016" w:type="dxa"/>
          </w:tcPr>
          <w:p w:rsidR="00C47D0E" w:rsidRDefault="00C47D0E" w:rsidP="00775662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5662" w:rsidRPr="00872386" w:rsidRDefault="00872386" w:rsidP="00C47D0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:rsidR="00872386" w:rsidRPr="00872386" w:rsidRDefault="00872386" w:rsidP="00C47D0E">
      <w:pPr>
        <w:pStyle w:val="a6"/>
        <w:numPr>
          <w:ilvl w:val="0"/>
          <w:numId w:val="1"/>
        </w:numPr>
        <w:ind w:leftChars="0"/>
        <w:rPr>
          <w:rFonts w:hint="eastAsia"/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:rsidR="00DF23B9" w:rsidRDefault="00775662">
      <w:pPr>
        <w:rPr>
          <w:rFonts w:hint="eastAsia"/>
          <w:b/>
        </w:rPr>
      </w:pPr>
      <w:r>
        <w:rPr>
          <w:b/>
        </w:rPr>
        <w:br w:type="page"/>
      </w:r>
    </w:p>
    <w:p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:rsidR="00DF23B9" w:rsidRDefault="00DF23B9" w:rsidP="00DF23B9">
      <w:pPr>
        <w:rPr>
          <w:b/>
          <w:sz w:val="18"/>
        </w:rPr>
      </w:pPr>
    </w:p>
    <w:p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:rsidTr="00055CF3">
        <w:tc>
          <w:tcPr>
            <w:tcW w:w="9016" w:type="dxa"/>
            <w:shd w:val="clear" w:color="auto" w:fill="E7E6E6" w:themeFill="background2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:rsidTr="00DF23B9">
        <w:tc>
          <w:tcPr>
            <w:tcW w:w="9016" w:type="dxa"/>
          </w:tcPr>
          <w:p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346710</wp:posOffset>
                  </wp:positionH>
                  <wp:positionV relativeFrom="paragraph">
                    <wp:posOffset>0</wp:posOffset>
                  </wp:positionV>
                  <wp:extent cx="4962525" cy="2630170"/>
                  <wp:effectExtent l="0" t="0" r="9525" b="0"/>
                  <wp:wrapTight wrapText="bothSides">
                    <wp:wrapPolygon edited="0">
                      <wp:start x="0" y="0"/>
                      <wp:lineTo x="0" y="21433"/>
                      <wp:lineTo x="21559" y="21433"/>
                      <wp:lineTo x="21559" y="0"/>
                      <wp:lineTo x="0" y="0"/>
                    </wp:wrapPolygon>
                  </wp:wrapTight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ㅊㅊㅊㅊㅊㅊ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F23B9" w:rsidRPr="00CB3AFE" w:rsidRDefault="00DF23B9" w:rsidP="00DF23B9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CB3AFE">
        <w:rPr>
          <w:rFonts w:hint="eastAsia"/>
          <w:sz w:val="18"/>
          <w:szCs w:val="18"/>
        </w:rPr>
        <w:t>플레이어가 사용할 수 있는 장비들은 모두 반투명 상태로 표시한다.</w:t>
      </w:r>
    </w:p>
    <w:p w:rsidR="00DF23B9" w:rsidRPr="00CB3AFE" w:rsidRDefault="00DF23B9" w:rsidP="00DF23B9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CB3AFE">
        <w:rPr>
          <w:rFonts w:hint="eastAsia"/>
          <w:sz w:val="18"/>
          <w:szCs w:val="18"/>
        </w:rPr>
        <w:t xml:space="preserve">플레이어가 해당 장비를 습득하면 반투명 상태에서 </w:t>
      </w:r>
      <w:r w:rsidR="00F806F4" w:rsidRPr="00CB3AFE">
        <w:rPr>
          <w:rFonts w:hint="eastAsia"/>
          <w:sz w:val="18"/>
          <w:szCs w:val="18"/>
        </w:rPr>
        <w:t>온전한 상태로 표시한다.</w:t>
      </w:r>
    </w:p>
    <w:p w:rsidR="00F806F4" w:rsidRPr="00CB3AFE" w:rsidRDefault="00F806F4" w:rsidP="00DF23B9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CB3AFE">
        <w:rPr>
          <w:rFonts w:hint="eastAsia"/>
          <w:sz w:val="18"/>
          <w:szCs w:val="18"/>
        </w:rPr>
        <w:t>해당 장비에 개수를 표시하기 위해 장비 우측 하단에 장비 개수를 표시한다.</w:t>
      </w:r>
      <w:r w:rsidRPr="00E844B8">
        <w:rPr>
          <w:b/>
          <w:color w:val="FF0000"/>
          <w:sz w:val="16"/>
          <w:szCs w:val="18"/>
        </w:rPr>
        <w:t xml:space="preserve">(Ex. </w:t>
      </w:r>
      <w:r w:rsidRPr="00E844B8">
        <w:rPr>
          <w:rFonts w:hint="eastAsia"/>
          <w:b/>
          <w:color w:val="FF0000"/>
          <w:sz w:val="16"/>
          <w:szCs w:val="18"/>
        </w:rPr>
        <w:t xml:space="preserve">테이저 건 </w:t>
      </w:r>
      <w:r w:rsidRPr="00E844B8">
        <w:rPr>
          <w:b/>
          <w:color w:val="FF0000"/>
          <w:sz w:val="16"/>
          <w:szCs w:val="18"/>
        </w:rPr>
        <w:t>x1)</w:t>
      </w:r>
    </w:p>
    <w:p w:rsidR="00F806F4" w:rsidRPr="00CB3AFE" w:rsidRDefault="00F806F4" w:rsidP="00DF23B9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CB3AFE">
        <w:rPr>
          <w:rFonts w:hint="eastAsia"/>
          <w:color w:val="000000" w:themeColor="text1"/>
          <w:sz w:val="18"/>
          <w:szCs w:val="18"/>
        </w:rPr>
        <w:t xml:space="preserve">플레이어가 장비를 한 번 Input하면 해당 장비에 대한 정보가 </w:t>
      </w:r>
      <w:r w:rsidR="00CB3AFE" w:rsidRPr="00CB3AFE">
        <w:rPr>
          <w:rFonts w:hint="eastAsia"/>
          <w:color w:val="000000" w:themeColor="text1"/>
          <w:sz w:val="18"/>
          <w:szCs w:val="18"/>
        </w:rPr>
        <w:t>우측</w:t>
      </w:r>
      <w:r w:rsidRPr="00CB3AFE">
        <w:rPr>
          <w:rFonts w:hint="eastAsia"/>
          <w:color w:val="000000" w:themeColor="text1"/>
          <w:sz w:val="18"/>
          <w:szCs w:val="18"/>
        </w:rPr>
        <w:t xml:space="preserve"> 빈칸에 출력된다.</w:t>
      </w:r>
    </w:p>
    <w:p w:rsidR="00F806F4" w:rsidRPr="00F806F4" w:rsidRDefault="00F806F4" w:rsidP="00DF23B9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color w:val="000000" w:themeColor="text1"/>
          <w:sz w:val="18"/>
          <w:szCs w:val="18"/>
        </w:rPr>
        <w:t xml:space="preserve">플레이어가 장비를 두 번 </w:t>
      </w:r>
      <w:r w:rsidRPr="00CB3AFE">
        <w:rPr>
          <w:color w:val="000000" w:themeColor="text1"/>
          <w:sz w:val="18"/>
          <w:szCs w:val="18"/>
        </w:rPr>
        <w:t xml:space="preserve">Input </w:t>
      </w:r>
      <w:r w:rsidRPr="00CB3AFE">
        <w:rPr>
          <w:rFonts w:hint="eastAsia"/>
          <w:color w:val="000000" w:themeColor="text1"/>
          <w:sz w:val="18"/>
          <w:szCs w:val="18"/>
        </w:rPr>
        <w:t xml:space="preserve">하면 장비 착용 팝업이 뜬 후 예를 </w:t>
      </w:r>
      <w:r w:rsidRPr="00CB3AFE">
        <w:rPr>
          <w:color w:val="000000" w:themeColor="text1"/>
          <w:sz w:val="18"/>
          <w:szCs w:val="18"/>
        </w:rPr>
        <w:t xml:space="preserve">Input </w:t>
      </w:r>
      <w:r w:rsidRPr="00CB3AFE">
        <w:rPr>
          <w:rFonts w:hint="eastAsia"/>
          <w:color w:val="000000" w:themeColor="text1"/>
          <w:sz w:val="18"/>
          <w:szCs w:val="18"/>
        </w:rPr>
        <w:t>시 해당 장비를 착용한다.</w:t>
      </w:r>
      <w:r w:rsidR="00CA336F">
        <w:rPr>
          <w:color w:val="000000" w:themeColor="text1"/>
          <w:sz w:val="16"/>
        </w:rPr>
        <w:t xml:space="preserve"> </w:t>
      </w:r>
      <w:r w:rsidRPr="00F806F4">
        <w:rPr>
          <w:rFonts w:hint="eastAsia"/>
          <w:b/>
          <w:color w:val="000000" w:themeColor="text1"/>
          <w:sz w:val="16"/>
        </w:rPr>
        <w:t xml:space="preserve">(장비 착용은 </w:t>
      </w:r>
      <w:r w:rsidRPr="00F806F4">
        <w:rPr>
          <w:b/>
          <w:color w:val="000000" w:themeColor="text1"/>
          <w:sz w:val="16"/>
        </w:rPr>
        <w:t xml:space="preserve">8. </w:t>
      </w:r>
      <w:r w:rsidRPr="00F806F4">
        <w:rPr>
          <w:rFonts w:hint="eastAsia"/>
          <w:b/>
          <w:color w:val="000000" w:themeColor="text1"/>
          <w:sz w:val="16"/>
        </w:rPr>
        <w:t>캐릭터 시트 목록에서 상세 설명)</w:t>
      </w:r>
    </w:p>
    <w:p w:rsidR="00F806F4" w:rsidRPr="00166318" w:rsidRDefault="00F806F4" w:rsidP="00DF23B9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F806F4">
        <w:rPr>
          <w:rFonts w:hint="eastAsia"/>
          <w:strike/>
          <w:color w:val="000000" w:themeColor="text1"/>
          <w:sz w:val="18"/>
        </w:rPr>
        <w:t>제일 하단에 있는 장비를 습득하면 상단으로 옮겨 표시해줄 수 있는지는 아직 정확하게 정하지 않아 추후 작성 예정</w:t>
      </w:r>
    </w:p>
    <w:p w:rsidR="00166318" w:rsidRDefault="00166318">
      <w:pPr>
        <w:rPr>
          <w:sz w:val="18"/>
        </w:rPr>
      </w:pPr>
      <w:r>
        <w:rPr>
          <w:sz w:val="18"/>
        </w:rPr>
        <w:br w:type="page"/>
      </w:r>
    </w:p>
    <w:p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:rsidTr="00055CF3">
        <w:tc>
          <w:tcPr>
            <w:tcW w:w="9016" w:type="dxa"/>
            <w:shd w:val="clear" w:color="auto" w:fill="E7E6E6" w:themeFill="background2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:rsidTr="00166318">
        <w:tc>
          <w:tcPr>
            <w:tcW w:w="9016" w:type="dxa"/>
          </w:tcPr>
          <w:p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72125" cy="3141980"/>
                  <wp:effectExtent l="0" t="0" r="9525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ㄴㄴㅇㄴㅇ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4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6318" w:rsidRPr="00CB3AFE" w:rsidRDefault="00166318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sz w:val="18"/>
        </w:rPr>
        <w:t>플레이어가 사용할 수 있는 모든 소비 아이템들은 모두 반투명 상태로 표시한다.</w:t>
      </w:r>
    </w:p>
    <w:p w:rsidR="00166318" w:rsidRPr="00CB3AFE" w:rsidRDefault="00166318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sz w:val="18"/>
        </w:rPr>
        <w:t>플레이어가 해당 소비 아이템을 습득하면 반투명 상태에서 온전한 상태로 표시한다.</w:t>
      </w:r>
    </w:p>
    <w:p w:rsidR="00166318" w:rsidRDefault="00CB3AFE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CB3AFE">
        <w:rPr>
          <w:rFonts w:hint="eastAsia"/>
          <w:sz w:val="18"/>
        </w:rPr>
        <w:t>해당 소비 아이템에 개수를 표시하기 위해 소비 아이템 우측 하단에 개수를 표시한다.</w:t>
      </w:r>
    </w:p>
    <w:p w:rsidR="00CB3AFE" w:rsidRDefault="00CB3AFE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플레이어가 소비 아이템을 한 번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하면 해당 소비 아이템에 대한 정보가 우측 빈칸에 출력된다.</w:t>
      </w:r>
    </w:p>
    <w:p w:rsidR="00CA336F" w:rsidRDefault="00CA336F" w:rsidP="001663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플레이어가 소비 아이템을 두 번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하면 해당 소비 아이템 사용 팝업이 뜬 후 예를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소비 아이템이 사용된다.</w:t>
      </w:r>
    </w:p>
    <w:p w:rsidR="00CA336F" w:rsidRDefault="00CA336F">
      <w:pPr>
        <w:rPr>
          <w:sz w:val="18"/>
        </w:rPr>
      </w:pPr>
      <w:r>
        <w:rPr>
          <w:sz w:val="18"/>
        </w:rPr>
        <w:br w:type="page"/>
      </w:r>
    </w:p>
    <w:p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>7-3. 명합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:rsidTr="00055CF3">
        <w:tc>
          <w:tcPr>
            <w:tcW w:w="9016" w:type="dxa"/>
            <w:shd w:val="clear" w:color="auto" w:fill="E7E6E6" w:themeFill="background2"/>
          </w:tcPr>
          <w:p w:rsidR="00CA336F" w:rsidRDefault="00CA336F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명합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:rsidTr="00CA336F">
        <w:tc>
          <w:tcPr>
            <w:tcW w:w="9016" w:type="dxa"/>
          </w:tcPr>
          <w:p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36F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명함 클립에 존재하는 조력자들은 모두 실루엣으로 표시한다.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고용하거나 얻을 시 실루엣이 명확한 그림으로 바뀌어 표시된다.</w:t>
      </w:r>
    </w:p>
    <w:p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두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조력자 선택 팝업이 뜬 후 예를 누를 시 조력자가 교체된다.</w:t>
      </w:r>
    </w:p>
    <w:p w:rsidR="00055CF3" w:rsidRDefault="00055CF3">
      <w:pPr>
        <w:rPr>
          <w:sz w:val="18"/>
        </w:rPr>
      </w:pPr>
      <w:r>
        <w:rPr>
          <w:sz w:val="18"/>
        </w:rPr>
        <w:br w:type="page"/>
      </w:r>
    </w:p>
    <w:p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:rsidTr="00055CF3">
        <w:tc>
          <w:tcPr>
            <w:tcW w:w="9016" w:type="dxa"/>
            <w:shd w:val="clear" w:color="auto" w:fill="E7E6E6" w:themeFill="background2"/>
          </w:tcPr>
          <w:p w:rsidR="00055CF3" w:rsidRDefault="00055CF3" w:rsidP="00055CF3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:rsidTr="00055CF3">
        <w:tc>
          <w:tcPr>
            <w:tcW w:w="9016" w:type="dxa"/>
          </w:tcPr>
          <w:p w:rsidR="00055CF3" w:rsidRDefault="00596F4C" w:rsidP="00055CF3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>
                  <wp:extent cx="5534025" cy="1582477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ㅋㅋ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58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:rsidR="00596F4C" w:rsidRPr="00905CCC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:rsidR="00905CCC" w:rsidRPr="00905CCC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캐릭터 시트에서 장착 아이템을 착용하거나 해체할 수 있다.</w:t>
      </w:r>
    </w:p>
    <w:p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>9. 플로우 챠트</w:t>
      </w:r>
    </w:p>
    <w:p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:rsidTr="00905CCC">
        <w:tc>
          <w:tcPr>
            <w:tcW w:w="9016" w:type="dxa"/>
            <w:shd w:val="clear" w:color="auto" w:fill="E7E6E6" w:themeFill="background2"/>
          </w:tcPr>
          <w:p w:rsidR="00905CCC" w:rsidRDefault="00905CCC" w:rsidP="00905CCC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대화, 추리 플로우 챠트</w:t>
            </w:r>
          </w:p>
        </w:tc>
      </w:tr>
      <w:tr w:rsidR="00905CCC" w:rsidTr="00905CCC">
        <w:tc>
          <w:tcPr>
            <w:tcW w:w="9016" w:type="dxa"/>
          </w:tcPr>
          <w:p w:rsidR="00905CCC" w:rsidRDefault="00905CCC" w:rsidP="00905CCC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905CCC" w:rsidRPr="00905CCC" w:rsidRDefault="00905CCC" w:rsidP="00905CCC">
      <w:pPr>
        <w:rPr>
          <w:rFonts w:hint="eastAsia"/>
          <w:b/>
          <w:sz w:val="18"/>
        </w:rPr>
      </w:pPr>
    </w:p>
    <w:sectPr w:rsidR="00905CCC" w:rsidRPr="00905CCC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6F1" w:rsidRDefault="00B576F1" w:rsidP="00F7740C">
      <w:r>
        <w:separator/>
      </w:r>
    </w:p>
  </w:endnote>
  <w:endnote w:type="continuationSeparator" w:id="0">
    <w:p w:rsidR="00B576F1" w:rsidRDefault="00B576F1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6F1" w:rsidRDefault="00B576F1" w:rsidP="00F7740C">
      <w:r>
        <w:separator/>
      </w:r>
    </w:p>
  </w:footnote>
  <w:footnote w:type="continuationSeparator" w:id="0">
    <w:p w:rsidR="00B576F1" w:rsidRDefault="00B576F1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71B0A4B"/>
    <w:multiLevelType w:val="hybridMultilevel"/>
    <w:tmpl w:val="5E22A6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7"/>
  </w:num>
  <w:num w:numId="5">
    <w:abstractNumId w:val="10"/>
  </w:num>
  <w:num w:numId="6">
    <w:abstractNumId w:val="12"/>
  </w:num>
  <w:num w:numId="7">
    <w:abstractNumId w:val="2"/>
  </w:num>
  <w:num w:numId="8">
    <w:abstractNumId w:val="11"/>
  </w:num>
  <w:num w:numId="9">
    <w:abstractNumId w:val="1"/>
  </w:num>
  <w:num w:numId="10">
    <w:abstractNumId w:val="3"/>
  </w:num>
  <w:num w:numId="11">
    <w:abstractNumId w:val="4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8B"/>
    <w:rsid w:val="00001BC0"/>
    <w:rsid w:val="00055CF3"/>
    <w:rsid w:val="00075718"/>
    <w:rsid w:val="000E2BCD"/>
    <w:rsid w:val="00166318"/>
    <w:rsid w:val="0017418B"/>
    <w:rsid w:val="001C3CC3"/>
    <w:rsid w:val="001D04CC"/>
    <w:rsid w:val="001D78FD"/>
    <w:rsid w:val="00343DBA"/>
    <w:rsid w:val="003448B9"/>
    <w:rsid w:val="0039284A"/>
    <w:rsid w:val="003A2061"/>
    <w:rsid w:val="004A6C14"/>
    <w:rsid w:val="004C5330"/>
    <w:rsid w:val="00525F08"/>
    <w:rsid w:val="00596F4C"/>
    <w:rsid w:val="006A483D"/>
    <w:rsid w:val="00702756"/>
    <w:rsid w:val="00702B17"/>
    <w:rsid w:val="00721034"/>
    <w:rsid w:val="00775662"/>
    <w:rsid w:val="00817E2D"/>
    <w:rsid w:val="00872386"/>
    <w:rsid w:val="008962CD"/>
    <w:rsid w:val="008B5CDD"/>
    <w:rsid w:val="00905CCC"/>
    <w:rsid w:val="00965481"/>
    <w:rsid w:val="009F5914"/>
    <w:rsid w:val="00A54FB1"/>
    <w:rsid w:val="00A57060"/>
    <w:rsid w:val="00AB673E"/>
    <w:rsid w:val="00B30FF5"/>
    <w:rsid w:val="00B576F1"/>
    <w:rsid w:val="00C47D0E"/>
    <w:rsid w:val="00CA28AB"/>
    <w:rsid w:val="00CA336F"/>
    <w:rsid w:val="00CA5D22"/>
    <w:rsid w:val="00CB3AFE"/>
    <w:rsid w:val="00CB52E5"/>
    <w:rsid w:val="00D85E33"/>
    <w:rsid w:val="00DF1EDA"/>
    <w:rsid w:val="00DF23B9"/>
    <w:rsid w:val="00E12405"/>
    <w:rsid w:val="00E529FD"/>
    <w:rsid w:val="00E844B8"/>
    <w:rsid w:val="00EB6817"/>
    <w:rsid w:val="00EE3886"/>
    <w:rsid w:val="00F60676"/>
    <w:rsid w:val="00F7740C"/>
    <w:rsid w:val="00F8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D1CE9E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E41FD-D37F-431B-8FE5-A39E918CB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14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6kigs1_10</cp:lastModifiedBy>
  <cp:revision>6</cp:revision>
  <dcterms:created xsi:type="dcterms:W3CDTF">2018-12-27T00:06:00Z</dcterms:created>
  <dcterms:modified xsi:type="dcterms:W3CDTF">2018-12-27T08:18:00Z</dcterms:modified>
</cp:coreProperties>
</file>