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A9049" w14:textId="0DDA2FD7" w:rsidR="00F26F05" w:rsidRPr="000D1432" w:rsidRDefault="001258E8" w:rsidP="000D1432">
      <w:pPr>
        <w:spacing w:line="360" w:lineRule="auto"/>
        <w:ind w:firstLineChars="200" w:firstLine="482"/>
        <w:jc w:val="center"/>
        <w:rPr>
          <w:b/>
          <w:bCs/>
        </w:rPr>
      </w:pPr>
      <w:r>
        <w:rPr>
          <w:rFonts w:hint="eastAsia"/>
          <w:b/>
          <w:bCs/>
        </w:rPr>
        <w:t>两种</w:t>
      </w:r>
      <w:r w:rsidR="007E3637">
        <w:rPr>
          <w:rFonts w:hint="eastAsia"/>
          <w:b/>
          <w:bCs/>
        </w:rPr>
        <w:t>方法描述</w:t>
      </w:r>
    </w:p>
    <w:p w14:paraId="60BDCE42" w14:textId="0188A0BA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目前的</w:t>
      </w:r>
      <w:r>
        <w:rPr>
          <w:rFonts w:hint="eastAsia"/>
        </w:rPr>
        <w:t>策略</w:t>
      </w:r>
      <w:r>
        <w:rPr>
          <w:rFonts w:hint="eastAsia"/>
        </w:rPr>
        <w:t>（</w:t>
      </w:r>
      <w:r>
        <w:rPr>
          <w:rFonts w:hint="eastAsia"/>
        </w:rPr>
        <w:t>LLM</w:t>
      </w:r>
      <w:r>
        <w:rPr>
          <w:rFonts w:hint="eastAsia"/>
        </w:rPr>
        <w:t>直接控制底层）：</w:t>
      </w:r>
    </w:p>
    <w:p w14:paraId="6C9E9A2F" w14:textId="19E909E0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LLM</w:t>
      </w:r>
      <w:r>
        <w:rPr>
          <w:rFonts w:hint="eastAsia"/>
        </w:rPr>
        <w:t>的输入：飞机的当前状态（高度、速度、俯仰角等）。</w:t>
      </w:r>
    </w:p>
    <w:p w14:paraId="1B8DDF9C" w14:textId="71E50AD8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LLM</w:t>
      </w:r>
      <w:r>
        <w:rPr>
          <w:rFonts w:hint="eastAsia"/>
        </w:rPr>
        <w:t>的输出：直接操作执行机构（例如：直接给出“升降舵</w:t>
      </w:r>
      <w:r>
        <w:rPr>
          <w:rFonts w:hint="eastAsia"/>
        </w:rPr>
        <w:t>=-0.06</w:t>
      </w:r>
      <w:r>
        <w:rPr>
          <w:rFonts w:hint="eastAsia"/>
        </w:rPr>
        <w:t>”，“油门</w:t>
      </w:r>
      <w:r>
        <w:rPr>
          <w:rFonts w:hint="eastAsia"/>
        </w:rPr>
        <w:t>=0.7</w:t>
      </w:r>
      <w:r>
        <w:rPr>
          <w:rFonts w:hint="eastAsia"/>
        </w:rPr>
        <w:t>”）。</w:t>
      </w:r>
    </w:p>
    <w:p w14:paraId="2CC811C1" w14:textId="13C7F893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本质：</w:t>
      </w:r>
      <w:r>
        <w:rPr>
          <w:rFonts w:hint="eastAsia"/>
        </w:rPr>
        <w:t>LLM</w:t>
      </w:r>
      <w:r>
        <w:rPr>
          <w:rFonts w:hint="eastAsia"/>
        </w:rPr>
        <w:t>在这里替代了</w:t>
      </w:r>
      <w:r>
        <w:rPr>
          <w:rFonts w:hint="eastAsia"/>
        </w:rPr>
        <w:t>PID</w:t>
      </w:r>
      <w:r>
        <w:rPr>
          <w:rFonts w:hint="eastAsia"/>
        </w:rPr>
        <w:t>控制器。它通过</w:t>
      </w:r>
      <w:r w:rsidR="006022CD">
        <w:rPr>
          <w:rFonts w:hint="eastAsia"/>
        </w:rPr>
        <w:t>“</w:t>
      </w:r>
      <w:r>
        <w:rPr>
          <w:rFonts w:hint="eastAsia"/>
        </w:rPr>
        <w:t>观察状态</w:t>
      </w:r>
      <w:r>
        <w:rPr>
          <w:rFonts w:hint="eastAsia"/>
        </w:rPr>
        <w:t>-&gt;</w:t>
      </w:r>
      <w:r>
        <w:rPr>
          <w:rFonts w:hint="eastAsia"/>
        </w:rPr>
        <w:t>思考</w:t>
      </w:r>
      <w:r>
        <w:rPr>
          <w:rFonts w:hint="eastAsia"/>
        </w:rPr>
        <w:t>-&gt;</w:t>
      </w:r>
      <w:r>
        <w:rPr>
          <w:rFonts w:hint="eastAsia"/>
        </w:rPr>
        <w:t>调整舵面</w:t>
      </w:r>
      <w:r w:rsidR="006022CD">
        <w:rPr>
          <w:rFonts w:hint="eastAsia"/>
        </w:rPr>
        <w:t>”</w:t>
      </w:r>
      <w:r>
        <w:rPr>
          <w:rFonts w:hint="eastAsia"/>
        </w:rPr>
        <w:t>的循环，试图直接让飞机稳定。这被称为基于大模型的直接控制（</w:t>
      </w:r>
      <w:r>
        <w:rPr>
          <w:rFonts w:hint="eastAsia"/>
        </w:rPr>
        <w:t>Direct LLM Control</w:t>
      </w:r>
      <w:r>
        <w:rPr>
          <w:rFonts w:hint="eastAsia"/>
        </w:rPr>
        <w:t>）。</w:t>
      </w:r>
    </w:p>
    <w:p w14:paraId="125DE7CB" w14:textId="0B260234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真正的“</w:t>
      </w:r>
      <w:r>
        <w:rPr>
          <w:rFonts w:hint="eastAsia"/>
        </w:rPr>
        <w:t>LLM</w:t>
      </w:r>
      <w:r>
        <w:rPr>
          <w:rFonts w:hint="eastAsia"/>
        </w:rPr>
        <w:t>高层决策</w:t>
      </w:r>
      <w:r>
        <w:rPr>
          <w:rFonts w:hint="eastAsia"/>
        </w:rPr>
        <w:t>+</w:t>
      </w:r>
      <w:r>
        <w:rPr>
          <w:rFonts w:hint="eastAsia"/>
        </w:rPr>
        <w:t>传统控制器底层控制”架构：</w:t>
      </w:r>
    </w:p>
    <w:p w14:paraId="3791FF95" w14:textId="542D7EAE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LLM</w:t>
      </w:r>
      <w:r>
        <w:rPr>
          <w:rFonts w:hint="eastAsia"/>
        </w:rPr>
        <w:t>的输入：任务目标或宏观状态（例如：“当前高度</w:t>
      </w:r>
      <w:r>
        <w:rPr>
          <w:rFonts w:hint="eastAsia"/>
        </w:rPr>
        <w:t>1987m</w:t>
      </w:r>
      <w:r>
        <w:rPr>
          <w:rFonts w:hint="eastAsia"/>
        </w:rPr>
        <w:t>，目标高度</w:t>
      </w:r>
      <w:r>
        <w:rPr>
          <w:rFonts w:hint="eastAsia"/>
        </w:rPr>
        <w:t>91m</w:t>
      </w:r>
      <w:r>
        <w:rPr>
          <w:rFonts w:hint="eastAsia"/>
        </w:rPr>
        <w:t>，当前空速</w:t>
      </w:r>
      <w:r>
        <w:rPr>
          <w:rFonts w:hint="eastAsia"/>
        </w:rPr>
        <w:t>38m/s</w:t>
      </w:r>
      <w:r>
        <w:rPr>
          <w:rFonts w:hint="eastAsia"/>
        </w:rPr>
        <w:t>”）。</w:t>
      </w:r>
    </w:p>
    <w:p w14:paraId="7706D0BD" w14:textId="3CA185D1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LLM</w:t>
      </w:r>
      <w:r>
        <w:rPr>
          <w:rFonts w:hint="eastAsia"/>
        </w:rPr>
        <w:t>的输出：设定目标值（</w:t>
      </w:r>
      <w:r>
        <w:rPr>
          <w:rFonts w:hint="eastAsia"/>
        </w:rPr>
        <w:t>Setpoint</w:t>
      </w:r>
      <w:r>
        <w:rPr>
          <w:rFonts w:hint="eastAsia"/>
        </w:rPr>
        <w:t>）（例如：“设定目标空速为</w:t>
      </w:r>
      <w:r>
        <w:rPr>
          <w:rFonts w:hint="eastAsia"/>
        </w:rPr>
        <w:t>72m/s</w:t>
      </w:r>
      <w:r>
        <w:rPr>
          <w:rFonts w:hint="eastAsia"/>
        </w:rPr>
        <w:t>”，“设定目标俯仰角为</w:t>
      </w:r>
      <w:r>
        <w:rPr>
          <w:rFonts w:hint="eastAsia"/>
        </w:rPr>
        <w:t>-0.05 ad</w:t>
      </w:r>
      <w:r>
        <w:rPr>
          <w:rFonts w:hint="eastAsia"/>
        </w:rPr>
        <w:t>”）。</w:t>
      </w:r>
    </w:p>
    <w:p w14:paraId="5B82EC27" w14:textId="208306F1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底层</w:t>
      </w:r>
      <w:r>
        <w:rPr>
          <w:rFonts w:hint="eastAsia"/>
        </w:rPr>
        <w:t>PID</w:t>
      </w:r>
      <w:r>
        <w:rPr>
          <w:rFonts w:hint="eastAsia"/>
        </w:rPr>
        <w:t>的输入：</w:t>
      </w:r>
      <w:r>
        <w:rPr>
          <w:rFonts w:hint="eastAsia"/>
        </w:rPr>
        <w:t>LLM</w:t>
      </w:r>
      <w:r>
        <w:rPr>
          <w:rFonts w:hint="eastAsia"/>
        </w:rPr>
        <w:t>给定的目标值</w:t>
      </w:r>
      <w:r>
        <w:rPr>
          <w:rFonts w:hint="eastAsia"/>
        </w:rPr>
        <w:t>vs</w:t>
      </w:r>
      <w:r>
        <w:rPr>
          <w:rFonts w:hint="eastAsia"/>
        </w:rPr>
        <w:t>实际状态。</w:t>
      </w:r>
    </w:p>
    <w:p w14:paraId="48AA79FF" w14:textId="38EC501F" w:rsidR="002C4C5C" w:rsidRDefault="002C4C5C" w:rsidP="000D143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底层</w:t>
      </w:r>
      <w:r>
        <w:rPr>
          <w:rFonts w:hint="eastAsia"/>
        </w:rPr>
        <w:t>PID</w:t>
      </w:r>
      <w:r>
        <w:rPr>
          <w:rFonts w:hint="eastAsia"/>
        </w:rPr>
        <w:t>的输出：具体的</w:t>
      </w:r>
      <w:proofErr w:type="gramStart"/>
      <w:r>
        <w:rPr>
          <w:rFonts w:hint="eastAsia"/>
        </w:rPr>
        <w:t>舵面偏转</w:t>
      </w:r>
      <w:proofErr w:type="gramEnd"/>
      <w:r>
        <w:rPr>
          <w:rFonts w:hint="eastAsia"/>
        </w:rPr>
        <w:t>量（例如：</w:t>
      </w:r>
      <w:r>
        <w:rPr>
          <w:rFonts w:hint="eastAsia"/>
        </w:rPr>
        <w:t>PID</w:t>
      </w:r>
      <w:r>
        <w:rPr>
          <w:rFonts w:hint="eastAsia"/>
        </w:rPr>
        <w:t>自动算出升降舵需要偏转</w:t>
      </w:r>
      <w:r>
        <w:rPr>
          <w:rFonts w:hint="eastAsia"/>
        </w:rPr>
        <w:t>-0.06</w:t>
      </w:r>
      <w:r>
        <w:rPr>
          <w:rFonts w:hint="eastAsia"/>
        </w:rPr>
        <w:t>）。</w:t>
      </w:r>
    </w:p>
    <w:p w14:paraId="3411CE07" w14:textId="28260D77" w:rsidR="002C4C5C" w:rsidRDefault="002C4C5C" w:rsidP="000D1432">
      <w:pPr>
        <w:spacing w:line="360" w:lineRule="auto"/>
        <w:ind w:firstLineChars="200" w:firstLine="480"/>
      </w:pPr>
      <w:r>
        <w:rPr>
          <w:rFonts w:hint="eastAsia"/>
        </w:rPr>
        <w:t>本质：</w:t>
      </w:r>
      <w:r>
        <w:rPr>
          <w:rFonts w:hint="eastAsia"/>
        </w:rPr>
        <w:t>LLM</w:t>
      </w:r>
      <w:r>
        <w:rPr>
          <w:rFonts w:hint="eastAsia"/>
        </w:rPr>
        <w:t>是“大脑</w:t>
      </w:r>
      <w:r>
        <w:rPr>
          <w:rFonts w:hint="eastAsia"/>
        </w:rPr>
        <w:t>/</w:t>
      </w:r>
      <w:r>
        <w:rPr>
          <w:rFonts w:hint="eastAsia"/>
        </w:rPr>
        <w:t>将军”（决定去哪），</w:t>
      </w:r>
      <w:r>
        <w:rPr>
          <w:rFonts w:hint="eastAsia"/>
        </w:rPr>
        <w:t>PID</w:t>
      </w:r>
      <w:r>
        <w:rPr>
          <w:rFonts w:hint="eastAsia"/>
        </w:rPr>
        <w:t>是“小脑</w:t>
      </w:r>
      <w:r>
        <w:rPr>
          <w:rFonts w:hint="eastAsia"/>
        </w:rPr>
        <w:t>/</w:t>
      </w:r>
      <w:r>
        <w:rPr>
          <w:rFonts w:hint="eastAsia"/>
        </w:rPr>
        <w:t>士兵”（决定怎么打方向盘和踩油门）。</w:t>
      </w:r>
    </w:p>
    <w:p w14:paraId="56DF5B2E" w14:textId="78601322" w:rsidR="00AD5571" w:rsidRDefault="007E3637" w:rsidP="007E3637">
      <w:pPr>
        <w:spacing w:line="360" w:lineRule="auto"/>
        <w:ind w:firstLineChars="200" w:firstLine="482"/>
        <w:jc w:val="center"/>
        <w:rPr>
          <w:b/>
          <w:bCs/>
        </w:rPr>
      </w:pPr>
      <w:r w:rsidRPr="00B422DF">
        <w:rPr>
          <w:rFonts w:hint="eastAsia"/>
          <w:b/>
          <w:bCs/>
        </w:rPr>
        <w:t>两种方法的对比与优缺点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119"/>
        <w:gridCol w:w="3906"/>
      </w:tblGrid>
      <w:tr w:rsidR="00713C7D" w14:paraId="540203A2" w14:textId="77777777" w:rsidTr="000C583A"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3CF0B5C" w14:textId="365F7806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维度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78F38E7A" w14:textId="13EEB9D6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您目前的方法（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LLM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直接</w:t>
            </w:r>
            <w:proofErr w:type="gramStart"/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调舵面</w:t>
            </w:r>
            <w:proofErr w:type="gramEnd"/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）</w:t>
            </w:r>
          </w:p>
        </w:tc>
        <w:tc>
          <w:tcPr>
            <w:tcW w:w="3906" w:type="dxa"/>
            <w:tcBorders>
              <w:bottom w:val="single" w:sz="4" w:space="0" w:color="auto"/>
            </w:tcBorders>
            <w:vAlign w:val="center"/>
          </w:tcPr>
          <w:p w14:paraId="32ADE39E" w14:textId="771BA2FF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标准分层架构（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LLM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给目标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 xml:space="preserve">+PID </w:t>
            </w:r>
            <w:proofErr w:type="gramStart"/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调舵面</w:t>
            </w:r>
            <w:proofErr w:type="gramEnd"/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）</w:t>
            </w:r>
          </w:p>
        </w:tc>
      </w:tr>
      <w:tr w:rsidR="00713C7D" w14:paraId="7E9EDBEF" w14:textId="77777777" w:rsidTr="000C583A">
        <w:tc>
          <w:tcPr>
            <w:tcW w:w="1271" w:type="dxa"/>
            <w:tcBorders>
              <w:bottom w:val="nil"/>
            </w:tcBorders>
            <w:vAlign w:val="center"/>
          </w:tcPr>
          <w:p w14:paraId="6C523285" w14:textId="6FCDD1AF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 xml:space="preserve">LLM 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的角色</w:t>
            </w:r>
          </w:p>
        </w:tc>
        <w:tc>
          <w:tcPr>
            <w:tcW w:w="3119" w:type="dxa"/>
            <w:tcBorders>
              <w:bottom w:val="nil"/>
            </w:tcBorders>
            <w:vAlign w:val="center"/>
          </w:tcPr>
          <w:p w14:paraId="2868FBE6" w14:textId="45F211F2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底层执行者（直接输出控制量）</w:t>
            </w:r>
          </w:p>
        </w:tc>
        <w:tc>
          <w:tcPr>
            <w:tcW w:w="3906" w:type="dxa"/>
            <w:tcBorders>
              <w:bottom w:val="nil"/>
            </w:tcBorders>
            <w:vAlign w:val="center"/>
          </w:tcPr>
          <w:p w14:paraId="5E946977" w14:textId="72A755FD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高层指挥官（输出期望参考值）</w:t>
            </w:r>
          </w:p>
        </w:tc>
      </w:tr>
      <w:tr w:rsidR="00713C7D" w14:paraId="48D16F07" w14:textId="77777777" w:rsidTr="000C583A">
        <w:tc>
          <w:tcPr>
            <w:tcW w:w="1271" w:type="dxa"/>
            <w:tcBorders>
              <w:top w:val="nil"/>
              <w:bottom w:val="nil"/>
            </w:tcBorders>
            <w:vAlign w:val="center"/>
          </w:tcPr>
          <w:p w14:paraId="2F685AA2" w14:textId="189ACC64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控制频率</w:t>
            </w:r>
          </w:p>
        </w:tc>
        <w:tc>
          <w:tcPr>
            <w:tcW w:w="3119" w:type="dxa"/>
            <w:tcBorders>
              <w:top w:val="nil"/>
              <w:bottom w:val="nil"/>
            </w:tcBorders>
            <w:vAlign w:val="center"/>
          </w:tcPr>
          <w:p w14:paraId="5169C79A" w14:textId="4438BDFE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极低（受限于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LLM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推理速度，秒级甚至分钟级）</w:t>
            </w:r>
          </w:p>
        </w:tc>
        <w:tc>
          <w:tcPr>
            <w:tcW w:w="3906" w:type="dxa"/>
            <w:tcBorders>
              <w:top w:val="nil"/>
              <w:bottom w:val="nil"/>
            </w:tcBorders>
            <w:vAlign w:val="center"/>
          </w:tcPr>
          <w:p w14:paraId="621B351C" w14:textId="6FA52578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极高（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PID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运行在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Simulink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内部，毫秒级）</w:t>
            </w:r>
          </w:p>
        </w:tc>
      </w:tr>
      <w:tr w:rsidR="00713C7D" w14:paraId="744E54AB" w14:textId="77777777" w:rsidTr="000C583A">
        <w:tc>
          <w:tcPr>
            <w:tcW w:w="1271" w:type="dxa"/>
            <w:tcBorders>
              <w:top w:val="nil"/>
              <w:bottom w:val="nil"/>
            </w:tcBorders>
            <w:vAlign w:val="center"/>
          </w:tcPr>
          <w:p w14:paraId="259D430D" w14:textId="3CDA2E9D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稳定性</w:t>
            </w:r>
          </w:p>
        </w:tc>
        <w:tc>
          <w:tcPr>
            <w:tcW w:w="3119" w:type="dxa"/>
            <w:tcBorders>
              <w:top w:val="nil"/>
              <w:bottom w:val="nil"/>
            </w:tcBorders>
            <w:vAlign w:val="center"/>
          </w:tcPr>
          <w:p w14:paraId="1D220598" w14:textId="193B19A6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较差（容易出现长图中的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“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反复振荡、来回拉扯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”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）</w:t>
            </w:r>
          </w:p>
        </w:tc>
        <w:tc>
          <w:tcPr>
            <w:tcW w:w="3906" w:type="dxa"/>
            <w:tcBorders>
              <w:top w:val="nil"/>
              <w:bottom w:val="nil"/>
            </w:tcBorders>
            <w:vAlign w:val="center"/>
          </w:tcPr>
          <w:p w14:paraId="3D3D50B7" w14:textId="2D9B5CC4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极好（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PID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有严格的数学稳定性保证）</w:t>
            </w:r>
          </w:p>
        </w:tc>
      </w:tr>
      <w:tr w:rsidR="00713C7D" w14:paraId="2A742366" w14:textId="77777777" w:rsidTr="000C583A">
        <w:tc>
          <w:tcPr>
            <w:tcW w:w="1271" w:type="dxa"/>
            <w:tcBorders>
              <w:top w:val="nil"/>
              <w:bottom w:val="nil"/>
            </w:tcBorders>
            <w:vAlign w:val="center"/>
          </w:tcPr>
          <w:p w14:paraId="7C131C4D" w14:textId="266A30B5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开发难度</w:t>
            </w:r>
          </w:p>
        </w:tc>
        <w:tc>
          <w:tcPr>
            <w:tcW w:w="3119" w:type="dxa"/>
            <w:tcBorders>
              <w:top w:val="nil"/>
              <w:bottom w:val="nil"/>
            </w:tcBorders>
            <w:vAlign w:val="center"/>
          </w:tcPr>
          <w:p w14:paraId="0431C3AB" w14:textId="6E8E5A87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低（不需要调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PID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参数，靠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LLM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常识）</w:t>
            </w:r>
          </w:p>
        </w:tc>
        <w:tc>
          <w:tcPr>
            <w:tcW w:w="3906" w:type="dxa"/>
            <w:tcBorders>
              <w:top w:val="nil"/>
              <w:bottom w:val="nil"/>
            </w:tcBorders>
            <w:vAlign w:val="center"/>
          </w:tcPr>
          <w:p w14:paraId="042C16D2" w14:textId="6DAC0377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中（需要为底层设计并整定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PID</w:t>
            </w: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参数）</w:t>
            </w:r>
          </w:p>
        </w:tc>
      </w:tr>
      <w:tr w:rsidR="00713C7D" w14:paraId="4D10C159" w14:textId="77777777" w:rsidTr="000C583A">
        <w:tc>
          <w:tcPr>
            <w:tcW w:w="1271" w:type="dxa"/>
            <w:tcBorders>
              <w:top w:val="nil"/>
            </w:tcBorders>
            <w:vAlign w:val="center"/>
          </w:tcPr>
          <w:p w14:paraId="447EC0DE" w14:textId="00E44DEC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适用场景</w:t>
            </w:r>
          </w:p>
        </w:tc>
        <w:tc>
          <w:tcPr>
            <w:tcW w:w="3119" w:type="dxa"/>
            <w:tcBorders>
              <w:top w:val="nil"/>
            </w:tcBorders>
            <w:vAlign w:val="center"/>
          </w:tcPr>
          <w:p w14:paraId="4DB9E30F" w14:textId="518E09D6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宏观任务规划、故障诊断、慢速系统</w:t>
            </w:r>
          </w:p>
        </w:tc>
        <w:tc>
          <w:tcPr>
            <w:tcW w:w="3906" w:type="dxa"/>
            <w:tcBorders>
              <w:top w:val="nil"/>
            </w:tcBorders>
            <w:vAlign w:val="center"/>
          </w:tcPr>
          <w:p w14:paraId="6F488B31" w14:textId="511C2BF0" w:rsidR="00713C7D" w:rsidRPr="000C583A" w:rsidRDefault="00713C7D" w:rsidP="00713C7D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0C583A">
              <w:rPr>
                <w:rStyle w:val="qwen-markdown-text"/>
                <w:color w:val="1D1D1F"/>
                <w:sz w:val="18"/>
                <w:szCs w:val="18"/>
                <w:bdr w:val="single" w:sz="2" w:space="0" w:color="E3E3E3" w:frame="1"/>
              </w:rPr>
              <w:t>实时飞行控制、快速动态响应系统</w:t>
            </w:r>
          </w:p>
        </w:tc>
      </w:tr>
    </w:tbl>
    <w:p w14:paraId="2D695402" w14:textId="77777777" w:rsidR="00B422DF" w:rsidRPr="00B422DF" w:rsidRDefault="00B422DF" w:rsidP="007E3637">
      <w:pPr>
        <w:spacing w:line="360" w:lineRule="auto"/>
        <w:ind w:firstLineChars="200" w:firstLine="482"/>
        <w:jc w:val="center"/>
        <w:rPr>
          <w:rFonts w:hint="eastAsia"/>
          <w:b/>
          <w:bCs/>
        </w:rPr>
      </w:pPr>
    </w:p>
    <w:sectPr w:rsidR="00B422DF" w:rsidRPr="00B422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DE"/>
    <w:rsid w:val="000C583A"/>
    <w:rsid w:val="000D1432"/>
    <w:rsid w:val="001258E8"/>
    <w:rsid w:val="002C4C5C"/>
    <w:rsid w:val="005A65A8"/>
    <w:rsid w:val="005B25A2"/>
    <w:rsid w:val="006022CD"/>
    <w:rsid w:val="006E1ADE"/>
    <w:rsid w:val="00713C7D"/>
    <w:rsid w:val="007E3637"/>
    <w:rsid w:val="009C0B5C"/>
    <w:rsid w:val="00AD5571"/>
    <w:rsid w:val="00B422DF"/>
    <w:rsid w:val="00C15B78"/>
    <w:rsid w:val="00D16916"/>
    <w:rsid w:val="00D4769D"/>
    <w:rsid w:val="00F2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6592"/>
  <w15:chartTrackingRefBased/>
  <w15:docId w15:val="{22FA3477-C74E-4EB9-9DE3-0F04EA33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713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柳 思翔</dc:creator>
  <cp:keywords/>
  <dc:description/>
  <cp:lastModifiedBy>柳 思翔</cp:lastModifiedBy>
  <cp:revision>15</cp:revision>
  <dcterms:created xsi:type="dcterms:W3CDTF">2026-07-14T07:21:00Z</dcterms:created>
  <dcterms:modified xsi:type="dcterms:W3CDTF">2026-07-14T08:11:00Z</dcterms:modified>
</cp:coreProperties>
</file>