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uj0jf8och9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Proyecto APT: AR-Tapie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j5r62wyezaq5" w:id="1"/>
      <w:bookmarkEnd w:id="1"/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Proyecto APT: AR-Tapie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t xml:space="preserve">Asignatura: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Capstone (PTY4614)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ls81w28do6f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mi4c31bvatv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6huruw6xyh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Equipo: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4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edezlqpqyrj4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Mateo Araneda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krm36y9lzfg9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Matias Laborie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93eh8op2ybxa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Joaquín Orellana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octilwn4cgjc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Roberto Pérez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armmw5yr7ybm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Arturo Guerra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="240" w:lineRule="auto"/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59np7jve5msl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05/09/2025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zt6uv3yzt8u" w:id="11"/>
      <w:bookmarkEnd w:id="11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4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bshui2ibev7f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Descripción breve del proyecto APT</w:t>
        <w:br w:type="textWrapping"/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9yjjioz88zn3" w:id="13"/>
      <w:bookmarkEnd w:id="1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Relación del proyecto APT con las competencias del perfil de egreso</w:t>
        <w:br w:type="textWrapping"/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1xa3qzau95mp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Relación del proyecto APT con los intereses profesionales</w:t>
        <w:br w:type="textWrapping"/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o4p2rivl5daw" w:id="15"/>
      <w:bookmarkEnd w:id="1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Argumento sobre la factibilidad del proyecto dentro de la asignatura</w:t>
        <w:br w:type="textWrapping"/>
      </w:r>
    </w:p>
    <w:p w:rsidR="00000000" w:rsidDel="00000000" w:rsidP="00000000" w:rsidRDefault="00000000" w:rsidRPr="00000000" w14:paraId="00000025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6"/>
          <w:szCs w:val="36"/>
        </w:rPr>
      </w:pPr>
      <w:bookmarkStart w:colFirst="0" w:colLast="0" w:name="_3z11dmyfv651" w:id="16"/>
      <w:bookmarkEnd w:id="16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 Descripción breve del proyecto APT</w:t>
      </w:r>
    </w:p>
    <w:p w:rsidR="00000000" w:rsidDel="00000000" w:rsidP="00000000" w:rsidRDefault="00000000" w:rsidRPr="00000000" w14:paraId="00000034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AR-Tapies busca transformar la experiencia del juego de mesa Tartapies mediante realidad aumentada, permitiendo que los jugadores comprendan visualmente las interacción de los personajes en tiempo real.</w:t>
        <w:br w:type="textWrapping"/>
        <w:br w:type="textWrapping"/>
        <w:t xml:space="preserve">Su relevancia radica en: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4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Aumentar la comprensión y disfrute del juego, facilitando la participación de nuevos jugadores.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Integrar la tecnología AR con el juego físico, ofreciendo un producto innovador aplicable al mercado de entretenimiento digital.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12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Generar experiencia práctica en desarrollo de software, gestión de proyectos y modelado 3D, competencias directamente relacionadas con el campo laboral de la carrera de Ingeniería en Informática.</w:t>
      </w:r>
    </w:p>
    <w:p w:rsidR="00000000" w:rsidDel="00000000" w:rsidP="00000000" w:rsidRDefault="00000000" w:rsidRPr="00000000" w14:paraId="00000038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6"/>
          <w:szCs w:val="36"/>
        </w:rPr>
      </w:pPr>
      <w:bookmarkStart w:colFirst="0" w:colLast="0" w:name="_gh4b96hbrs42" w:id="17"/>
      <w:bookmarkEnd w:id="17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2. Relación del proyecto APT con las competencias del perfil de egreso</w:t>
      </w:r>
    </w:p>
    <w:p w:rsidR="00000000" w:rsidDel="00000000" w:rsidP="00000000" w:rsidRDefault="00000000" w:rsidRPr="00000000" w14:paraId="00000043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AR-Tapies permite aplicar y fortalecer múltiples competencias del perfil de egreso: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4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Levantamiento y análisis de requerimientos: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Definir funcionalidades de la aplicación AR según las necesidades de la editorial y las expectativas de los usuarios, asegurando que la solución sea útil.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Desarrollo y adaptación de sistemas computacionales: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Construir un backend sólido, integrando bases de datos SQL y servicios que gestionen animaciones y estados del juego de manera eficiente.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Integración de tecnologías de información: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Uso de Unity, motores 3D y AR para generar la experiencia inmersiva que combine software y entorno físico.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Aseguramiento de calidad del software: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Implementación de pruebas de rendimiento, validación de integridad de datos y optimización de consultas para garantizar una aplicación robusta.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Gestión de proyectos informáticos: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Coordinación de tareas bajo metodología ágil SCRUM, planificación por sprints y uso de Jira para seguimiento y control de avance.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Desarrollo de soluciones tecnológicas: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Aplicación de patrones de diseño, código limpio y arquitectura escalable para soportar futuras ampliaciones del proyecto.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2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Trabajo en equipo, ética e innovación: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Colaboración efectiva con compañeros, fomentando ideas creativas y soluciones eficientes.</w:t>
      </w:r>
    </w:p>
    <w:p w:rsidR="00000000" w:rsidDel="00000000" w:rsidP="00000000" w:rsidRDefault="00000000" w:rsidRPr="00000000" w14:paraId="0000004B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conjunto, estas competencias permiten consolidar habilidades directamente aplicables al campo laboral, reforzando la capacidad de diseñar y entregar soluciones tecnológicas integrales.</w:t>
      </w:r>
    </w:p>
    <w:p w:rsidR="00000000" w:rsidDel="00000000" w:rsidP="00000000" w:rsidRDefault="00000000" w:rsidRPr="00000000" w14:paraId="0000004C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k51bmtwadnki" w:id="18"/>
      <w:bookmarkEnd w:id="18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3. Relación del proyecto APT con los intereses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yqn5x48nzxj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AR-Tapies se vincula de manera directa con los intereses profesionales del equipo porque cada integrante encuentra en él un espacio para aplicar y fortalecer competencias que forman parte de su desarrollo profesional.</w:t>
        <w:br w:type="textWrapping"/>
        <w:br w:type="textWrapping"/>
        <w:t xml:space="preserve">El proyecto requiere diseño e implementación de bases de datos, optimización y seguridad de la información, así como desarrollo de software bajo patrones de arquitectura y metodologías ágiles, lo que conecta con los intereses en áreas como el desarrollo, la administración de bases de datos y la ingeniería de software. Y la integración de AR y animaciones 3D ofrece una experiencia práctica en tecnologías emergentes, alineada con los intereses a soluciones digitales interactivas en la industria del entretenimiento.</w:t>
        <w:br w:type="textWrapping"/>
        <w:br w:type="textWrapping"/>
        <w:t xml:space="preserve">En síntesis, el proyecto representa un entorno formativo integral donde cada integrante puede aplicar sus intereses profesionales y fortalecer habilidades transversales.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kumagij7hqot" w:id="20"/>
      <w:bookmarkEnd w:id="2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4. Argumento sobre la factibilidad del proyecto dentro de la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e078xvlen68u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AR-Tapies es factible de desarrollar dentro del marco de la asignatura por diversas razones: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4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mtoxaz71ncsd" w:id="22"/>
      <w:bookmarkEnd w:id="2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disponibles: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cuenta con Unity para el desarrollo de AR, motores 3D, bases de datos SQL y dispositivos móviles, garantizando la viabilidad tecnológica del proyecto.</w:t>
        <w:br w:type="textWrapping"/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ziga6u34gbf8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Distribución de roles: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división clara entre backend, frontend AR, administración de bases de datos y gestión del proyecto asegura un desarrollo equilibrado y eficiente, permitiendo que cada integrante aporte desde su especialidad y fortalezca competencias del perfil de egreso.</w:t>
        <w:br w:type="textWrapping"/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tu3rcllxn2aq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Planificación ágil: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trabajo se estructurará en sprints semanales, con instancias de pruebas, optimización y retroalimentación, lo que facilita un avance controlado dentro del tiempo disponible.</w:t>
        <w:br w:type="textWrapping"/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uz54k2irdvia" w:id="25"/>
      <w:bookmarkEnd w:id="2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Prevención de dificultades: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Posibles desafíos técnicos, como rendimiento de consultas, integración de modelos 3D o sincronización de animaciones, serán abordados mediante refactorización del backend, optimización de la base de datos y pruebas iterativas en cada sprint, asegurando que la solución final sea estable y escalable.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1c7haaap3bpt" w:id="26"/>
      <w:bookmarkEnd w:id="2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conjunto, estos elementos garantizan que el proyecto no solo sea realizable dentro de la asignatura, sino que también se genere un producto de calidad que refleje las competencias del equipo.</w:t>
      </w:r>
    </w:p>
    <w:sectPr>
      <w:footerReference r:id="rId6" w:type="default"/>
      <w:footerReference r:id="rId7" w:type="first"/>
      <w:type w:val="nextPage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