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B271" w14:textId="4FEDABDC" w:rsidR="00D70EB0" w:rsidRPr="005D0DE8" w:rsidRDefault="00D70EB0" w:rsidP="00D70EB0">
      <w:pPr>
        <w:pStyle w:val="ac"/>
        <w:rPr>
          <w:rFonts w:ascii="Times New Roman" w:hAnsi="Times New Roman" w:cs="Times New Roman"/>
          <w:color w:val="000000"/>
        </w:rPr>
      </w:pPr>
      <w:bookmarkStart w:id="0" w:name="_Hlk118123793"/>
      <w:r w:rsidRPr="005D0DE8">
        <w:rPr>
          <w:rFonts w:ascii="Times New Roman" w:hAnsi="Times New Roman" w:cs="Times New Roman"/>
          <w:color w:val="000000"/>
        </w:rPr>
        <w:t xml:space="preserve">Тема  </w:t>
      </w:r>
      <w:r w:rsidR="00D93E22" w:rsidRPr="00D93E22">
        <w:rPr>
          <w:rFonts w:ascii="Times New Roman" w:hAnsi="Times New Roman" w:cs="Times New Roman"/>
        </w:rPr>
        <w:t>Области на приложение на генетичните</w:t>
      </w:r>
      <w:r w:rsidR="00D93E22">
        <w:rPr>
          <w:rFonts w:ascii="Times New Roman" w:hAnsi="Times New Roman" w:cs="Times New Roman"/>
        </w:rPr>
        <w:t xml:space="preserve"> </w:t>
      </w:r>
      <w:r w:rsidRPr="005D0DE8">
        <w:rPr>
          <w:rFonts w:ascii="Times New Roman" w:hAnsi="Times New Roman" w:cs="Times New Roman"/>
        </w:rPr>
        <w:t>алгоритми</w:t>
      </w:r>
    </w:p>
    <w:p w14:paraId="471C1092" w14:textId="014684AA" w:rsidR="00D70EB0" w:rsidRPr="00D93E22" w:rsidRDefault="00D70EB0" w:rsidP="00680A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09595" w14:textId="77777777" w:rsidR="00D93E22" w:rsidRPr="00D93E22" w:rsidRDefault="00D93E22" w:rsidP="00D93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E22">
        <w:rPr>
          <w:rFonts w:ascii="Times New Roman" w:hAnsi="Times New Roman" w:cs="Times New Roman"/>
          <w:sz w:val="28"/>
          <w:szCs w:val="28"/>
        </w:rPr>
        <w:t xml:space="preserve">Генетичните алгоритми са пряк, </w:t>
      </w:r>
      <w:proofErr w:type="spellStart"/>
      <w:r w:rsidRPr="00D93E22">
        <w:rPr>
          <w:rFonts w:ascii="Times New Roman" w:hAnsi="Times New Roman" w:cs="Times New Roman"/>
          <w:sz w:val="28"/>
          <w:szCs w:val="28"/>
        </w:rPr>
        <w:t>стохастичен</w:t>
      </w:r>
      <w:proofErr w:type="spellEnd"/>
      <w:r w:rsidRPr="00D93E22">
        <w:rPr>
          <w:rFonts w:ascii="Times New Roman" w:hAnsi="Times New Roman" w:cs="Times New Roman"/>
          <w:sz w:val="28"/>
          <w:szCs w:val="28"/>
        </w:rPr>
        <w:t xml:space="preserve"> метод за оптимизация. Тъй като използват поколения от допустими решения (индивиди) те спадат към групата на  паралелните алгоритми. Поради </w:t>
      </w:r>
      <w:proofErr w:type="spellStart"/>
      <w:r w:rsidRPr="00D93E22">
        <w:rPr>
          <w:rFonts w:ascii="Times New Roman" w:hAnsi="Times New Roman" w:cs="Times New Roman"/>
          <w:sz w:val="28"/>
          <w:szCs w:val="28"/>
        </w:rPr>
        <w:t>стохастичният</w:t>
      </w:r>
      <w:proofErr w:type="spellEnd"/>
      <w:r w:rsidRPr="00D93E22">
        <w:rPr>
          <w:rFonts w:ascii="Times New Roman" w:hAnsi="Times New Roman" w:cs="Times New Roman"/>
          <w:sz w:val="28"/>
          <w:szCs w:val="28"/>
        </w:rPr>
        <w:t xml:space="preserve"> характер на търсене се налага поставяне на ограничения поне по условие на параметрите на оптимизация (неизвестните променливи).</w:t>
      </w:r>
    </w:p>
    <w:p w14:paraId="6A273321" w14:textId="77777777" w:rsidR="00D93E22" w:rsidRPr="00D93E22" w:rsidRDefault="00D93E22" w:rsidP="00D93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5C2E80" w14:textId="0537C493" w:rsidR="00D93E22" w:rsidRDefault="00D93E22" w:rsidP="00D93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E22">
        <w:rPr>
          <w:rFonts w:ascii="Times New Roman" w:hAnsi="Times New Roman" w:cs="Times New Roman"/>
          <w:sz w:val="28"/>
          <w:szCs w:val="28"/>
        </w:rPr>
        <w:t xml:space="preserve">Тук ще бъдат разгледани само задачи за минимизация ( </w:t>
      </w:r>
      <w:proofErr w:type="spellStart"/>
      <w:r w:rsidRPr="00D93E22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D93E22">
        <w:rPr>
          <w:rFonts w:ascii="Times New Roman" w:hAnsi="Times New Roman" w:cs="Times New Roman"/>
          <w:sz w:val="28"/>
          <w:szCs w:val="28"/>
        </w:rPr>
        <w:t xml:space="preserve">(F(x)) ), тъй като задачите за </w:t>
      </w:r>
      <w:proofErr w:type="spellStart"/>
      <w:r w:rsidRPr="00D93E22">
        <w:rPr>
          <w:rFonts w:ascii="Times New Roman" w:hAnsi="Times New Roman" w:cs="Times New Roman"/>
          <w:sz w:val="28"/>
          <w:szCs w:val="28"/>
        </w:rPr>
        <w:t>максимизация</w:t>
      </w:r>
      <w:proofErr w:type="spellEnd"/>
      <w:r w:rsidRPr="00D93E22">
        <w:rPr>
          <w:rFonts w:ascii="Times New Roman" w:hAnsi="Times New Roman" w:cs="Times New Roman"/>
          <w:sz w:val="28"/>
          <w:szCs w:val="28"/>
        </w:rPr>
        <w:t xml:space="preserve"> могат да се представят като задачи за минимизация</w:t>
      </w:r>
    </w:p>
    <w:p w14:paraId="477CDFE4" w14:textId="18EB1228" w:rsidR="00D93E22" w:rsidRDefault="00D93E22" w:rsidP="00D93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9000F3" wp14:editId="3F06ECB9">
            <wp:extent cx="3004185" cy="2470150"/>
            <wp:effectExtent l="0" t="0" r="5715" b="635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2F01DE" wp14:editId="132F4EB4">
            <wp:extent cx="2042795" cy="451485"/>
            <wp:effectExtent l="0" t="0" r="0" b="571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CA3C6" w14:textId="77777777" w:rsidR="00D93E22" w:rsidRDefault="00D93E22" w:rsidP="00D93E22">
      <w:pPr>
        <w:ind w:firstLine="709"/>
        <w:jc w:val="center"/>
        <w:rPr>
          <w:rFonts w:ascii="Times New Roman" w:eastAsia="Arial" w:hAnsi="Times New Roman" w:cs="Times New Roman"/>
          <w:bCs/>
          <w:i/>
          <w:iCs/>
          <w:sz w:val="28"/>
          <w:szCs w:val="28"/>
        </w:rPr>
      </w:pPr>
      <w:r w:rsidRPr="00D93E22">
        <w:rPr>
          <w:rFonts w:ascii="Times New Roman" w:eastAsia="Arial" w:hAnsi="Times New Roman" w:cs="Times New Roman"/>
          <w:bCs/>
          <w:i/>
          <w:iCs/>
          <w:sz w:val="28"/>
          <w:szCs w:val="28"/>
        </w:rPr>
        <w:t xml:space="preserve">Фиг. 1 </w:t>
      </w:r>
      <w:r w:rsidRPr="00D93E22">
        <w:rPr>
          <w:rFonts w:ascii="Times New Roman" w:eastAsia="Arial" w:hAnsi="Times New Roman" w:cs="Times New Roman"/>
          <w:bCs/>
          <w:i/>
          <w:iCs/>
          <w:sz w:val="28"/>
          <w:szCs w:val="28"/>
        </w:rPr>
        <w:t>Преобразуване</w:t>
      </w:r>
      <w:r w:rsidRPr="00D93E22">
        <w:rPr>
          <w:rFonts w:ascii="Times New Roman" w:eastAsia="Arial" w:hAnsi="Times New Roman" w:cs="Times New Roman"/>
          <w:bCs/>
          <w:i/>
          <w:iCs/>
          <w:spacing w:val="2"/>
          <w:sz w:val="28"/>
          <w:szCs w:val="28"/>
        </w:rPr>
        <w:t xml:space="preserve"> </w:t>
      </w:r>
      <w:r w:rsidRPr="00D93E22">
        <w:rPr>
          <w:rFonts w:ascii="Times New Roman" w:eastAsia="Arial" w:hAnsi="Times New Roman" w:cs="Times New Roman"/>
          <w:bCs/>
          <w:i/>
          <w:iCs/>
          <w:sz w:val="28"/>
          <w:szCs w:val="28"/>
        </w:rPr>
        <w:t>на задача</w:t>
      </w:r>
      <w:r w:rsidRPr="00D93E22">
        <w:rPr>
          <w:rFonts w:ascii="Times New Roman" w:eastAsia="Arial" w:hAnsi="Times New Roman" w:cs="Times New Roman"/>
          <w:bCs/>
          <w:i/>
          <w:iCs/>
          <w:spacing w:val="1"/>
          <w:sz w:val="28"/>
          <w:szCs w:val="28"/>
        </w:rPr>
        <w:t xml:space="preserve"> </w:t>
      </w:r>
      <w:r w:rsidRPr="00D93E22">
        <w:rPr>
          <w:rFonts w:ascii="Times New Roman" w:eastAsia="Arial" w:hAnsi="Times New Roman" w:cs="Times New Roman"/>
          <w:bCs/>
          <w:i/>
          <w:iCs/>
          <w:spacing w:val="-1"/>
          <w:sz w:val="28"/>
          <w:szCs w:val="28"/>
        </w:rPr>
        <w:t>з</w:t>
      </w:r>
      <w:r w:rsidRPr="00D93E22">
        <w:rPr>
          <w:rFonts w:ascii="Times New Roman" w:eastAsia="Arial" w:hAnsi="Times New Roman" w:cs="Times New Roman"/>
          <w:bCs/>
          <w:i/>
          <w:iCs/>
          <w:sz w:val="28"/>
          <w:szCs w:val="28"/>
        </w:rPr>
        <w:t>а</w:t>
      </w:r>
      <w:r w:rsidRPr="00D93E22">
        <w:rPr>
          <w:rFonts w:ascii="Times New Roman" w:eastAsia="Arial" w:hAnsi="Times New Roman" w:cs="Times New Roman"/>
          <w:bCs/>
          <w:i/>
          <w:iCs/>
          <w:spacing w:val="2"/>
          <w:sz w:val="28"/>
          <w:szCs w:val="28"/>
        </w:rPr>
        <w:t xml:space="preserve"> </w:t>
      </w:r>
      <w:proofErr w:type="spellStart"/>
      <w:r w:rsidRPr="00D93E22">
        <w:rPr>
          <w:rFonts w:ascii="Times New Roman" w:eastAsia="Arial" w:hAnsi="Times New Roman" w:cs="Times New Roman"/>
          <w:bCs/>
          <w:i/>
          <w:iCs/>
          <w:sz w:val="28"/>
          <w:szCs w:val="28"/>
        </w:rPr>
        <w:t>max</w:t>
      </w:r>
      <w:proofErr w:type="spellEnd"/>
      <w:r w:rsidRPr="00D93E22">
        <w:rPr>
          <w:rFonts w:ascii="Times New Roman" w:eastAsia="Arial" w:hAnsi="Times New Roman" w:cs="Times New Roman"/>
          <w:bCs/>
          <w:i/>
          <w:iCs/>
          <w:sz w:val="28"/>
          <w:szCs w:val="28"/>
        </w:rPr>
        <w:t xml:space="preserve"> в задача</w:t>
      </w:r>
      <w:r w:rsidRPr="00D93E22">
        <w:rPr>
          <w:rFonts w:ascii="Times New Roman" w:eastAsia="Arial" w:hAnsi="Times New Roman" w:cs="Times New Roman"/>
          <w:bCs/>
          <w:i/>
          <w:iCs/>
          <w:spacing w:val="1"/>
          <w:sz w:val="28"/>
          <w:szCs w:val="28"/>
        </w:rPr>
        <w:t xml:space="preserve"> </w:t>
      </w:r>
      <w:r w:rsidRPr="00D93E22">
        <w:rPr>
          <w:rFonts w:ascii="Times New Roman" w:eastAsia="Arial" w:hAnsi="Times New Roman" w:cs="Times New Roman"/>
          <w:bCs/>
          <w:i/>
          <w:iCs/>
          <w:spacing w:val="-1"/>
          <w:sz w:val="28"/>
          <w:szCs w:val="28"/>
        </w:rPr>
        <w:t>з</w:t>
      </w:r>
      <w:r w:rsidRPr="00D93E22">
        <w:rPr>
          <w:rFonts w:ascii="Times New Roman" w:eastAsia="Arial" w:hAnsi="Times New Roman" w:cs="Times New Roman"/>
          <w:bCs/>
          <w:i/>
          <w:iCs/>
          <w:sz w:val="28"/>
          <w:szCs w:val="28"/>
        </w:rPr>
        <w:t>а</w:t>
      </w:r>
      <w:r w:rsidRPr="00D93E22">
        <w:rPr>
          <w:rFonts w:ascii="Times New Roman" w:eastAsia="Arial" w:hAnsi="Times New Roman" w:cs="Times New Roman"/>
          <w:bCs/>
          <w:i/>
          <w:iCs/>
          <w:spacing w:val="2"/>
          <w:sz w:val="28"/>
          <w:szCs w:val="28"/>
        </w:rPr>
        <w:t xml:space="preserve"> </w:t>
      </w:r>
      <w:proofErr w:type="spellStart"/>
      <w:r w:rsidRPr="00D93E22">
        <w:rPr>
          <w:rFonts w:ascii="Times New Roman" w:eastAsia="Arial" w:hAnsi="Times New Roman" w:cs="Times New Roman"/>
          <w:bCs/>
          <w:i/>
          <w:iCs/>
          <w:sz w:val="28"/>
          <w:szCs w:val="28"/>
        </w:rPr>
        <w:t>min</w:t>
      </w:r>
      <w:proofErr w:type="spellEnd"/>
    </w:p>
    <w:p w14:paraId="0D8F41DB" w14:textId="77777777" w:rsidR="00AB6F98" w:rsidRPr="00AB6F98" w:rsidRDefault="00AB6F98" w:rsidP="00AB6F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F98">
        <w:rPr>
          <w:rFonts w:ascii="Times New Roman" w:hAnsi="Times New Roman" w:cs="Times New Roman"/>
          <w:sz w:val="28"/>
          <w:szCs w:val="28"/>
        </w:rPr>
        <w:t>Тук ще бъдат разгледани основните характеристики на генетичните алгоритми, от гледна точка на различните категории оптимизационни алгоритми в които могат да бъдат класифицирани.</w:t>
      </w:r>
    </w:p>
    <w:p w14:paraId="333493AD" w14:textId="0A519BFE" w:rsidR="00AB6F98" w:rsidRDefault="00AB6F98" w:rsidP="00AB6F98">
      <w:pPr>
        <w:ind w:left="403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2.1 Преки методи</w:t>
      </w:r>
    </w:p>
    <w:p w14:paraId="65D1FE44" w14:textId="0F1749F3" w:rsidR="00AB6F98" w:rsidRDefault="00AB6F98" w:rsidP="00AB6F98">
      <w:pPr>
        <w:ind w:firstLine="709"/>
        <w:jc w:val="both"/>
      </w:pPr>
      <w:r w:rsidRPr="00AB6F98">
        <w:rPr>
          <w:rFonts w:ascii="Times New Roman" w:hAnsi="Times New Roman" w:cs="Times New Roman"/>
          <w:sz w:val="28"/>
          <w:szCs w:val="28"/>
        </w:rPr>
        <w:t xml:space="preserve">Преки са тези методи за оптимизация, при които се изчислява само стойността на функцията, но не и нейните производни. Преките методи, каквито са генетичните алгоритми са подходящи за решаване на негладки и нелинейни задачи. Това е особено подходящо в задачите за управление, тъй  като  реалните  обекти  са  нелинейни.  За  разлика  от  класическата теория за управление, където обектите се линеаризират, регулаторите се настройват по линеаризираните модели и след това се проверява поведението на системата с регулатора, </w:t>
      </w:r>
      <w:r>
        <w:rPr>
          <w:rFonts w:ascii="Arial" w:eastAsia="Arial" w:hAnsi="Arial" w:cs="Arial"/>
          <w:sz w:val="28"/>
          <w:szCs w:val="28"/>
        </w:rPr>
        <w:t>при</w:t>
      </w:r>
      <w:r>
        <w:rPr>
          <w:rFonts w:ascii="Arial" w:eastAsia="Arial" w:hAnsi="Arial" w:cs="Arial"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изп</w:t>
      </w:r>
      <w:r>
        <w:rPr>
          <w:rFonts w:ascii="Arial" w:eastAsia="Arial" w:hAnsi="Arial" w:cs="Arial"/>
          <w:spacing w:val="2"/>
          <w:sz w:val="28"/>
          <w:szCs w:val="28"/>
        </w:rPr>
        <w:t>о</w:t>
      </w:r>
      <w:r>
        <w:rPr>
          <w:rFonts w:ascii="Arial" w:eastAsia="Arial" w:hAnsi="Arial" w:cs="Arial"/>
          <w:sz w:val="28"/>
          <w:szCs w:val="28"/>
        </w:rPr>
        <w:t>лзването на</w:t>
      </w:r>
      <w:r>
        <w:rPr>
          <w:rFonts w:ascii="Arial" w:eastAsia="Arial" w:hAnsi="Arial" w:cs="Arial"/>
          <w:spacing w:val="15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генетични алгоритми</w:t>
      </w:r>
      <w:r>
        <w:rPr>
          <w:rFonts w:ascii="Arial" w:eastAsia="Arial" w:hAnsi="Arial" w:cs="Arial"/>
          <w:spacing w:val="-1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е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възможно</w:t>
      </w:r>
      <w:r>
        <w:rPr>
          <w:rFonts w:ascii="Arial" w:eastAsia="Arial" w:hAnsi="Arial" w:cs="Arial"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да</w:t>
      </w:r>
      <w:r>
        <w:rPr>
          <w:rFonts w:ascii="Arial" w:eastAsia="Arial" w:hAnsi="Arial" w:cs="Arial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с</w:t>
      </w:r>
      <w:r>
        <w:rPr>
          <w:rFonts w:ascii="Arial" w:eastAsia="Arial" w:hAnsi="Arial" w:cs="Arial"/>
          <w:sz w:val="28"/>
          <w:szCs w:val="28"/>
        </w:rPr>
        <w:t>е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използва</w:t>
      </w:r>
      <w:r>
        <w:rPr>
          <w:rFonts w:ascii="Arial" w:eastAsia="Arial" w:hAnsi="Arial" w:cs="Arial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направо</w:t>
      </w:r>
      <w:r>
        <w:rPr>
          <w:rFonts w:ascii="Arial" w:eastAsia="Arial" w:hAnsi="Arial" w:cs="Arial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нелинейният</w:t>
      </w:r>
      <w:r>
        <w:rPr>
          <w:rFonts w:ascii="Arial" w:eastAsia="Arial" w:hAnsi="Arial" w:cs="Arial"/>
          <w:spacing w:val="-15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моде</w:t>
      </w:r>
      <w:r>
        <w:rPr>
          <w:rFonts w:ascii="Arial" w:eastAsia="Arial" w:hAnsi="Arial" w:cs="Arial"/>
          <w:spacing w:val="1"/>
          <w:sz w:val="28"/>
          <w:szCs w:val="28"/>
        </w:rPr>
        <w:t>л</w:t>
      </w:r>
      <w:r>
        <w:rPr>
          <w:rFonts w:ascii="Arial" w:eastAsia="Arial" w:hAnsi="Arial" w:cs="Arial"/>
          <w:sz w:val="28"/>
          <w:szCs w:val="28"/>
        </w:rPr>
        <w:t>.</w:t>
      </w:r>
    </w:p>
    <w:p w14:paraId="4414545D" w14:textId="55B2CFEC" w:rsidR="00AB6F98" w:rsidRDefault="00AB6F98" w:rsidP="00AB6F98">
      <w:pPr>
        <w:spacing w:before="19"/>
        <w:ind w:left="403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2.2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Стохастични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методи</w:t>
      </w:r>
    </w:p>
    <w:p w14:paraId="184460A9" w14:textId="77777777" w:rsidR="00AB6F98" w:rsidRPr="00AB6F98" w:rsidRDefault="00AB6F98" w:rsidP="00AB6F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6F98">
        <w:rPr>
          <w:rFonts w:ascii="Times New Roman" w:hAnsi="Times New Roman" w:cs="Times New Roman"/>
          <w:sz w:val="28"/>
          <w:szCs w:val="28"/>
        </w:rPr>
        <w:t>Стохастични</w:t>
      </w:r>
      <w:proofErr w:type="spellEnd"/>
      <w:r w:rsidRPr="00AB6F98">
        <w:rPr>
          <w:rFonts w:ascii="Times New Roman" w:hAnsi="Times New Roman" w:cs="Times New Roman"/>
          <w:sz w:val="28"/>
          <w:szCs w:val="28"/>
        </w:rPr>
        <w:t xml:space="preserve"> са тези методи за търсене на решение, при които се използват случайни оператори и няма повторяемост на процеса на намиране на решение. Такъв е например методът Монте-Карло.</w:t>
      </w:r>
    </w:p>
    <w:p w14:paraId="4529EDEB" w14:textId="007FF7AE" w:rsidR="00AB6F98" w:rsidRPr="00AB6F98" w:rsidRDefault="00AB6F98" w:rsidP="00AB6F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F98">
        <w:rPr>
          <w:rFonts w:ascii="Times New Roman" w:hAnsi="Times New Roman" w:cs="Times New Roman"/>
          <w:sz w:val="28"/>
          <w:szCs w:val="28"/>
        </w:rPr>
        <w:t xml:space="preserve">Генетичните алгоритми са </w:t>
      </w:r>
      <w:proofErr w:type="spellStart"/>
      <w:r w:rsidRPr="00AB6F98">
        <w:rPr>
          <w:rFonts w:ascii="Times New Roman" w:hAnsi="Times New Roman" w:cs="Times New Roman"/>
          <w:sz w:val="28"/>
          <w:szCs w:val="28"/>
        </w:rPr>
        <w:t>стохастични</w:t>
      </w:r>
      <w:proofErr w:type="spellEnd"/>
      <w:r w:rsidRPr="00AB6F98">
        <w:rPr>
          <w:rFonts w:ascii="Times New Roman" w:hAnsi="Times New Roman" w:cs="Times New Roman"/>
          <w:sz w:val="28"/>
          <w:szCs w:val="28"/>
        </w:rPr>
        <w:t xml:space="preserve"> методи, поради характера на използваните операции (селекция, рекомбинация и мутация). Въпреки </w:t>
      </w:r>
      <w:proofErr w:type="spellStart"/>
      <w:r w:rsidRPr="00AB6F98">
        <w:rPr>
          <w:rFonts w:ascii="Times New Roman" w:hAnsi="Times New Roman" w:cs="Times New Roman"/>
          <w:sz w:val="28"/>
          <w:szCs w:val="28"/>
        </w:rPr>
        <w:t>стохастичният</w:t>
      </w:r>
      <w:proofErr w:type="spellEnd"/>
      <w:r w:rsidRPr="00AB6F98">
        <w:rPr>
          <w:rFonts w:ascii="Times New Roman" w:hAnsi="Times New Roman" w:cs="Times New Roman"/>
          <w:sz w:val="28"/>
          <w:szCs w:val="28"/>
        </w:rPr>
        <w:t xml:space="preserve"> характер на търсене чрез вериги на Марков е доказано, че при използване на елитарен подход </w:t>
      </w:r>
      <w:proofErr w:type="spellStart"/>
      <w:r w:rsidRPr="00AB6F98">
        <w:rPr>
          <w:rFonts w:ascii="Times New Roman" w:hAnsi="Times New Roman" w:cs="Times New Roman"/>
          <w:sz w:val="28"/>
          <w:szCs w:val="28"/>
        </w:rPr>
        <w:t>сходимостта</w:t>
      </w:r>
      <w:proofErr w:type="spellEnd"/>
      <w:r w:rsidRPr="00AB6F98">
        <w:rPr>
          <w:rFonts w:ascii="Times New Roman" w:hAnsi="Times New Roman" w:cs="Times New Roman"/>
          <w:sz w:val="28"/>
          <w:szCs w:val="28"/>
        </w:rPr>
        <w:t xml:space="preserve"> е гарантирана с вероятност 1. Въпреки това достигането до глобалният </w:t>
      </w:r>
      <w:proofErr w:type="spellStart"/>
      <w:r w:rsidRPr="00AB6F98">
        <w:rPr>
          <w:rFonts w:ascii="Times New Roman" w:hAnsi="Times New Roman" w:cs="Times New Roman"/>
          <w:sz w:val="28"/>
          <w:szCs w:val="28"/>
        </w:rPr>
        <w:t>екстремум</w:t>
      </w:r>
      <w:proofErr w:type="spellEnd"/>
      <w:r w:rsidRPr="00AB6F98">
        <w:rPr>
          <w:rFonts w:ascii="Times New Roman" w:hAnsi="Times New Roman" w:cs="Times New Roman"/>
          <w:sz w:val="28"/>
          <w:szCs w:val="28"/>
        </w:rPr>
        <w:t xml:space="preserve"> може да не стане в рамките на разумно време. Ето защо при всички еволюционни алгоритми основният критерии за спиране е максимален брой от поколения.</w:t>
      </w:r>
    </w:p>
    <w:p w14:paraId="311520E3" w14:textId="77777777" w:rsidR="00AB6F98" w:rsidRPr="00AB6F98" w:rsidRDefault="00AB6F98" w:rsidP="00AB6F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6F98">
        <w:rPr>
          <w:rFonts w:ascii="Times New Roman" w:hAnsi="Times New Roman" w:cs="Times New Roman"/>
          <w:sz w:val="28"/>
          <w:szCs w:val="28"/>
        </w:rPr>
        <w:t>Стохастичното</w:t>
      </w:r>
      <w:proofErr w:type="spellEnd"/>
      <w:r w:rsidRPr="00AB6F98">
        <w:rPr>
          <w:rFonts w:ascii="Times New Roman" w:hAnsi="Times New Roman" w:cs="Times New Roman"/>
          <w:sz w:val="28"/>
          <w:szCs w:val="28"/>
        </w:rPr>
        <w:t xml:space="preserve"> търсене налага промени и в метода на сравнение между алгоритми и/или техните настройки. Използват се статистически методи, като  за  целта  минимизацията  се  пуска  няколко  пъти  и  получените резултати се разглеждат статистически.</w:t>
      </w:r>
    </w:p>
    <w:p w14:paraId="2ACA2B3F" w14:textId="77777777" w:rsidR="00AB6F98" w:rsidRPr="00AB6F98" w:rsidRDefault="00AB6F98" w:rsidP="00AB6F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F98">
        <w:rPr>
          <w:rFonts w:ascii="Times New Roman" w:hAnsi="Times New Roman" w:cs="Times New Roman"/>
          <w:sz w:val="28"/>
          <w:szCs w:val="28"/>
        </w:rPr>
        <w:t>Едно- и многопараметрични задачи</w:t>
      </w:r>
    </w:p>
    <w:p w14:paraId="71D6D774" w14:textId="77777777" w:rsidR="00AB6F98" w:rsidRPr="00AB6F98" w:rsidRDefault="00AB6F98" w:rsidP="00AB6F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F98">
        <w:rPr>
          <w:rFonts w:ascii="Times New Roman" w:hAnsi="Times New Roman" w:cs="Times New Roman"/>
          <w:sz w:val="28"/>
          <w:szCs w:val="28"/>
        </w:rPr>
        <w:lastRenderedPageBreak/>
        <w:t>В зависимост от броя на оптимизационните параметри задачите биват:</w:t>
      </w:r>
    </w:p>
    <w:p w14:paraId="1A04236A" w14:textId="332DFC62" w:rsidR="00AB6F98" w:rsidRPr="00AB6F98" w:rsidRDefault="00AB6F98" w:rsidP="007C1305">
      <w:pPr>
        <w:pStyle w:val="a3"/>
        <w:numPr>
          <w:ilvl w:val="0"/>
          <w:numId w:val="8"/>
        </w:numPr>
        <w:tabs>
          <w:tab w:val="left" w:pos="70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B6F98">
        <w:rPr>
          <w:rFonts w:ascii="Times New Roman" w:hAnsi="Times New Roman" w:cs="Times New Roman"/>
          <w:sz w:val="28"/>
          <w:szCs w:val="28"/>
        </w:rPr>
        <w:t>Еднопараметрични</w:t>
      </w:r>
      <w:r w:rsidRPr="00AB6F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8AF9B" wp14:editId="16938EEE">
            <wp:extent cx="902335" cy="40386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305">
        <w:rPr>
          <w:rFonts w:ascii="Times New Roman" w:hAnsi="Times New Roman" w:cs="Times New Roman"/>
          <w:sz w:val="28"/>
          <w:szCs w:val="28"/>
        </w:rPr>
        <w:tab/>
      </w:r>
      <w:r w:rsidR="007C1305">
        <w:rPr>
          <w:rFonts w:ascii="Arial" w:eastAsia="Arial" w:hAnsi="Arial" w:cs="Arial"/>
          <w:i/>
          <w:position w:val="1"/>
          <w:sz w:val="28"/>
          <w:szCs w:val="28"/>
        </w:rPr>
        <w:t>(</w:t>
      </w:r>
      <w:r w:rsidR="007C1305">
        <w:rPr>
          <w:rFonts w:ascii="Arial" w:eastAsia="Arial" w:hAnsi="Arial" w:cs="Arial"/>
          <w:i/>
          <w:spacing w:val="-1"/>
          <w:position w:val="1"/>
          <w:sz w:val="28"/>
          <w:szCs w:val="28"/>
        </w:rPr>
        <w:t xml:space="preserve"> </w:t>
      </w:r>
      <w:r w:rsidR="007C1305">
        <w:rPr>
          <w:rFonts w:ascii="Arial" w:eastAsia="Arial" w:hAnsi="Arial" w:cs="Arial"/>
          <w:i/>
          <w:spacing w:val="-1"/>
          <w:position w:val="1"/>
          <w:sz w:val="28"/>
          <w:szCs w:val="28"/>
        </w:rPr>
        <w:t>1</w:t>
      </w:r>
      <w:r w:rsidR="007C1305">
        <w:rPr>
          <w:rFonts w:ascii="Arial" w:eastAsia="Arial" w:hAnsi="Arial" w:cs="Arial"/>
          <w:i/>
          <w:spacing w:val="-4"/>
          <w:position w:val="1"/>
          <w:sz w:val="28"/>
          <w:szCs w:val="28"/>
        </w:rPr>
        <w:t xml:space="preserve"> </w:t>
      </w:r>
      <w:r w:rsidR="007C1305">
        <w:rPr>
          <w:rFonts w:ascii="Arial" w:eastAsia="Arial" w:hAnsi="Arial" w:cs="Arial"/>
          <w:i/>
          <w:position w:val="1"/>
          <w:sz w:val="28"/>
          <w:szCs w:val="28"/>
        </w:rPr>
        <w:t>)</w:t>
      </w:r>
    </w:p>
    <w:p w14:paraId="186CC587" w14:textId="7EDEC30B" w:rsidR="00AB6F98" w:rsidRPr="00AB6F98" w:rsidRDefault="00AB6F98" w:rsidP="007C1305">
      <w:pPr>
        <w:pStyle w:val="a3"/>
        <w:numPr>
          <w:ilvl w:val="0"/>
          <w:numId w:val="8"/>
        </w:numPr>
        <w:tabs>
          <w:tab w:val="left" w:pos="694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B6F98">
        <w:rPr>
          <w:rFonts w:ascii="Times New Roman" w:hAnsi="Times New Roman" w:cs="Times New Roman"/>
          <w:sz w:val="28"/>
          <w:szCs w:val="28"/>
        </w:rPr>
        <w:t>Многопараметрични</w:t>
      </w:r>
      <w:r w:rsidRPr="00AB6F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A1D7CD" wp14:editId="009970E0">
            <wp:extent cx="902335" cy="486888"/>
            <wp:effectExtent l="0" t="0" r="0" b="889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64" cy="48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305">
        <w:rPr>
          <w:rFonts w:ascii="Times New Roman" w:hAnsi="Times New Roman" w:cs="Times New Roman"/>
          <w:sz w:val="28"/>
          <w:szCs w:val="28"/>
        </w:rPr>
        <w:tab/>
      </w:r>
      <w:r w:rsidR="007C1305">
        <w:rPr>
          <w:rFonts w:ascii="Arial" w:eastAsia="Arial" w:hAnsi="Arial" w:cs="Arial"/>
          <w:i/>
          <w:position w:val="1"/>
          <w:sz w:val="28"/>
          <w:szCs w:val="28"/>
        </w:rPr>
        <w:t>(</w:t>
      </w:r>
      <w:r w:rsidR="007C1305">
        <w:rPr>
          <w:rFonts w:ascii="Arial" w:eastAsia="Arial" w:hAnsi="Arial" w:cs="Arial"/>
          <w:i/>
          <w:spacing w:val="-1"/>
          <w:position w:val="1"/>
          <w:sz w:val="28"/>
          <w:szCs w:val="28"/>
        </w:rPr>
        <w:t xml:space="preserve"> </w:t>
      </w:r>
      <w:r w:rsidR="007C1305">
        <w:rPr>
          <w:rFonts w:ascii="Arial" w:eastAsia="Arial" w:hAnsi="Arial" w:cs="Arial"/>
          <w:i/>
          <w:position w:val="1"/>
          <w:sz w:val="28"/>
          <w:szCs w:val="28"/>
        </w:rPr>
        <w:t>2</w:t>
      </w:r>
      <w:r w:rsidR="007C1305">
        <w:rPr>
          <w:rFonts w:ascii="Arial" w:eastAsia="Arial" w:hAnsi="Arial" w:cs="Arial"/>
          <w:i/>
          <w:spacing w:val="-4"/>
          <w:position w:val="1"/>
          <w:sz w:val="28"/>
          <w:szCs w:val="28"/>
        </w:rPr>
        <w:t xml:space="preserve"> </w:t>
      </w:r>
      <w:r w:rsidR="007C1305">
        <w:rPr>
          <w:rFonts w:ascii="Arial" w:eastAsia="Arial" w:hAnsi="Arial" w:cs="Arial"/>
          <w:i/>
          <w:position w:val="1"/>
          <w:sz w:val="28"/>
          <w:szCs w:val="28"/>
        </w:rPr>
        <w:t>)</w:t>
      </w:r>
    </w:p>
    <w:p w14:paraId="25CE75E0" w14:textId="7DF90C6F" w:rsidR="00AB6F98" w:rsidRPr="00AB6F98" w:rsidRDefault="00AB6F98" w:rsidP="00AB6F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F98">
        <w:rPr>
          <w:rFonts w:ascii="Times New Roman" w:hAnsi="Times New Roman" w:cs="Times New Roman"/>
          <w:sz w:val="28"/>
          <w:szCs w:val="28"/>
        </w:rPr>
        <w:t>Въпреки че стандартните генетичните алгоритми са създадени за многопараметрична оптимизация има модификации позволяващи еднопараметрична оптимизация. Всеки ген, представящ променлива с реална стойност се разделя на под-гени, кодиращи различните степени на числото 10. Всеки от тези под-гени се променя независимо от другите. Например генът кодиращ числото 437,5391 се разделя на 7 под-гена: 4, 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F98">
        <w:rPr>
          <w:rFonts w:ascii="Times New Roman" w:hAnsi="Times New Roman" w:cs="Times New Roman"/>
          <w:sz w:val="28"/>
          <w:szCs w:val="28"/>
        </w:rPr>
        <w:t>7, 5, 3, 9, 1. Друг начин за представяне е двоичният, където генът се разделя на под-гени, които са степени на двойката. Недостатък на това представяне е нелинейното преобразуване на двете пространства. При това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F98">
        <w:rPr>
          <w:rFonts w:ascii="Times New Roman" w:hAnsi="Times New Roman" w:cs="Times New Roman"/>
          <w:sz w:val="28"/>
          <w:szCs w:val="28"/>
        </w:rPr>
        <w:t>е   възможно   близки в едното пространство  стойности да са раздалечени в другото. Пример за това е разликата в представянето на 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F98">
        <w:rPr>
          <w:rFonts w:ascii="Times New Roman" w:hAnsi="Times New Roman" w:cs="Times New Roman"/>
          <w:sz w:val="28"/>
          <w:szCs w:val="28"/>
        </w:rPr>
        <w:t xml:space="preserve">и 16 в десетична и  двоична бройна система. В литературата това е известно като дупки на </w:t>
      </w:r>
      <w:proofErr w:type="spellStart"/>
      <w:r w:rsidRPr="00AB6F98">
        <w:rPr>
          <w:rFonts w:ascii="Times New Roman" w:hAnsi="Times New Roman" w:cs="Times New Roman"/>
          <w:sz w:val="28"/>
          <w:szCs w:val="28"/>
        </w:rPr>
        <w:t>Хеминг</w:t>
      </w:r>
      <w:proofErr w:type="spellEnd"/>
      <w:r w:rsidRPr="00AB6F98">
        <w:rPr>
          <w:rFonts w:ascii="Times New Roman" w:hAnsi="Times New Roman" w:cs="Times New Roman"/>
          <w:sz w:val="28"/>
          <w:szCs w:val="28"/>
        </w:rPr>
        <w:t>1.</w:t>
      </w:r>
    </w:p>
    <w:tbl>
      <w:tblPr>
        <w:tblW w:w="0" w:type="auto"/>
        <w:tblInd w:w="17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2874"/>
        <w:gridCol w:w="2599"/>
      </w:tblGrid>
      <w:tr w:rsidR="00AB6F98" w:rsidRPr="00AB6F98" w14:paraId="03195CC0" w14:textId="77777777" w:rsidTr="002E1B81">
        <w:trPr>
          <w:trHeight w:hRule="exact" w:val="562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0F93B" w14:textId="77777777" w:rsidR="00AB6F98" w:rsidRPr="00AB6F98" w:rsidRDefault="00AB6F98" w:rsidP="002E1B81">
            <w:pPr>
              <w:spacing w:line="260" w:lineRule="exact"/>
              <w:ind w:left="23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6F98">
              <w:rPr>
                <w:rFonts w:ascii="Times New Roman" w:eastAsia="Arial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2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6309D" w14:textId="77777777" w:rsidR="00AB6F98" w:rsidRPr="00AB6F98" w:rsidRDefault="00AB6F98" w:rsidP="002E1B81">
            <w:pPr>
              <w:spacing w:line="260" w:lineRule="exact"/>
              <w:ind w:left="1006" w:right="810" w:hanging="15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6F98">
              <w:rPr>
                <w:rFonts w:ascii="Times New Roman" w:eastAsia="Arial" w:hAnsi="Times New Roman" w:cs="Times New Roman"/>
                <w:sz w:val="24"/>
                <w:szCs w:val="24"/>
              </w:rPr>
              <w:t>десетична система</w:t>
            </w:r>
          </w:p>
        </w:tc>
        <w:tc>
          <w:tcPr>
            <w:tcW w:w="2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3CB41" w14:textId="77777777" w:rsidR="00AB6F98" w:rsidRPr="00AB6F98" w:rsidRDefault="00AB6F98" w:rsidP="002E1B81">
            <w:pPr>
              <w:spacing w:line="260" w:lineRule="exact"/>
              <w:ind w:left="869" w:right="760" w:hanging="38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6F98">
              <w:rPr>
                <w:rFonts w:ascii="Times New Roman" w:eastAsia="Arial" w:hAnsi="Times New Roman" w:cs="Times New Roman"/>
                <w:sz w:val="24"/>
                <w:szCs w:val="24"/>
              </w:rPr>
              <w:t>двоична система</w:t>
            </w:r>
          </w:p>
        </w:tc>
      </w:tr>
      <w:tr w:rsidR="00AB6F98" w:rsidRPr="00AB6F98" w14:paraId="7285B2C4" w14:textId="77777777" w:rsidTr="002E1B81">
        <w:trPr>
          <w:trHeight w:hRule="exact" w:val="286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7E6F2" w14:textId="77777777" w:rsidR="00AB6F98" w:rsidRPr="00AB6F98" w:rsidRDefault="00AB6F98" w:rsidP="002E1B81">
            <w:pPr>
              <w:spacing w:line="260" w:lineRule="exact"/>
              <w:ind w:left="389" w:right="391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6F98">
              <w:rPr>
                <w:rFonts w:ascii="Times New Roman" w:eastAsia="Arial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3D0C4" w14:textId="77777777" w:rsidR="00AB6F98" w:rsidRPr="00AB6F98" w:rsidRDefault="00AB6F98" w:rsidP="002E1B81">
            <w:pPr>
              <w:spacing w:line="260" w:lineRule="exact"/>
              <w:ind w:left="1259" w:right="1261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6F98">
              <w:rPr>
                <w:rFonts w:ascii="Times New Roman" w:eastAsia="Arial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CF3E6" w14:textId="77777777" w:rsidR="00AB6F98" w:rsidRPr="00AB6F98" w:rsidRDefault="00AB6F98" w:rsidP="002E1B81">
            <w:pPr>
              <w:spacing w:line="260" w:lineRule="exact"/>
              <w:ind w:left="69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6F98">
              <w:rPr>
                <w:rFonts w:ascii="Times New Roman" w:eastAsia="Arial" w:hAnsi="Times New Roman" w:cs="Times New Roman"/>
                <w:sz w:val="24"/>
                <w:szCs w:val="24"/>
              </w:rPr>
              <w:t>[ 0 1 1 1 1 ]</w:t>
            </w:r>
          </w:p>
        </w:tc>
      </w:tr>
      <w:tr w:rsidR="00AB6F98" w:rsidRPr="00AB6F98" w14:paraId="25913823" w14:textId="77777777" w:rsidTr="002E1B81">
        <w:trPr>
          <w:trHeight w:hRule="exact" w:val="287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7FEEB" w14:textId="77777777" w:rsidR="00AB6F98" w:rsidRPr="00AB6F98" w:rsidRDefault="00AB6F98" w:rsidP="002E1B81">
            <w:pPr>
              <w:spacing w:line="260" w:lineRule="exact"/>
              <w:ind w:left="389" w:right="391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6F98">
              <w:rPr>
                <w:rFonts w:ascii="Times New Roman" w:eastAsia="Arial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B3EA3" w14:textId="77777777" w:rsidR="00AB6F98" w:rsidRPr="00AB6F98" w:rsidRDefault="00AB6F98" w:rsidP="002E1B81">
            <w:pPr>
              <w:spacing w:line="260" w:lineRule="exact"/>
              <w:ind w:left="1259" w:right="1261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6F98">
              <w:rPr>
                <w:rFonts w:ascii="Times New Roman" w:eastAsia="Arial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EAEB5" w14:textId="77777777" w:rsidR="00AB6F98" w:rsidRPr="00AB6F98" w:rsidRDefault="00AB6F98" w:rsidP="002E1B81">
            <w:pPr>
              <w:spacing w:line="260" w:lineRule="exact"/>
              <w:ind w:left="69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6F98">
              <w:rPr>
                <w:rFonts w:ascii="Times New Roman" w:eastAsia="Arial" w:hAnsi="Times New Roman" w:cs="Times New Roman"/>
                <w:sz w:val="24"/>
                <w:szCs w:val="24"/>
              </w:rPr>
              <w:t>[ 1 0 0 0 0 ]</w:t>
            </w:r>
          </w:p>
        </w:tc>
      </w:tr>
    </w:tbl>
    <w:p w14:paraId="4F235D26" w14:textId="64F47CCF" w:rsidR="00AB6F98" w:rsidRPr="00AB6F98" w:rsidRDefault="00AB6F98" w:rsidP="00AB6F98">
      <w:pPr>
        <w:pStyle w:val="a3"/>
        <w:numPr>
          <w:ilvl w:val="0"/>
          <w:numId w:val="8"/>
        </w:numPr>
        <w:spacing w:line="260" w:lineRule="exact"/>
        <w:ind w:right="1315"/>
        <w:jc w:val="right"/>
        <w:rPr>
          <w:rFonts w:ascii="Arial" w:eastAsia="Arial" w:hAnsi="Arial" w:cs="Arial"/>
          <w:sz w:val="24"/>
          <w:szCs w:val="24"/>
        </w:rPr>
      </w:pPr>
      <w:r w:rsidRPr="00AB6F98"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та</w:t>
      </w:r>
      <w:r w:rsidRPr="00AB6F98">
        <w:rPr>
          <w:rFonts w:ascii="Arial" w:eastAsia="Arial" w:hAnsi="Arial" w:cs="Arial"/>
          <w:b/>
          <w:position w:val="-1"/>
          <w:sz w:val="24"/>
          <w:szCs w:val="24"/>
        </w:rPr>
        <w:t>бл.</w:t>
      </w:r>
      <w:r w:rsidRPr="00AB6F98">
        <w:rPr>
          <w:rFonts w:ascii="Arial" w:eastAsia="Arial" w:hAnsi="Arial" w:cs="Arial"/>
          <w:b/>
          <w:spacing w:val="1"/>
          <w:position w:val="-1"/>
          <w:sz w:val="24"/>
          <w:szCs w:val="24"/>
        </w:rPr>
        <w:t xml:space="preserve"> </w:t>
      </w:r>
      <w:r w:rsidRPr="00AB6F98">
        <w:rPr>
          <w:rFonts w:ascii="Arial" w:eastAsia="Arial" w:hAnsi="Arial" w:cs="Arial"/>
          <w:b/>
          <w:position w:val="-1"/>
          <w:sz w:val="24"/>
          <w:szCs w:val="24"/>
        </w:rPr>
        <w:t>1</w:t>
      </w:r>
    </w:p>
    <w:p w14:paraId="28A239DC" w14:textId="371D2BB5" w:rsidR="00AB6F98" w:rsidRPr="00AB6F98" w:rsidRDefault="00AB6F98" w:rsidP="00AB6F98">
      <w:pPr>
        <w:spacing w:before="19"/>
        <w:ind w:left="709"/>
        <w:rPr>
          <w:rFonts w:ascii="Times New Roman" w:eastAsia="Arial" w:hAnsi="Times New Roman" w:cs="Times New Roman"/>
          <w:sz w:val="32"/>
          <w:szCs w:val="32"/>
        </w:rPr>
      </w:pPr>
      <w:r w:rsidRPr="00AB6F98">
        <w:rPr>
          <w:rFonts w:ascii="Times New Roman" w:eastAsia="Arial" w:hAnsi="Times New Roman" w:cs="Times New Roman"/>
          <w:b/>
          <w:sz w:val="32"/>
          <w:szCs w:val="32"/>
        </w:rPr>
        <w:t>Едн</w:t>
      </w:r>
      <w:r w:rsidRPr="00AB6F98">
        <w:rPr>
          <w:rFonts w:ascii="Times New Roman" w:eastAsia="Arial" w:hAnsi="Times New Roman" w:cs="Times New Roman"/>
          <w:b/>
          <w:spacing w:val="1"/>
          <w:sz w:val="32"/>
          <w:szCs w:val="32"/>
        </w:rPr>
        <w:t>о</w:t>
      </w:r>
      <w:r w:rsidRPr="00AB6F98">
        <w:rPr>
          <w:rFonts w:ascii="Times New Roman" w:eastAsia="Arial" w:hAnsi="Times New Roman" w:cs="Times New Roman"/>
          <w:b/>
          <w:sz w:val="32"/>
          <w:szCs w:val="32"/>
        </w:rPr>
        <w:t>- и многокритериални</w:t>
      </w:r>
      <w:r w:rsidRPr="00AB6F98">
        <w:rPr>
          <w:rFonts w:ascii="Times New Roman" w:eastAsia="Arial" w:hAnsi="Times New Roman" w:cs="Times New Roman"/>
          <w:b/>
          <w:spacing w:val="3"/>
          <w:sz w:val="32"/>
          <w:szCs w:val="32"/>
        </w:rPr>
        <w:t xml:space="preserve"> </w:t>
      </w:r>
      <w:r w:rsidRPr="00AB6F98">
        <w:rPr>
          <w:rFonts w:ascii="Times New Roman" w:eastAsia="Arial" w:hAnsi="Times New Roman" w:cs="Times New Roman"/>
          <w:b/>
          <w:sz w:val="32"/>
          <w:szCs w:val="32"/>
        </w:rPr>
        <w:t>задачи</w:t>
      </w:r>
    </w:p>
    <w:p w14:paraId="3D10A438" w14:textId="76E1BFB2" w:rsidR="00D93E22" w:rsidRPr="00AB6F98" w:rsidRDefault="00AB6F98" w:rsidP="00AB6F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F98">
        <w:rPr>
          <w:rFonts w:ascii="Times New Roman" w:hAnsi="Times New Roman" w:cs="Times New Roman"/>
          <w:sz w:val="28"/>
          <w:szCs w:val="28"/>
        </w:rPr>
        <w:t xml:space="preserve">Инженерните задачи, често изискват удовлетворяване на няколко противоречиви изисквания. Ето защо е подходящо инженерните задачи да се разглеждат като многокритериални задачи. Пример за такава задача в теория на управлението е синтезът на регулатор, при което искаме да </w:t>
      </w:r>
      <w:r w:rsidRPr="00AB6F98">
        <w:rPr>
          <w:rFonts w:ascii="Times New Roman" w:hAnsi="Times New Roman" w:cs="Times New Roman"/>
          <w:sz w:val="28"/>
          <w:szCs w:val="28"/>
        </w:rPr>
        <w:lastRenderedPageBreak/>
        <w:t>имаме както минимална разлика между заданието и изхода на системата, така и минимална стойност на управлението</w:t>
      </w:r>
    </w:p>
    <w:bookmarkEnd w:id="0"/>
    <w:p w14:paraId="47B25070" w14:textId="77777777" w:rsidR="00AB6F98" w:rsidRPr="00AB6F98" w:rsidRDefault="00AB6F98" w:rsidP="00AB6F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F98">
        <w:rPr>
          <w:rFonts w:ascii="Times New Roman" w:hAnsi="Times New Roman" w:cs="Times New Roman"/>
          <w:sz w:val="28"/>
          <w:szCs w:val="28"/>
        </w:rPr>
        <w:t>Един метод за решаване на многокритериални задачи е свеждането им до еднокритериални. Това може да стане например чрез метод на тегловните функции, но по този начин решението става функция на тегловните коефициенти.</w:t>
      </w:r>
    </w:p>
    <w:p w14:paraId="7CC7E247" w14:textId="77777777" w:rsidR="00AB6F98" w:rsidRPr="00AB6F98" w:rsidRDefault="00AB6F98" w:rsidP="00AB6F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F98">
        <w:rPr>
          <w:rFonts w:ascii="Times New Roman" w:hAnsi="Times New Roman" w:cs="Times New Roman"/>
          <w:sz w:val="28"/>
          <w:szCs w:val="28"/>
        </w:rPr>
        <w:t>Генетичните алгоритми се оказват подходящи за едновременно минимизиране на няколко критерии, тъй като при тях се работи с набор от решения (поколение), а не с единствено решение ([ 3 ]).</w:t>
      </w:r>
    </w:p>
    <w:p w14:paraId="36662C16" w14:textId="45E38149" w:rsidR="00AB6F98" w:rsidRDefault="00AB6F98" w:rsidP="00AB6F98">
      <w:pPr>
        <w:ind w:left="403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2.5 Задачи</w:t>
      </w:r>
      <w:r>
        <w:rPr>
          <w:rFonts w:ascii="Arial" w:eastAsia="Arial" w:hAnsi="Arial" w:cs="Arial"/>
          <w:b/>
          <w:spacing w:val="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с ограничения</w:t>
      </w:r>
    </w:p>
    <w:p w14:paraId="4FF80CB3" w14:textId="77777777" w:rsidR="00AB6F98" w:rsidRPr="007C1305" w:rsidRDefault="00AB6F98" w:rsidP="007C13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05">
        <w:rPr>
          <w:rFonts w:ascii="Times New Roman" w:hAnsi="Times New Roman" w:cs="Times New Roman"/>
          <w:sz w:val="28"/>
          <w:szCs w:val="28"/>
        </w:rPr>
        <w:t>Много често в практиката, при решаване на оптимизационни задачи, се оказва че се налага поставяне на ограничения върху различни величини. В задачите за управление подобно ограничение се оказва стойността на управляващият сигнал (управляващият орган няма неограничена енергия).</w:t>
      </w:r>
    </w:p>
    <w:p w14:paraId="3AF39BDD" w14:textId="77777777" w:rsidR="00AB6F98" w:rsidRPr="007C1305" w:rsidRDefault="00AB6F98" w:rsidP="007C13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05">
        <w:rPr>
          <w:rFonts w:ascii="Times New Roman" w:hAnsi="Times New Roman" w:cs="Times New Roman"/>
          <w:sz w:val="28"/>
          <w:szCs w:val="28"/>
        </w:rPr>
        <w:t>Ограниченията бива от тип равенство и неравенство:</w:t>
      </w:r>
    </w:p>
    <w:p w14:paraId="62AF43D7" w14:textId="77777777" w:rsidR="00AB6F98" w:rsidRPr="007C1305" w:rsidRDefault="00AB6F98" w:rsidP="007C13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05">
        <w:rPr>
          <w:rFonts w:ascii="Times New Roman" w:hAnsi="Times New Roman" w:cs="Times New Roman"/>
          <w:sz w:val="28"/>
          <w:szCs w:val="28"/>
        </w:rPr>
        <w:t>• Ограничение от тип равенство</w:t>
      </w:r>
    </w:p>
    <w:p w14:paraId="78CA79F3" w14:textId="77777777" w:rsidR="00AB6F98" w:rsidRDefault="00AB6F98" w:rsidP="00AB6F98">
      <w:pPr>
        <w:spacing w:before="7" w:line="160" w:lineRule="exact"/>
        <w:rPr>
          <w:sz w:val="17"/>
          <w:szCs w:val="17"/>
        </w:rPr>
      </w:pPr>
    </w:p>
    <w:p w14:paraId="0AB5603C" w14:textId="2BA9A21F" w:rsidR="00AB6F98" w:rsidRDefault="00AB6F98" w:rsidP="00AB6F98">
      <w:pPr>
        <w:spacing w:line="320" w:lineRule="exact"/>
        <w:ind w:left="685"/>
        <w:rPr>
          <w:rFonts w:ascii="Arial" w:eastAsia="Arial" w:hAnsi="Arial" w:cs="Arial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5F3DEAD" wp14:editId="14557D9D">
                <wp:simplePos x="0" y="0"/>
                <wp:positionH relativeFrom="page">
                  <wp:posOffset>900430</wp:posOffset>
                </wp:positionH>
                <wp:positionV relativeFrom="paragraph">
                  <wp:posOffset>584835</wp:posOffset>
                </wp:positionV>
                <wp:extent cx="1828800" cy="0"/>
                <wp:effectExtent l="5080" t="3810" r="4445" b="5715"/>
                <wp:wrapNone/>
                <wp:docPr id="12" name="Групиране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0"/>
                          <a:chOff x="1418" y="921"/>
                          <a:chExt cx="2880" cy="0"/>
                        </a:xfrm>
                      </wpg:grpSpPr>
                      <wps:wsp>
                        <wps:cNvPr id="13" name="Freeform 3"/>
                        <wps:cNvSpPr>
                          <a:spLocks/>
                        </wps:cNvSpPr>
                        <wps:spPr bwMode="auto">
                          <a:xfrm>
                            <a:off x="1418" y="921"/>
                            <a:ext cx="2880" cy="0"/>
                          </a:xfrm>
                          <a:custGeom>
                            <a:avLst/>
                            <a:gdLst>
                              <a:gd name="T0" fmla="+- 0 1418 1418"/>
                              <a:gd name="T1" fmla="*/ T0 w 2880"/>
                              <a:gd name="T2" fmla="+- 0 4298 1418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FC628" id="Групиране 12" o:spid="_x0000_s1026" style="position:absolute;margin-left:70.9pt;margin-top:46.05pt;width:2in;height:0;z-index:-251657216;mso-position-horizontal-relative:page" coordorigin="1418,921" coordsize="28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">
                <v:shape id="Freeform 3" o:spid="_x0000_s1027" style="position:absolute;left:1418;top:921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" path="m,l2880,e" filled="f" strokeweight=".7pt">
                  <v:path arrowok="t" o:connecttype="custom" o:connectlocs="0,0;288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i/>
          <w:spacing w:val="1"/>
          <w:position w:val="1"/>
          <w:sz w:val="28"/>
          <w:szCs w:val="28"/>
        </w:rPr>
        <w:t>c</w:t>
      </w:r>
      <w:r>
        <w:rPr>
          <w:rFonts w:ascii="Arial" w:eastAsia="Arial" w:hAnsi="Arial" w:cs="Arial"/>
          <w:i/>
          <w:position w:val="-3"/>
          <w:sz w:val="18"/>
          <w:szCs w:val="18"/>
        </w:rPr>
        <w:t>i</w:t>
      </w:r>
      <w:r>
        <w:rPr>
          <w:rFonts w:ascii="Arial" w:eastAsia="Arial" w:hAnsi="Arial" w:cs="Arial"/>
          <w:i/>
          <w:spacing w:val="-1"/>
          <w:position w:val="-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position w:val="1"/>
          <w:sz w:val="28"/>
          <w:szCs w:val="28"/>
        </w:rPr>
        <w:t>(x)</w:t>
      </w:r>
      <w:r>
        <w:rPr>
          <w:rFonts w:ascii="Arial" w:eastAsia="Arial" w:hAnsi="Arial" w:cs="Arial"/>
          <w:i/>
          <w:spacing w:val="-3"/>
          <w:position w:val="1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position w:val="1"/>
          <w:sz w:val="28"/>
          <w:szCs w:val="28"/>
        </w:rPr>
        <w:t xml:space="preserve">= 0                                                                    </w:t>
      </w:r>
      <w:r>
        <w:rPr>
          <w:rFonts w:ascii="Arial" w:eastAsia="Arial" w:hAnsi="Arial" w:cs="Arial"/>
          <w:i/>
          <w:spacing w:val="3"/>
          <w:position w:val="1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position w:val="1"/>
          <w:sz w:val="28"/>
          <w:szCs w:val="28"/>
        </w:rPr>
        <w:t>(</w:t>
      </w:r>
      <w:r>
        <w:rPr>
          <w:rFonts w:ascii="Arial" w:eastAsia="Arial" w:hAnsi="Arial" w:cs="Arial"/>
          <w:i/>
          <w:spacing w:val="-1"/>
          <w:position w:val="1"/>
          <w:sz w:val="28"/>
          <w:szCs w:val="28"/>
        </w:rPr>
        <w:t xml:space="preserve"> </w:t>
      </w:r>
      <w:r w:rsidR="007C1305">
        <w:rPr>
          <w:rFonts w:ascii="Arial" w:eastAsia="Arial" w:hAnsi="Arial" w:cs="Arial"/>
          <w:i/>
          <w:position w:val="1"/>
          <w:sz w:val="28"/>
          <w:szCs w:val="28"/>
        </w:rPr>
        <w:t>3</w:t>
      </w:r>
      <w:r>
        <w:rPr>
          <w:rFonts w:ascii="Arial" w:eastAsia="Arial" w:hAnsi="Arial" w:cs="Arial"/>
          <w:i/>
          <w:spacing w:val="-4"/>
          <w:position w:val="1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position w:val="1"/>
          <w:sz w:val="28"/>
          <w:szCs w:val="28"/>
        </w:rPr>
        <w:t>)</w:t>
      </w:r>
    </w:p>
    <w:p w14:paraId="4B3A0FB5" w14:textId="77777777" w:rsidR="00AB6F98" w:rsidRDefault="00AB6F98" w:rsidP="00AB6F98">
      <w:pPr>
        <w:spacing w:before="23"/>
        <w:ind w:left="572"/>
        <w:rPr>
          <w:rFonts w:ascii="Arial" w:eastAsia="Arial" w:hAnsi="Arial" w:cs="Arial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•</w:t>
      </w:r>
      <w:r>
        <w:rPr>
          <w:rFonts w:ascii="Cambria" w:eastAsia="Cambria" w:hAnsi="Cambria" w:cs="Cambria"/>
          <w:spacing w:val="40"/>
          <w:sz w:val="28"/>
          <w:szCs w:val="28"/>
        </w:rPr>
        <w:t xml:space="preserve"> </w:t>
      </w:r>
      <w:r w:rsidRPr="007C1305">
        <w:rPr>
          <w:rFonts w:ascii="Times New Roman" w:hAnsi="Times New Roman" w:cs="Times New Roman"/>
          <w:sz w:val="28"/>
          <w:szCs w:val="28"/>
        </w:rPr>
        <w:t>Ограничение от тип неравенство</w:t>
      </w:r>
    </w:p>
    <w:p w14:paraId="081F3FAF" w14:textId="3A1EBF53" w:rsidR="00AB6F98" w:rsidRDefault="00AB6F98" w:rsidP="00AB6F98">
      <w:pPr>
        <w:ind w:left="68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pacing w:val="1"/>
          <w:sz w:val="28"/>
          <w:szCs w:val="28"/>
        </w:rPr>
        <w:t>c</w:t>
      </w:r>
      <w:r>
        <w:rPr>
          <w:rFonts w:ascii="Arial" w:eastAsia="Arial" w:hAnsi="Arial" w:cs="Arial"/>
          <w:i/>
          <w:position w:val="-4"/>
          <w:sz w:val="18"/>
          <w:szCs w:val="18"/>
        </w:rPr>
        <w:t>i</w:t>
      </w:r>
      <w:r>
        <w:rPr>
          <w:rFonts w:ascii="Arial" w:eastAsia="Arial" w:hAnsi="Arial" w:cs="Arial"/>
          <w:i/>
          <w:spacing w:val="-1"/>
          <w:position w:val="-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28"/>
          <w:szCs w:val="28"/>
        </w:rPr>
        <w:t>(x</w:t>
      </w:r>
      <w:r>
        <w:rPr>
          <w:rFonts w:ascii="Arial" w:eastAsia="Arial" w:hAnsi="Arial" w:cs="Arial"/>
          <w:i/>
          <w:sz w:val="28"/>
          <w:szCs w:val="28"/>
        </w:rPr>
        <w:t>)</w:t>
      </w:r>
      <w:r>
        <w:rPr>
          <w:rFonts w:ascii="Arial" w:eastAsia="Arial" w:hAnsi="Arial" w:cs="Arial"/>
          <w:i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9"/>
          <w:szCs w:val="29"/>
        </w:rPr>
        <w:t>≥</w:t>
      </w:r>
      <w:r>
        <w:rPr>
          <w:rFonts w:ascii="Cambria" w:eastAsia="Cambria" w:hAnsi="Cambria" w:cs="Cambria"/>
          <w:spacing w:val="5"/>
          <w:sz w:val="29"/>
          <w:szCs w:val="29"/>
        </w:rPr>
        <w:t xml:space="preserve"> </w:t>
      </w:r>
      <w:r>
        <w:rPr>
          <w:rFonts w:ascii="Arial" w:eastAsia="Arial" w:hAnsi="Arial" w:cs="Arial"/>
          <w:i/>
          <w:sz w:val="28"/>
          <w:szCs w:val="28"/>
        </w:rPr>
        <w:t xml:space="preserve">0                                                                    </w:t>
      </w:r>
      <w:r>
        <w:rPr>
          <w:rFonts w:ascii="Arial" w:eastAsia="Arial" w:hAnsi="Arial" w:cs="Arial"/>
          <w:i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z w:val="28"/>
          <w:szCs w:val="28"/>
        </w:rPr>
        <w:t>(</w:t>
      </w:r>
      <w:r>
        <w:rPr>
          <w:rFonts w:ascii="Arial" w:eastAsia="Arial" w:hAnsi="Arial" w:cs="Arial"/>
          <w:i/>
          <w:spacing w:val="-1"/>
          <w:sz w:val="28"/>
          <w:szCs w:val="28"/>
        </w:rPr>
        <w:t xml:space="preserve"> </w:t>
      </w:r>
      <w:r w:rsidR="007C1305">
        <w:rPr>
          <w:rFonts w:ascii="Arial" w:eastAsia="Arial" w:hAnsi="Arial" w:cs="Arial"/>
          <w:i/>
          <w:sz w:val="28"/>
          <w:szCs w:val="28"/>
        </w:rPr>
        <w:t>4</w:t>
      </w:r>
      <w:r>
        <w:rPr>
          <w:rFonts w:ascii="Arial" w:eastAsia="Arial" w:hAnsi="Arial" w:cs="Arial"/>
          <w:i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z w:val="28"/>
          <w:szCs w:val="28"/>
        </w:rPr>
        <w:t>)</w:t>
      </w:r>
    </w:p>
    <w:p w14:paraId="348E7BD3" w14:textId="77777777" w:rsidR="00AB6F98" w:rsidRPr="007C1305" w:rsidRDefault="00AB6F98" w:rsidP="007C13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05">
        <w:rPr>
          <w:rFonts w:ascii="Times New Roman" w:hAnsi="Times New Roman" w:cs="Times New Roman"/>
          <w:sz w:val="28"/>
          <w:szCs w:val="28"/>
        </w:rPr>
        <w:t>В зависимост от това, дали ci(x) е линейна или нелинейна функция, то и ограниченията биват линейни и нелинейни.</w:t>
      </w:r>
    </w:p>
    <w:p w14:paraId="2773C544" w14:textId="4CAF0F48" w:rsidR="00AB6F98" w:rsidRPr="007C1305" w:rsidRDefault="00AB6F98" w:rsidP="007C13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05">
        <w:rPr>
          <w:rFonts w:ascii="Times New Roman" w:hAnsi="Times New Roman" w:cs="Times New Roman"/>
          <w:sz w:val="28"/>
          <w:szCs w:val="28"/>
        </w:rPr>
        <w:t>Най-често при използването на генетични алгоритми за оптимизация ограниченията се задачите чрез метода на наказателните функции (при излизане от ограничение се задава голяма стойност на функцията)</w:t>
      </w:r>
    </w:p>
    <w:p w14:paraId="1F6386DD" w14:textId="77777777" w:rsidR="00AB6F98" w:rsidRPr="007C1305" w:rsidRDefault="00AB6F98" w:rsidP="007C13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05">
        <w:rPr>
          <w:rFonts w:ascii="Times New Roman" w:hAnsi="Times New Roman" w:cs="Times New Roman"/>
          <w:sz w:val="28"/>
          <w:szCs w:val="28"/>
        </w:rPr>
        <w:lastRenderedPageBreak/>
        <w:t>Един тип ограничение, което почти всички разработени генетични алгоритми използват е ограничението върху стойностите на параметрите за оптимизация. Това се налага поради използването на генератор на случайни числа (</w:t>
      </w:r>
      <w:proofErr w:type="spellStart"/>
      <w:r w:rsidRPr="007C1305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7C1305">
        <w:rPr>
          <w:rFonts w:ascii="Times New Roman" w:hAnsi="Times New Roman" w:cs="Times New Roman"/>
          <w:sz w:val="28"/>
          <w:szCs w:val="28"/>
        </w:rPr>
        <w:t xml:space="preserve"> в MATLAB) генериращ стойност в интервала (0,1). За да се мащабира и премести тази стойност да съответните величини се налага познаване не долната и горна граница на съответната променлива.</w:t>
      </w:r>
    </w:p>
    <w:p w14:paraId="6DEE6559" w14:textId="1356E9DF" w:rsidR="00AB6F98" w:rsidRDefault="00AB6F98" w:rsidP="00AB6F98">
      <w:pPr>
        <w:ind w:left="403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2.6 Реално</w:t>
      </w:r>
      <w:r>
        <w:rPr>
          <w:rFonts w:ascii="Arial" w:eastAsia="Arial" w:hAnsi="Arial" w:cs="Arial"/>
          <w:b/>
          <w:spacing w:val="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времеви</w:t>
      </w:r>
      <w:r>
        <w:rPr>
          <w:rFonts w:ascii="Arial" w:eastAsia="Arial" w:hAnsi="Arial" w:cs="Arial"/>
          <w:b/>
          <w:spacing w:val="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задачи</w:t>
      </w:r>
    </w:p>
    <w:p w14:paraId="0BC8DE24" w14:textId="77777777" w:rsidR="00AB6F98" w:rsidRPr="007C1305" w:rsidRDefault="00AB6F98" w:rsidP="007C13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05">
        <w:rPr>
          <w:rFonts w:ascii="Times New Roman" w:hAnsi="Times New Roman" w:cs="Times New Roman"/>
          <w:sz w:val="28"/>
          <w:szCs w:val="28"/>
        </w:rPr>
        <w:t>Генетичните алгоритми са трудно приложими за реално времеви задачи, тъй като на всяка итерация се налага изчисляване на целевите функции на всеки набор параметри в поколението. Въпреки това в [ 9 ] се съобщава за постигнати резултати при замяна на метод Монте-Карло с ГА с адаптивни параметри.</w:t>
      </w:r>
    </w:p>
    <w:p w14:paraId="514983E8" w14:textId="3BC88D3C" w:rsidR="00AB6F98" w:rsidRDefault="00AB6F98" w:rsidP="00AB6F98">
      <w:pPr>
        <w:ind w:left="403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2.7 Адаптивни</w:t>
      </w:r>
      <w:r>
        <w:rPr>
          <w:rFonts w:ascii="Arial" w:eastAsia="Arial" w:hAnsi="Arial" w:cs="Arial"/>
          <w:b/>
          <w:spacing w:val="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алгоритми</w:t>
      </w:r>
    </w:p>
    <w:p w14:paraId="6FF529E5" w14:textId="77777777" w:rsidR="00AB6F98" w:rsidRPr="007C1305" w:rsidRDefault="00AB6F98" w:rsidP="007C13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05">
        <w:rPr>
          <w:rFonts w:ascii="Times New Roman" w:hAnsi="Times New Roman" w:cs="Times New Roman"/>
          <w:sz w:val="28"/>
          <w:szCs w:val="28"/>
        </w:rPr>
        <w:t>В зависимост от използваните променливи, често ГА могат да се окажат неефикасни. При използване на булево представяне на 100 променливи с точност до 6 знак хромозомата става с над 2000 гена, а при използване на целочислено представяне на променливите гените могат да заемат безкраен брой състояния.</w:t>
      </w:r>
    </w:p>
    <w:p w14:paraId="4FAC7864" w14:textId="4C5E98CF" w:rsidR="00680A09" w:rsidRDefault="00AB6F98" w:rsidP="007C13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05">
        <w:rPr>
          <w:rFonts w:ascii="Times New Roman" w:hAnsi="Times New Roman" w:cs="Times New Roman"/>
          <w:sz w:val="28"/>
          <w:szCs w:val="28"/>
        </w:rPr>
        <w:t>Един начин за решаване на тези проблеми е използването на адаптивни генетични алгоритми ([ 7 ], [ 9 ], [ 10 ]). Повечето адаптивни алгоритми използват адаптация на параметрите на ГА (размер на поколението, мутация, рекомбинация ([ 9 ])) или стесняване на търсената област ([ 7 ]). В [ 10 ] е предложена структура на ГА, при която се работни не с хромозоми, а с клетки. Всяка клетка съдържа както набор от хромозоми, така и инструкциите, които извършват декодирането им, и параметрите на ГА. В процеса на рекомбинация се променят не само хромозомите, но и параметрите на ГА</w:t>
      </w:r>
      <w:r w:rsidR="007C1305">
        <w:rPr>
          <w:rFonts w:ascii="Times New Roman" w:hAnsi="Times New Roman" w:cs="Times New Roman"/>
          <w:sz w:val="28"/>
          <w:szCs w:val="28"/>
        </w:rPr>
        <w:t>.</w:t>
      </w:r>
    </w:p>
    <w:p w14:paraId="4217120B" w14:textId="4A88C5BD" w:rsidR="007C1305" w:rsidRDefault="007C1305" w:rsidP="007C1305">
      <w:pPr>
        <w:spacing w:before="19"/>
        <w:ind w:left="403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2.8 Паралелни алгоритми</w:t>
      </w:r>
    </w:p>
    <w:p w14:paraId="4E4D2DC3" w14:textId="77777777" w:rsidR="007C1305" w:rsidRPr="007C1305" w:rsidRDefault="007C1305" w:rsidP="007C13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05">
        <w:rPr>
          <w:rFonts w:ascii="Times New Roman" w:hAnsi="Times New Roman" w:cs="Times New Roman"/>
          <w:sz w:val="28"/>
          <w:szCs w:val="28"/>
        </w:rPr>
        <w:lastRenderedPageBreak/>
        <w:t>Тъй като генетичните алгоритми наподобяват еволюцията в природата, където търсенето на решение е паралелен процес, те могат лесно да бъдат пуснати на паралелни машини. Съществуват 3 основни начина за паралелното им изпълнение:</w:t>
      </w:r>
    </w:p>
    <w:p w14:paraId="3A553ABD" w14:textId="77777777" w:rsidR="007C1305" w:rsidRPr="007C1305" w:rsidRDefault="007C1305" w:rsidP="007C13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05">
        <w:rPr>
          <w:rFonts w:ascii="Times New Roman" w:hAnsi="Times New Roman" w:cs="Times New Roman"/>
          <w:sz w:val="28"/>
          <w:szCs w:val="28"/>
        </w:rPr>
        <w:t>• Обща популация, но паралелно изчисляване на целевите функции – целевата</w:t>
      </w:r>
      <w:r w:rsidRPr="007C1305">
        <w:rPr>
          <w:rFonts w:ascii="Times New Roman" w:hAnsi="Times New Roman" w:cs="Times New Roman"/>
          <w:sz w:val="28"/>
          <w:szCs w:val="28"/>
        </w:rPr>
        <w:tab/>
        <w:t>функция  на  всеки  индивид  се  изчислява  на  отделен процесор (</w:t>
      </w:r>
      <w:proofErr w:type="spellStart"/>
      <w:r w:rsidRPr="007C1305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7C1305">
        <w:rPr>
          <w:rFonts w:ascii="Times New Roman" w:hAnsi="Times New Roman" w:cs="Times New Roman"/>
          <w:sz w:val="28"/>
          <w:szCs w:val="28"/>
        </w:rPr>
        <w:t>), а генетичните оператори се изпълняват на отделен (</w:t>
      </w:r>
      <w:proofErr w:type="spellStart"/>
      <w:r w:rsidRPr="007C1305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7C1305">
        <w:rPr>
          <w:rFonts w:ascii="Times New Roman" w:hAnsi="Times New Roman" w:cs="Times New Roman"/>
          <w:sz w:val="28"/>
          <w:szCs w:val="28"/>
        </w:rPr>
        <w:t xml:space="preserve">). Когато изчисляването на целевите функции е бавен процес, тази </w:t>
      </w:r>
      <w:proofErr w:type="spellStart"/>
      <w:r w:rsidRPr="007C1305">
        <w:rPr>
          <w:rFonts w:ascii="Times New Roman" w:hAnsi="Times New Roman" w:cs="Times New Roman"/>
          <w:sz w:val="28"/>
          <w:szCs w:val="28"/>
        </w:rPr>
        <w:t>master-slave</w:t>
      </w:r>
      <w:proofErr w:type="spellEnd"/>
      <w:r w:rsidRPr="007C1305">
        <w:rPr>
          <w:rFonts w:ascii="Times New Roman" w:hAnsi="Times New Roman" w:cs="Times New Roman"/>
          <w:sz w:val="28"/>
          <w:szCs w:val="28"/>
        </w:rPr>
        <w:t xml:space="preserve"> архитектура е оказва много подходяща.</w:t>
      </w:r>
    </w:p>
    <w:p w14:paraId="16182428" w14:textId="77777777" w:rsidR="007C1305" w:rsidRPr="007C1305" w:rsidRDefault="007C1305" w:rsidP="007C13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05">
        <w:rPr>
          <w:rFonts w:ascii="Times New Roman" w:hAnsi="Times New Roman" w:cs="Times New Roman"/>
          <w:sz w:val="28"/>
          <w:szCs w:val="28"/>
        </w:rPr>
        <w:t>• Разделяне на под-популации – цялото поколение се разделя на под- поколения (популации), всяко едно от които се изчислява на отделен процесор. Тези методи може да са по-</w:t>
      </w:r>
      <w:proofErr w:type="spellStart"/>
      <w:r w:rsidRPr="007C1305">
        <w:rPr>
          <w:rFonts w:ascii="Times New Roman" w:hAnsi="Times New Roman" w:cs="Times New Roman"/>
          <w:sz w:val="28"/>
          <w:szCs w:val="28"/>
        </w:rPr>
        <w:t>робастни</w:t>
      </w:r>
      <w:proofErr w:type="spellEnd"/>
      <w:r w:rsidRPr="007C1305">
        <w:rPr>
          <w:rFonts w:ascii="Times New Roman" w:hAnsi="Times New Roman" w:cs="Times New Roman"/>
          <w:sz w:val="28"/>
          <w:szCs w:val="28"/>
        </w:rPr>
        <w:t xml:space="preserve"> от стандартните, тъй като отделните популации са независими и могат да изследват различни области.</w:t>
      </w:r>
    </w:p>
    <w:p w14:paraId="290BBB24" w14:textId="6FDADE3C" w:rsidR="007C1305" w:rsidRPr="007C1305" w:rsidRDefault="007C1305" w:rsidP="007C13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05">
        <w:rPr>
          <w:rFonts w:ascii="Times New Roman" w:hAnsi="Times New Roman" w:cs="Times New Roman"/>
          <w:sz w:val="28"/>
          <w:szCs w:val="28"/>
        </w:rPr>
        <w:t>• Разпределяне на генетичните операции – този метод се явява като разширение на горният. Генетичните операции се прилагат само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305">
        <w:rPr>
          <w:rFonts w:ascii="Times New Roman" w:hAnsi="Times New Roman" w:cs="Times New Roman"/>
          <w:sz w:val="28"/>
          <w:szCs w:val="28"/>
        </w:rPr>
        <w:t>съседни популации, като по този начин се запазва разнообразието на индивидите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C1305" w:rsidRPr="007C130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48936" w14:textId="77777777" w:rsidR="0092064A" w:rsidRDefault="0092064A" w:rsidP="0092064A">
      <w:pPr>
        <w:spacing w:after="0" w:line="240" w:lineRule="auto"/>
      </w:pPr>
      <w:r>
        <w:separator/>
      </w:r>
    </w:p>
  </w:endnote>
  <w:endnote w:type="continuationSeparator" w:id="0">
    <w:p w14:paraId="2A05F219" w14:textId="77777777" w:rsidR="0092064A" w:rsidRDefault="0092064A" w:rsidP="0092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4F009" w14:textId="77777777" w:rsidR="0092064A" w:rsidRDefault="0092064A" w:rsidP="0092064A">
    <w:pPr>
      <w:pStyle w:val="a9"/>
      <w:jc w:val="center"/>
      <w:rPr>
        <w:i/>
        <w:lang w:val="en-US"/>
      </w:rPr>
    </w:pPr>
    <w:r>
      <w:rPr>
        <w:i/>
      </w:rPr>
      <w:t>----------------------------------</w:t>
    </w:r>
    <w:r>
      <w:rPr>
        <w:i/>
        <w:lang w:val="en-US"/>
      </w:rPr>
      <w:t>---</w:t>
    </w:r>
    <w:r>
      <w:rPr>
        <w:i/>
      </w:rPr>
      <w:t xml:space="preserve">----------------- </w:t>
    </w:r>
    <w:hyperlink r:id="rId1" w:history="1">
      <w:r w:rsidRPr="00A705CC">
        <w:rPr>
          <w:rStyle w:val="ab"/>
          <w:i/>
        </w:rPr>
        <w:t>www.eufunds.bg</w:t>
      </w:r>
    </w:hyperlink>
    <w:r>
      <w:rPr>
        <w:i/>
        <w:lang w:val="en-US"/>
      </w:rPr>
      <w:t xml:space="preserve"> ------------------------------------------------------</w:t>
    </w:r>
  </w:p>
  <w:p w14:paraId="59097A1C" w14:textId="77777777" w:rsidR="0092064A" w:rsidRPr="004031DC" w:rsidRDefault="0092064A" w:rsidP="0092064A">
    <w:pPr>
      <w:pStyle w:val="a9"/>
      <w:jc w:val="center"/>
      <w:rPr>
        <w:i/>
        <w:sz w:val="12"/>
        <w:szCs w:val="12"/>
        <w:lang w:val="en-US"/>
      </w:rPr>
    </w:pPr>
  </w:p>
  <w:p w14:paraId="5B9E7324" w14:textId="77777777" w:rsidR="0092064A" w:rsidRPr="00D26EA8" w:rsidRDefault="0092064A" w:rsidP="0092064A">
    <w:pPr>
      <w:tabs>
        <w:tab w:val="center" w:pos="4536"/>
        <w:tab w:val="right" w:pos="9072"/>
      </w:tabs>
      <w:jc w:val="center"/>
      <w:rPr>
        <w:i/>
        <w:sz w:val="20"/>
        <w:lang w:val="en-US"/>
      </w:rPr>
    </w:pPr>
    <w:r w:rsidRPr="00D26EA8">
      <w:rPr>
        <w:i/>
        <w:sz w:val="20"/>
      </w:rPr>
      <w:t xml:space="preserve">Проект BG05M2OP001-2.016-0003„Модернизация на Национален военен университет "В. Левски" - </w:t>
    </w:r>
    <w:r w:rsidRPr="00D26EA8">
      <w:rPr>
        <w:i/>
        <w:sz w:val="20"/>
        <w:lang w:val="en-US"/>
      </w:rPr>
      <w:t xml:space="preserve">                            </w:t>
    </w:r>
    <w:r w:rsidRPr="00D26EA8">
      <w:rPr>
        <w:i/>
        <w:sz w:val="20"/>
      </w:rPr>
      <w:t>гр. Велико Търново и Софийски университет "Св. Климент Охридски" - гр. София, в професионално                   направление 5.3 Компютърна и комуникационна техника“, финансиран от Оперативна програма                             „Наука и  образование за интелигентен растеж“, съфинансирана от Европейския съюз чрез</w:t>
    </w:r>
  </w:p>
  <w:p w14:paraId="32F76E25" w14:textId="018C797E" w:rsidR="0092064A" w:rsidRPr="0092064A" w:rsidRDefault="0092064A" w:rsidP="0092064A">
    <w:pPr>
      <w:tabs>
        <w:tab w:val="center" w:pos="4536"/>
        <w:tab w:val="right" w:pos="9072"/>
      </w:tabs>
      <w:spacing w:after="0"/>
      <w:ind w:firstLine="720"/>
      <w:jc w:val="center"/>
      <w:rPr>
        <w:sz w:val="10"/>
        <w:szCs w:val="10"/>
      </w:rPr>
    </w:pPr>
    <w:r w:rsidRPr="00D26EA8">
      <w:rPr>
        <w:i/>
        <w:sz w:val="20"/>
      </w:rPr>
      <w:t>Европейските структурни и инвестиционни фондове.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9A98E" w14:textId="77777777" w:rsidR="0092064A" w:rsidRDefault="0092064A" w:rsidP="0092064A">
      <w:pPr>
        <w:spacing w:after="0" w:line="240" w:lineRule="auto"/>
      </w:pPr>
      <w:r>
        <w:separator/>
      </w:r>
    </w:p>
  </w:footnote>
  <w:footnote w:type="continuationSeparator" w:id="0">
    <w:p w14:paraId="22993065" w14:textId="77777777" w:rsidR="0092064A" w:rsidRDefault="0092064A" w:rsidP="00920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44386" w14:textId="7ABF79D7" w:rsidR="0092064A" w:rsidRDefault="0092064A" w:rsidP="0092064A">
    <w:pPr>
      <w:pStyle w:val="a7"/>
      <w:pBdr>
        <w:bottom w:val="single" w:sz="6" w:space="1" w:color="auto"/>
      </w:pBdr>
      <w:rPr>
        <w:noProof/>
      </w:rPr>
    </w:pPr>
    <w:r w:rsidRPr="00DE755B">
      <w:rPr>
        <w:noProof/>
        <w:lang w:eastAsia="bg-BG"/>
      </w:rPr>
      <w:drawing>
        <wp:inline distT="0" distB="0" distL="0" distR="0" wp14:anchorId="003D67E8" wp14:editId="0F66EDDA">
          <wp:extent cx="2314575" cy="809625"/>
          <wp:effectExtent l="0" t="0" r="0" b="0"/>
          <wp:docPr id="7" name="Картина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</w:t>
    </w:r>
    <w:r w:rsidRPr="00C172EE">
      <w:rPr>
        <w:noProof/>
      </w:rPr>
      <w:drawing>
        <wp:inline distT="0" distB="0" distL="0" distR="0" wp14:anchorId="4EC7CD1A" wp14:editId="78C95C02">
          <wp:extent cx="2276475" cy="828675"/>
          <wp:effectExtent l="0" t="0" r="9525" b="9525"/>
          <wp:docPr id="6" name="Картина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F6944A" w14:textId="77777777" w:rsidR="0092064A" w:rsidRDefault="0092064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5821"/>
    <w:multiLevelType w:val="hybridMultilevel"/>
    <w:tmpl w:val="6C66F0D2"/>
    <w:lvl w:ilvl="0" w:tplc="0402000F">
      <w:start w:val="1"/>
      <w:numFmt w:val="decimal"/>
      <w:lvlText w:val="%1."/>
      <w:lvlJc w:val="left"/>
      <w:pPr>
        <w:ind w:left="1398" w:hanging="360"/>
      </w:pPr>
    </w:lvl>
    <w:lvl w:ilvl="1" w:tplc="04020019" w:tentative="1">
      <w:start w:val="1"/>
      <w:numFmt w:val="lowerLetter"/>
      <w:lvlText w:val="%2."/>
      <w:lvlJc w:val="left"/>
      <w:pPr>
        <w:ind w:left="2118" w:hanging="360"/>
      </w:pPr>
    </w:lvl>
    <w:lvl w:ilvl="2" w:tplc="0402001B" w:tentative="1">
      <w:start w:val="1"/>
      <w:numFmt w:val="lowerRoman"/>
      <w:lvlText w:val="%3."/>
      <w:lvlJc w:val="right"/>
      <w:pPr>
        <w:ind w:left="2838" w:hanging="180"/>
      </w:pPr>
    </w:lvl>
    <w:lvl w:ilvl="3" w:tplc="0402000F" w:tentative="1">
      <w:start w:val="1"/>
      <w:numFmt w:val="decimal"/>
      <w:lvlText w:val="%4."/>
      <w:lvlJc w:val="left"/>
      <w:pPr>
        <w:ind w:left="3558" w:hanging="360"/>
      </w:pPr>
    </w:lvl>
    <w:lvl w:ilvl="4" w:tplc="04020019" w:tentative="1">
      <w:start w:val="1"/>
      <w:numFmt w:val="lowerLetter"/>
      <w:lvlText w:val="%5."/>
      <w:lvlJc w:val="left"/>
      <w:pPr>
        <w:ind w:left="4278" w:hanging="360"/>
      </w:pPr>
    </w:lvl>
    <w:lvl w:ilvl="5" w:tplc="0402001B" w:tentative="1">
      <w:start w:val="1"/>
      <w:numFmt w:val="lowerRoman"/>
      <w:lvlText w:val="%6."/>
      <w:lvlJc w:val="right"/>
      <w:pPr>
        <w:ind w:left="4998" w:hanging="180"/>
      </w:pPr>
    </w:lvl>
    <w:lvl w:ilvl="6" w:tplc="0402000F" w:tentative="1">
      <w:start w:val="1"/>
      <w:numFmt w:val="decimal"/>
      <w:lvlText w:val="%7."/>
      <w:lvlJc w:val="left"/>
      <w:pPr>
        <w:ind w:left="5718" w:hanging="360"/>
      </w:pPr>
    </w:lvl>
    <w:lvl w:ilvl="7" w:tplc="04020019" w:tentative="1">
      <w:start w:val="1"/>
      <w:numFmt w:val="lowerLetter"/>
      <w:lvlText w:val="%8."/>
      <w:lvlJc w:val="left"/>
      <w:pPr>
        <w:ind w:left="6438" w:hanging="360"/>
      </w:pPr>
    </w:lvl>
    <w:lvl w:ilvl="8" w:tplc="0402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" w15:restartNumberingAfterBreak="0">
    <w:nsid w:val="1E5D00AC"/>
    <w:multiLevelType w:val="hybridMultilevel"/>
    <w:tmpl w:val="6C66F0D2"/>
    <w:lvl w:ilvl="0" w:tplc="0402000F">
      <w:start w:val="1"/>
      <w:numFmt w:val="decimal"/>
      <w:lvlText w:val="%1."/>
      <w:lvlJc w:val="left"/>
      <w:pPr>
        <w:ind w:left="1398" w:hanging="360"/>
      </w:pPr>
    </w:lvl>
    <w:lvl w:ilvl="1" w:tplc="04020019" w:tentative="1">
      <w:start w:val="1"/>
      <w:numFmt w:val="lowerLetter"/>
      <w:lvlText w:val="%2."/>
      <w:lvlJc w:val="left"/>
      <w:pPr>
        <w:ind w:left="2118" w:hanging="360"/>
      </w:pPr>
    </w:lvl>
    <w:lvl w:ilvl="2" w:tplc="0402001B" w:tentative="1">
      <w:start w:val="1"/>
      <w:numFmt w:val="lowerRoman"/>
      <w:lvlText w:val="%3."/>
      <w:lvlJc w:val="right"/>
      <w:pPr>
        <w:ind w:left="2838" w:hanging="180"/>
      </w:pPr>
    </w:lvl>
    <w:lvl w:ilvl="3" w:tplc="0402000F" w:tentative="1">
      <w:start w:val="1"/>
      <w:numFmt w:val="decimal"/>
      <w:lvlText w:val="%4."/>
      <w:lvlJc w:val="left"/>
      <w:pPr>
        <w:ind w:left="3558" w:hanging="360"/>
      </w:pPr>
    </w:lvl>
    <w:lvl w:ilvl="4" w:tplc="04020019" w:tentative="1">
      <w:start w:val="1"/>
      <w:numFmt w:val="lowerLetter"/>
      <w:lvlText w:val="%5."/>
      <w:lvlJc w:val="left"/>
      <w:pPr>
        <w:ind w:left="4278" w:hanging="360"/>
      </w:pPr>
    </w:lvl>
    <w:lvl w:ilvl="5" w:tplc="0402001B" w:tentative="1">
      <w:start w:val="1"/>
      <w:numFmt w:val="lowerRoman"/>
      <w:lvlText w:val="%6."/>
      <w:lvlJc w:val="right"/>
      <w:pPr>
        <w:ind w:left="4998" w:hanging="180"/>
      </w:pPr>
    </w:lvl>
    <w:lvl w:ilvl="6" w:tplc="0402000F" w:tentative="1">
      <w:start w:val="1"/>
      <w:numFmt w:val="decimal"/>
      <w:lvlText w:val="%7."/>
      <w:lvlJc w:val="left"/>
      <w:pPr>
        <w:ind w:left="5718" w:hanging="360"/>
      </w:pPr>
    </w:lvl>
    <w:lvl w:ilvl="7" w:tplc="04020019" w:tentative="1">
      <w:start w:val="1"/>
      <w:numFmt w:val="lowerLetter"/>
      <w:lvlText w:val="%8."/>
      <w:lvlJc w:val="left"/>
      <w:pPr>
        <w:ind w:left="6438" w:hanging="360"/>
      </w:pPr>
    </w:lvl>
    <w:lvl w:ilvl="8" w:tplc="0402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2" w15:restartNumberingAfterBreak="0">
    <w:nsid w:val="24005B35"/>
    <w:multiLevelType w:val="hybridMultilevel"/>
    <w:tmpl w:val="F0AA3484"/>
    <w:lvl w:ilvl="0" w:tplc="C8784D3C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A82A22"/>
    <w:multiLevelType w:val="hybridMultilevel"/>
    <w:tmpl w:val="4D4CF3B2"/>
    <w:lvl w:ilvl="0" w:tplc="C8784D3C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BF117A8"/>
    <w:multiLevelType w:val="hybridMultilevel"/>
    <w:tmpl w:val="D67845CE"/>
    <w:lvl w:ilvl="0" w:tplc="F33E5A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F505AEC"/>
    <w:multiLevelType w:val="hybridMultilevel"/>
    <w:tmpl w:val="9330FC0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22E5A7D"/>
    <w:multiLevelType w:val="multilevel"/>
    <w:tmpl w:val="7AE4D84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A4E0FA9"/>
    <w:multiLevelType w:val="hybridMultilevel"/>
    <w:tmpl w:val="FF68CFE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428975">
    <w:abstractNumId w:val="7"/>
  </w:num>
  <w:num w:numId="2" w16cid:durableId="1069620851">
    <w:abstractNumId w:val="6"/>
  </w:num>
  <w:num w:numId="3" w16cid:durableId="1877155234">
    <w:abstractNumId w:val="4"/>
  </w:num>
  <w:num w:numId="4" w16cid:durableId="151410253">
    <w:abstractNumId w:val="0"/>
  </w:num>
  <w:num w:numId="5" w16cid:durableId="858736570">
    <w:abstractNumId w:val="1"/>
  </w:num>
  <w:num w:numId="6" w16cid:durableId="569537752">
    <w:abstractNumId w:val="5"/>
  </w:num>
  <w:num w:numId="7" w16cid:durableId="1899710317">
    <w:abstractNumId w:val="3"/>
  </w:num>
  <w:num w:numId="8" w16cid:durableId="1129470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69"/>
    <w:rsid w:val="000E7E1B"/>
    <w:rsid w:val="002125D8"/>
    <w:rsid w:val="00246DB4"/>
    <w:rsid w:val="002A6C35"/>
    <w:rsid w:val="0035450C"/>
    <w:rsid w:val="004D1F85"/>
    <w:rsid w:val="005B6108"/>
    <w:rsid w:val="005D0DE8"/>
    <w:rsid w:val="006223C1"/>
    <w:rsid w:val="00680A09"/>
    <w:rsid w:val="00723F8A"/>
    <w:rsid w:val="007C1305"/>
    <w:rsid w:val="007D3D4E"/>
    <w:rsid w:val="0092064A"/>
    <w:rsid w:val="00971099"/>
    <w:rsid w:val="00A126D4"/>
    <w:rsid w:val="00AA3F5C"/>
    <w:rsid w:val="00AB6F98"/>
    <w:rsid w:val="00BD5969"/>
    <w:rsid w:val="00C54F69"/>
    <w:rsid w:val="00C6007B"/>
    <w:rsid w:val="00C71C8A"/>
    <w:rsid w:val="00C80D62"/>
    <w:rsid w:val="00D70EB0"/>
    <w:rsid w:val="00D93E22"/>
    <w:rsid w:val="00DA33EC"/>
    <w:rsid w:val="00DE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4741951"/>
  <w15:docId w15:val="{E7555494-BC19-4A7C-9463-49EBA8D1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26D4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6D4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6D4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6D4"/>
    <w:pPr>
      <w:keepNext/>
      <w:numPr>
        <w:ilvl w:val="3"/>
        <w:numId w:val="2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6D4"/>
    <w:pPr>
      <w:numPr>
        <w:ilvl w:val="4"/>
        <w:numId w:val="2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qFormat/>
    <w:rsid w:val="00A126D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6D4"/>
    <w:pPr>
      <w:numPr>
        <w:ilvl w:val="6"/>
        <w:numId w:val="2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6D4"/>
    <w:pPr>
      <w:numPr>
        <w:ilvl w:val="7"/>
        <w:numId w:val="2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6D4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F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1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71099"/>
    <w:rPr>
      <w:rFonts w:ascii="Tahoma" w:hAnsi="Tahoma" w:cs="Tahoma"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rsid w:val="00A126D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A126D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A126D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лавие 4 Знак"/>
    <w:basedOn w:val="a0"/>
    <w:link w:val="4"/>
    <w:uiPriority w:val="9"/>
    <w:semiHidden/>
    <w:rsid w:val="00A126D4"/>
    <w:rPr>
      <w:rFonts w:eastAsiaTheme="minorEastAsia"/>
      <w:b/>
      <w:bCs/>
      <w:sz w:val="28"/>
      <w:szCs w:val="28"/>
      <w:lang w:val="en-US"/>
    </w:rPr>
  </w:style>
  <w:style w:type="character" w:customStyle="1" w:styleId="50">
    <w:name w:val="Заглавие 5 Знак"/>
    <w:basedOn w:val="a0"/>
    <w:link w:val="5"/>
    <w:uiPriority w:val="9"/>
    <w:semiHidden/>
    <w:rsid w:val="00A126D4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60">
    <w:name w:val="Заглавие 6 Знак"/>
    <w:basedOn w:val="a0"/>
    <w:link w:val="6"/>
    <w:rsid w:val="00A126D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лавие 7 Знак"/>
    <w:basedOn w:val="a0"/>
    <w:link w:val="7"/>
    <w:uiPriority w:val="9"/>
    <w:semiHidden/>
    <w:rsid w:val="00A126D4"/>
    <w:rPr>
      <w:rFonts w:eastAsiaTheme="minorEastAsia"/>
      <w:sz w:val="24"/>
      <w:szCs w:val="24"/>
      <w:lang w:val="en-US"/>
    </w:rPr>
  </w:style>
  <w:style w:type="character" w:customStyle="1" w:styleId="80">
    <w:name w:val="Заглавие 8 Знак"/>
    <w:basedOn w:val="a0"/>
    <w:link w:val="8"/>
    <w:uiPriority w:val="9"/>
    <w:semiHidden/>
    <w:rsid w:val="00A126D4"/>
    <w:rPr>
      <w:rFonts w:eastAsiaTheme="minorEastAsia"/>
      <w:i/>
      <w:iCs/>
      <w:sz w:val="24"/>
      <w:szCs w:val="24"/>
      <w:lang w:val="en-US"/>
    </w:rPr>
  </w:style>
  <w:style w:type="character" w:customStyle="1" w:styleId="90">
    <w:name w:val="Заглавие 9 Знак"/>
    <w:basedOn w:val="a0"/>
    <w:link w:val="9"/>
    <w:uiPriority w:val="9"/>
    <w:semiHidden/>
    <w:rsid w:val="00A126D4"/>
    <w:rPr>
      <w:rFonts w:asciiTheme="majorHAnsi" w:eastAsiaTheme="majorEastAsia" w:hAnsiTheme="majorHAnsi" w:cstheme="majorBidi"/>
      <w:lang w:val="en-US"/>
    </w:rPr>
  </w:style>
  <w:style w:type="table" w:styleId="a6">
    <w:name w:val="Table Grid"/>
    <w:basedOn w:val="a1"/>
    <w:uiPriority w:val="59"/>
    <w:rsid w:val="00DA3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rsid w:val="00920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rsid w:val="0092064A"/>
  </w:style>
  <w:style w:type="paragraph" w:styleId="a9">
    <w:name w:val="footer"/>
    <w:basedOn w:val="a"/>
    <w:link w:val="aa"/>
    <w:uiPriority w:val="99"/>
    <w:unhideWhenUsed/>
    <w:rsid w:val="00920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92064A"/>
  </w:style>
  <w:style w:type="character" w:styleId="ab">
    <w:name w:val="Hyperlink"/>
    <w:rsid w:val="0092064A"/>
    <w:rPr>
      <w:color w:val="0000FF"/>
      <w:u w:val="single"/>
    </w:rPr>
  </w:style>
  <w:style w:type="paragraph" w:styleId="ac">
    <w:name w:val="Title"/>
    <w:basedOn w:val="a"/>
    <w:next w:val="a"/>
    <w:link w:val="ad"/>
    <w:uiPriority w:val="10"/>
    <w:qFormat/>
    <w:rsid w:val="00D70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лавие Знак"/>
    <w:basedOn w:val="a0"/>
    <w:link w:val="ac"/>
    <w:uiPriority w:val="10"/>
    <w:rsid w:val="00D7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ufunds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Teo Minchev</cp:lastModifiedBy>
  <cp:revision>2</cp:revision>
  <dcterms:created xsi:type="dcterms:W3CDTF">2022-11-05T18:06:00Z</dcterms:created>
  <dcterms:modified xsi:type="dcterms:W3CDTF">2022-11-05T18:06:00Z</dcterms:modified>
</cp:coreProperties>
</file>