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CF221" w14:textId="4257EBD1" w:rsidR="009348B2" w:rsidRDefault="00800B97" w:rsidP="009348B2">
      <w:pPr>
        <w:widowControl w:val="0"/>
        <w:spacing w:before="40" w:after="0" w:line="360" w:lineRule="auto"/>
        <w:ind w:firstLine="709"/>
        <w:outlineLvl w:val="1"/>
        <w:rPr>
          <w:rFonts w:ascii="Times New Roman" w:eastAsia="Times New Roman" w:hAnsi="Times New Roman" w:cs="Times New Roman"/>
          <w:b/>
          <w:bCs/>
          <w:sz w:val="28"/>
          <w:szCs w:val="28"/>
          <w:shd w:val="clear" w:color="auto" w:fill="FFFFFF"/>
          <w:lang w:val="bg-BG"/>
        </w:rPr>
      </w:pPr>
      <w:r w:rsidRPr="00800B97">
        <w:rPr>
          <w:rFonts w:ascii="Times New Roman" w:eastAsia="Times New Roman" w:hAnsi="Times New Roman" w:cs="Times New Roman"/>
          <w:sz w:val="28"/>
          <w:szCs w:val="28"/>
          <w:shd w:val="clear" w:color="auto" w:fill="FFFFFF"/>
          <w:lang w:val="bg-BG"/>
        </w:rPr>
        <w:t>Тема 1/Занятие 2</w:t>
      </w:r>
      <w:r w:rsidR="007D6F49" w:rsidRPr="0035553D">
        <w:rPr>
          <w:rFonts w:ascii="Times New Roman" w:eastAsia="Times New Roman" w:hAnsi="Times New Roman" w:cs="Times New Roman"/>
          <w:sz w:val="28"/>
          <w:szCs w:val="28"/>
          <w:shd w:val="clear" w:color="auto" w:fill="FFFFFF"/>
          <w:lang w:val="ru-RU"/>
        </w:rPr>
        <w:t>/</w:t>
      </w:r>
      <w:r w:rsidR="009348B2" w:rsidRPr="009348B2">
        <w:rPr>
          <w:rFonts w:ascii="Times New Roman" w:eastAsia="Times New Roman" w:hAnsi="Times New Roman" w:cs="Times New Roman"/>
          <w:sz w:val="28"/>
          <w:szCs w:val="28"/>
          <w:shd w:val="clear" w:color="auto" w:fill="FFFFFF"/>
          <w:lang w:val="bg-BG"/>
        </w:rPr>
        <w:t>Лекция</w:t>
      </w:r>
    </w:p>
    <w:p w14:paraId="3CEECC82" w14:textId="676D3DE9" w:rsidR="00434EAC" w:rsidRDefault="00434EAC" w:rsidP="001B3378">
      <w:pPr>
        <w:widowControl w:val="0"/>
        <w:spacing w:before="40" w:after="0" w:line="360" w:lineRule="auto"/>
        <w:ind w:firstLine="709"/>
        <w:jc w:val="center"/>
        <w:outlineLvl w:val="1"/>
        <w:rPr>
          <w:rFonts w:ascii="Times New Roman" w:eastAsia="Times New Roman" w:hAnsi="Times New Roman" w:cs="Times New Roman"/>
          <w:b/>
          <w:bCs/>
          <w:sz w:val="28"/>
          <w:szCs w:val="28"/>
          <w:shd w:val="clear" w:color="auto" w:fill="FFFFFF"/>
          <w:lang w:val="bg-BG"/>
        </w:rPr>
      </w:pPr>
      <w:r w:rsidRPr="00434EAC">
        <w:rPr>
          <w:rFonts w:ascii="Times New Roman" w:eastAsia="Times New Roman" w:hAnsi="Times New Roman" w:cs="Times New Roman"/>
          <w:b/>
          <w:bCs/>
          <w:sz w:val="28"/>
          <w:szCs w:val="28"/>
          <w:shd w:val="clear" w:color="auto" w:fill="FFFFFF"/>
          <w:lang w:val="bg-BG"/>
        </w:rPr>
        <w:t xml:space="preserve">Основни теоретични концепции в областта на изкуствения интелект </w:t>
      </w:r>
    </w:p>
    <w:p w14:paraId="30286CF2" w14:textId="0FA2862D" w:rsidR="00434EAC" w:rsidRPr="00434EAC" w:rsidRDefault="00DA7D79" w:rsidP="00434EAC">
      <w:pPr>
        <w:spacing w:after="200" w:line="360" w:lineRule="auto"/>
        <w:ind w:firstLine="709"/>
        <w:jc w:val="both"/>
        <w:rPr>
          <w:rFonts w:ascii="Times New Roman" w:eastAsia="Calibri" w:hAnsi="Times New Roman" w:cs="Times New Roman"/>
          <w:sz w:val="28"/>
          <w:szCs w:val="28"/>
          <w:shd w:val="clear" w:color="auto" w:fill="FFFFFF"/>
          <w:lang w:val="bg-BG"/>
        </w:rPr>
      </w:pPr>
      <w:r>
        <w:rPr>
          <w:rFonts w:ascii="Times New Roman" w:eastAsia="Calibri" w:hAnsi="Times New Roman" w:cs="Times New Roman"/>
          <w:sz w:val="28"/>
          <w:szCs w:val="28"/>
          <w:shd w:val="clear" w:color="auto" w:fill="FFFFFF"/>
          <w:lang w:val="bg-BG"/>
        </w:rPr>
        <w:t xml:space="preserve">Увод: </w:t>
      </w:r>
      <w:r w:rsidR="00434EAC" w:rsidRPr="00434EAC">
        <w:rPr>
          <w:rFonts w:ascii="Times New Roman" w:eastAsia="Calibri" w:hAnsi="Times New Roman" w:cs="Times New Roman"/>
          <w:sz w:val="28"/>
          <w:szCs w:val="28"/>
          <w:shd w:val="clear" w:color="auto" w:fill="FFFFFF"/>
          <w:lang w:val="bg-BG"/>
        </w:rPr>
        <w:t xml:space="preserve">Изкуственият интелект е дял от информатиката, изучаващ възможностите на изчислителни системи да реализират интелектуални процеси, характерни за хората - възприятие, анализ на данни, формулиране на решения въз основа на този анализ, откриване на смисъл, обобщаване и самообучение на базата на предишен опит. </w:t>
      </w:r>
    </w:p>
    <w:p w14:paraId="58958D03" w14:textId="21FF8F2E" w:rsidR="00DA7D79" w:rsidRPr="00DA7D79" w:rsidRDefault="00DA7D79" w:rsidP="00DA7D79">
      <w:pPr>
        <w:pStyle w:val="ab"/>
        <w:numPr>
          <w:ilvl w:val="0"/>
          <w:numId w:val="4"/>
        </w:numPr>
        <w:spacing w:after="200" w:line="360" w:lineRule="auto"/>
        <w:jc w:val="both"/>
        <w:rPr>
          <w:rFonts w:ascii="Times New Roman" w:eastAsia="Calibri" w:hAnsi="Times New Roman" w:cs="Times New Roman"/>
          <w:b/>
          <w:bCs/>
          <w:sz w:val="28"/>
          <w:szCs w:val="28"/>
          <w:shd w:val="clear" w:color="auto" w:fill="FFFFFF"/>
          <w:lang w:val="bg-BG"/>
        </w:rPr>
      </w:pPr>
      <w:r w:rsidRPr="00DA7D79">
        <w:rPr>
          <w:rFonts w:ascii="Times New Roman" w:eastAsia="Calibri" w:hAnsi="Times New Roman" w:cs="Times New Roman"/>
          <w:b/>
          <w:bCs/>
          <w:sz w:val="28"/>
          <w:szCs w:val="28"/>
          <w:shd w:val="clear" w:color="auto" w:fill="FFFFFF"/>
          <w:lang w:val="bg-BG"/>
        </w:rPr>
        <w:t>Основни характеристики на изкуствения интелект</w:t>
      </w:r>
    </w:p>
    <w:p w14:paraId="19E851F7" w14:textId="33A1931D" w:rsidR="00434EAC" w:rsidRPr="00434EAC" w:rsidRDefault="00434EAC" w:rsidP="00434EAC">
      <w:pPr>
        <w:spacing w:after="200" w:line="360" w:lineRule="auto"/>
        <w:ind w:firstLine="709"/>
        <w:jc w:val="both"/>
        <w:rPr>
          <w:rFonts w:ascii="Times New Roman" w:eastAsia="Calibri" w:hAnsi="Times New Roman" w:cs="Times New Roman"/>
          <w:sz w:val="28"/>
          <w:szCs w:val="28"/>
          <w:shd w:val="clear" w:color="auto" w:fill="FFFFFF"/>
          <w:lang w:val="bg-BG"/>
        </w:rPr>
      </w:pPr>
      <w:r w:rsidRPr="00434EAC">
        <w:rPr>
          <w:rFonts w:ascii="Times New Roman" w:eastAsia="Calibri" w:hAnsi="Times New Roman" w:cs="Times New Roman"/>
          <w:sz w:val="28"/>
          <w:szCs w:val="28"/>
          <w:shd w:val="clear" w:color="auto" w:fill="FFFFFF"/>
          <w:lang w:val="bg-BG"/>
        </w:rPr>
        <w:t>Човешкият интелект е комплекс от разнообразни способности, които най-общо са: разсъждаване, анализ и синтез на информация. Ето защо за да се твърди, че една компютърна система притежава интелект, тя трябва да притежава способности: учене, разсъждаване, решаване на проблеми, възприятие и използване на език [</w:t>
      </w:r>
      <w:r w:rsidRPr="00434EAC">
        <w:rPr>
          <w:rFonts w:ascii="Times New Roman" w:eastAsia="Calibri" w:hAnsi="Times New Roman" w:cs="Times New Roman"/>
          <w:sz w:val="28"/>
          <w:szCs w:val="28"/>
          <w:shd w:val="clear" w:color="auto" w:fill="FFFFFF"/>
          <w:lang w:val="bg-BG"/>
        </w:rPr>
        <w:fldChar w:fldCharType="begin"/>
      </w:r>
      <w:r w:rsidRPr="00434EAC">
        <w:rPr>
          <w:rFonts w:ascii="Times New Roman" w:eastAsia="Calibri" w:hAnsi="Times New Roman" w:cs="Times New Roman"/>
          <w:sz w:val="28"/>
          <w:szCs w:val="28"/>
          <w:shd w:val="clear" w:color="auto" w:fill="FFFFFF"/>
          <w:lang w:val="bg-BG"/>
        </w:rPr>
        <w:instrText xml:space="preserve"> REF _Ref110960543 \r \h </w:instrText>
      </w:r>
      <w:r w:rsidRPr="00434EAC">
        <w:rPr>
          <w:rFonts w:ascii="Times New Roman" w:eastAsia="Calibri" w:hAnsi="Times New Roman" w:cs="Times New Roman"/>
          <w:sz w:val="28"/>
          <w:szCs w:val="28"/>
          <w:shd w:val="clear" w:color="auto" w:fill="FFFFFF"/>
          <w:lang w:val="bg-BG"/>
        </w:rPr>
      </w:r>
      <w:r w:rsidRPr="00434EAC">
        <w:rPr>
          <w:rFonts w:ascii="Times New Roman" w:eastAsia="Calibri" w:hAnsi="Times New Roman" w:cs="Times New Roman"/>
          <w:sz w:val="28"/>
          <w:szCs w:val="28"/>
          <w:shd w:val="clear" w:color="auto" w:fill="FFFFFF"/>
          <w:lang w:val="bg-BG"/>
        </w:rPr>
        <w:fldChar w:fldCharType="separate"/>
      </w:r>
      <w:r w:rsidRPr="00434EAC">
        <w:rPr>
          <w:rFonts w:ascii="Times New Roman" w:eastAsia="Calibri" w:hAnsi="Times New Roman" w:cs="Times New Roman"/>
          <w:sz w:val="28"/>
          <w:szCs w:val="28"/>
          <w:shd w:val="clear" w:color="auto" w:fill="FFFFFF"/>
          <w:lang w:val="bg-BG"/>
        </w:rPr>
        <w:t>4</w:t>
      </w:r>
      <w:r w:rsidRPr="00434EAC">
        <w:rPr>
          <w:rFonts w:ascii="Times New Roman" w:eastAsia="Calibri" w:hAnsi="Times New Roman" w:cs="Times New Roman"/>
          <w:sz w:val="28"/>
          <w:szCs w:val="28"/>
          <w:shd w:val="clear" w:color="auto" w:fill="FFFFFF"/>
          <w:lang w:val="bg-BG"/>
        </w:rPr>
        <w:fldChar w:fldCharType="end"/>
      </w:r>
      <w:r w:rsidRPr="00434EAC">
        <w:rPr>
          <w:rFonts w:ascii="Times New Roman" w:eastAsia="Calibri" w:hAnsi="Times New Roman" w:cs="Times New Roman"/>
          <w:sz w:val="28"/>
          <w:szCs w:val="28"/>
          <w:shd w:val="clear" w:color="auto" w:fill="FFFFFF"/>
          <w:lang w:val="bg-BG"/>
        </w:rPr>
        <w:t>].</w:t>
      </w:r>
    </w:p>
    <w:p w14:paraId="009D203D" w14:textId="77777777" w:rsidR="00434EAC" w:rsidRPr="00434EAC" w:rsidRDefault="00434EAC" w:rsidP="00434EAC">
      <w:pPr>
        <w:numPr>
          <w:ilvl w:val="1"/>
          <w:numId w:val="0"/>
        </w:numPr>
        <w:spacing w:after="0" w:line="360" w:lineRule="auto"/>
        <w:ind w:firstLine="709"/>
        <w:jc w:val="both"/>
        <w:rPr>
          <w:rFonts w:ascii="Times New Roman" w:eastAsia="Calibri" w:hAnsi="Times New Roman" w:cs="Times New Roman"/>
          <w:b/>
          <w:color w:val="000000"/>
          <w:sz w:val="28"/>
          <w:szCs w:val="28"/>
          <w:lang w:val="bg-BG" w:eastAsia="ro-RO"/>
        </w:rPr>
      </w:pPr>
      <w:r w:rsidRPr="00434EAC">
        <w:rPr>
          <w:rFonts w:ascii="Times New Roman" w:eastAsia="Calibri" w:hAnsi="Times New Roman" w:cs="Times New Roman"/>
          <w:b/>
          <w:color w:val="000000"/>
          <w:sz w:val="28"/>
          <w:szCs w:val="28"/>
          <w:lang w:val="bg-BG" w:eastAsia="ro-RO"/>
        </w:rPr>
        <w:t>Способност за учене (обучение)</w:t>
      </w:r>
    </w:p>
    <w:p w14:paraId="26EA7DC8" w14:textId="77777777" w:rsidR="00434EAC" w:rsidRPr="00434EAC" w:rsidRDefault="00434EAC" w:rsidP="00434EAC">
      <w:pPr>
        <w:spacing w:after="0" w:line="360" w:lineRule="auto"/>
        <w:ind w:firstLine="709"/>
        <w:jc w:val="both"/>
        <w:rPr>
          <w:rFonts w:ascii="Times New Roman" w:eastAsia="Calibri" w:hAnsi="Times New Roman" w:cs="Times New Roman"/>
          <w:sz w:val="28"/>
          <w:szCs w:val="28"/>
          <w:lang w:val="bg-BG"/>
        </w:rPr>
      </w:pPr>
      <w:r w:rsidRPr="00434EAC">
        <w:rPr>
          <w:rFonts w:ascii="Times New Roman" w:eastAsia="Calibri" w:hAnsi="Times New Roman" w:cs="Times New Roman"/>
          <w:sz w:val="28"/>
          <w:szCs w:val="28"/>
          <w:lang w:val="bg-BG"/>
        </w:rPr>
        <w:t xml:space="preserve">Според Хърбърт Саймън обучението на компютърната система се състои в такива промени в системата, които и позволяват при всеки следващ опит да извършва дадена работа по-ефективно, отколкото при предходните опити. Към изкуствения интелект са приложими различни форми на обучение, но най-удобен за компютърна реализация е методът за учене „проба-грешка“. Пример за използване на такъв подход е компютърна програма за игра на шах, решаваща задача за мат в един ход, която реализира произволни движения на фигурите по дъската, докато не намери решение. Решението с позицията се съхранява, така че следващият път, когато програмата срещне същата позиция, прилага същото решение. Механичното запаметяване на казуси и процедури </w:t>
      </w:r>
      <w:r w:rsidRPr="00434EAC">
        <w:rPr>
          <w:rFonts w:ascii="Times New Roman" w:eastAsia="Calibri" w:hAnsi="Times New Roman" w:cs="Times New Roman"/>
          <w:sz w:val="28"/>
          <w:szCs w:val="28"/>
          <w:lang w:val="bg-BG"/>
        </w:rPr>
        <w:lastRenderedPageBreak/>
        <w:t xml:space="preserve">за обработката им, познато като „обучение чрез наизустяване“ - rote learning е сравнително лесно за програмна реализация. По-трудно се решава проблемът с прилагането на миналия опит в аналогични нови ситуации. </w:t>
      </w:r>
    </w:p>
    <w:p w14:paraId="0CE82F49" w14:textId="77777777" w:rsidR="00434EAC" w:rsidRPr="00434EAC" w:rsidRDefault="00434EAC" w:rsidP="00434EAC">
      <w:pPr>
        <w:spacing w:after="0" w:line="360" w:lineRule="auto"/>
        <w:ind w:firstLine="709"/>
        <w:jc w:val="both"/>
        <w:rPr>
          <w:rFonts w:ascii="Times New Roman" w:eastAsia="Calibri" w:hAnsi="Times New Roman" w:cs="Times New Roman"/>
          <w:sz w:val="28"/>
          <w:szCs w:val="28"/>
          <w:lang w:val="bg-BG"/>
        </w:rPr>
      </w:pPr>
    </w:p>
    <w:p w14:paraId="426AC964" w14:textId="77777777" w:rsidR="00434EAC" w:rsidRPr="00434EAC" w:rsidRDefault="00434EAC" w:rsidP="00434EAC">
      <w:pPr>
        <w:numPr>
          <w:ilvl w:val="1"/>
          <w:numId w:val="0"/>
        </w:numPr>
        <w:spacing w:after="0" w:line="360" w:lineRule="auto"/>
        <w:ind w:firstLine="709"/>
        <w:jc w:val="both"/>
        <w:rPr>
          <w:rFonts w:ascii="Times New Roman" w:eastAsia="Calibri" w:hAnsi="Times New Roman" w:cs="Times New Roman"/>
          <w:b/>
          <w:color w:val="000000"/>
          <w:sz w:val="28"/>
          <w:szCs w:val="28"/>
          <w:lang w:val="bg-BG" w:eastAsia="ro-RO"/>
        </w:rPr>
      </w:pPr>
      <w:r w:rsidRPr="00434EAC">
        <w:rPr>
          <w:rFonts w:ascii="Times New Roman" w:eastAsia="Calibri" w:hAnsi="Times New Roman" w:cs="Times New Roman"/>
          <w:b/>
          <w:color w:val="000000"/>
          <w:sz w:val="28"/>
          <w:szCs w:val="28"/>
          <w:lang w:val="bg-BG" w:eastAsia="ro-RO"/>
        </w:rPr>
        <w:t>Способност за регистриране на данни за околната среда (Сетивност)</w:t>
      </w:r>
    </w:p>
    <w:p w14:paraId="15BCD690" w14:textId="77777777" w:rsidR="00434EAC" w:rsidRPr="00434EAC" w:rsidRDefault="00434EAC" w:rsidP="00434EAC">
      <w:pPr>
        <w:spacing w:after="0" w:line="360" w:lineRule="auto"/>
        <w:ind w:firstLine="709"/>
        <w:jc w:val="both"/>
        <w:rPr>
          <w:rFonts w:ascii="Times New Roman" w:eastAsia="Calibri" w:hAnsi="Times New Roman" w:cs="Times New Roman"/>
          <w:sz w:val="28"/>
          <w:szCs w:val="28"/>
          <w:lang w:val="bg-BG"/>
        </w:rPr>
      </w:pPr>
      <w:r w:rsidRPr="00434EAC">
        <w:rPr>
          <w:rFonts w:ascii="Times New Roman" w:eastAsia="Calibri" w:hAnsi="Times New Roman" w:cs="Times New Roman"/>
          <w:sz w:val="28"/>
          <w:szCs w:val="28"/>
          <w:lang w:val="bg-BG"/>
        </w:rPr>
        <w:t xml:space="preserve">Изкуственото възприятие се състои в сканиране на средата с помощта на различни сетивни органи (сензори), а сцената се разлага на отделни обекти в различни пространствени отношения. </w:t>
      </w:r>
    </w:p>
    <w:p w14:paraId="08800A36" w14:textId="77777777" w:rsidR="00434EAC" w:rsidRPr="00434EAC" w:rsidRDefault="00434EAC" w:rsidP="00434EAC">
      <w:pPr>
        <w:spacing w:after="0" w:line="360" w:lineRule="auto"/>
        <w:ind w:firstLine="709"/>
        <w:jc w:val="both"/>
        <w:rPr>
          <w:rFonts w:ascii="Times New Roman" w:eastAsia="Calibri" w:hAnsi="Times New Roman" w:cs="Times New Roman"/>
          <w:sz w:val="28"/>
          <w:szCs w:val="28"/>
          <w:lang w:val="bg-BG"/>
        </w:rPr>
      </w:pPr>
    </w:p>
    <w:p w14:paraId="3314806D" w14:textId="77777777" w:rsidR="00434EAC" w:rsidRPr="00434EAC" w:rsidRDefault="00434EAC" w:rsidP="00434EAC">
      <w:pPr>
        <w:numPr>
          <w:ilvl w:val="1"/>
          <w:numId w:val="0"/>
        </w:numPr>
        <w:spacing w:after="0" w:line="360" w:lineRule="auto"/>
        <w:ind w:firstLine="709"/>
        <w:jc w:val="both"/>
        <w:rPr>
          <w:rFonts w:ascii="Times New Roman" w:eastAsia="Calibri" w:hAnsi="Times New Roman" w:cs="Times New Roman"/>
          <w:b/>
          <w:color w:val="000000"/>
          <w:sz w:val="28"/>
          <w:szCs w:val="28"/>
          <w:lang w:val="bg-BG" w:eastAsia="ro-RO"/>
        </w:rPr>
      </w:pPr>
      <w:r w:rsidRPr="00434EAC">
        <w:rPr>
          <w:rFonts w:ascii="Times New Roman" w:eastAsia="Calibri" w:hAnsi="Times New Roman" w:cs="Times New Roman"/>
          <w:b/>
          <w:color w:val="000000"/>
          <w:sz w:val="28"/>
          <w:szCs w:val="28"/>
          <w:lang w:val="bg-BG" w:eastAsia="ro-RO"/>
        </w:rPr>
        <w:t>Използване на език</w:t>
      </w:r>
    </w:p>
    <w:p w14:paraId="348FA207" w14:textId="77777777" w:rsidR="00434EAC" w:rsidRPr="00434EAC" w:rsidRDefault="00434EAC" w:rsidP="00434EAC">
      <w:pPr>
        <w:spacing w:after="0" w:line="360" w:lineRule="auto"/>
        <w:ind w:firstLine="709"/>
        <w:jc w:val="both"/>
        <w:rPr>
          <w:rFonts w:ascii="Times New Roman" w:eastAsia="Calibri" w:hAnsi="Times New Roman" w:cs="Times New Roman"/>
          <w:sz w:val="28"/>
          <w:szCs w:val="28"/>
          <w:lang w:val="bg-BG"/>
        </w:rPr>
      </w:pPr>
      <w:r w:rsidRPr="00434EAC">
        <w:rPr>
          <w:rFonts w:ascii="Times New Roman" w:eastAsia="Calibri" w:hAnsi="Times New Roman" w:cs="Times New Roman"/>
          <w:sz w:val="28"/>
          <w:szCs w:val="28"/>
          <w:lang w:val="bg-BG"/>
        </w:rPr>
        <w:t xml:space="preserve">Езикът е система от знаци с предварително дефинирано значение. Важна характеристика на човешките езици е тяхната производителност, която се изразява във възможността за формулиране на неограничено разнообразие от изречения. Създаването на </w:t>
      </w:r>
      <w:r w:rsidRPr="00DA7D79">
        <w:rPr>
          <w:rFonts w:ascii="Times New Roman" w:eastAsia="Calibri" w:hAnsi="Times New Roman" w:cs="Times New Roman"/>
          <w:sz w:val="28"/>
          <w:szCs w:val="28"/>
          <w:lang w:val="bg-BG"/>
        </w:rPr>
        <w:t xml:space="preserve">компютърни програми, които в силно ограничен контекст реагират свободно на въпроси и изявления на човешки език е сравнително лесно. Те биха могли да се усъвършенстват/самоусъвършенстват </w:t>
      </w:r>
      <w:r w:rsidRPr="00434EAC">
        <w:rPr>
          <w:rFonts w:ascii="Times New Roman" w:eastAsia="Calibri" w:hAnsi="Times New Roman" w:cs="Times New Roman"/>
          <w:sz w:val="28"/>
          <w:szCs w:val="28"/>
          <w:lang w:val="bg-BG"/>
        </w:rPr>
        <w:t>до степен, че владеенето на език от тяхна страна да не се различава от това на нормалния човек.</w:t>
      </w:r>
    </w:p>
    <w:p w14:paraId="0547A483" w14:textId="77777777" w:rsidR="00434EAC" w:rsidRPr="00434EAC" w:rsidRDefault="00434EAC" w:rsidP="00434EAC">
      <w:pPr>
        <w:spacing w:after="0" w:line="360" w:lineRule="auto"/>
        <w:ind w:firstLine="709"/>
        <w:jc w:val="both"/>
        <w:rPr>
          <w:rFonts w:ascii="Times New Roman" w:eastAsia="Calibri" w:hAnsi="Times New Roman" w:cs="Times New Roman"/>
          <w:sz w:val="28"/>
          <w:szCs w:val="28"/>
          <w:lang w:val="bg-BG"/>
        </w:rPr>
      </w:pPr>
    </w:p>
    <w:p w14:paraId="287EF162" w14:textId="77777777" w:rsidR="00434EAC" w:rsidRPr="00434EAC" w:rsidRDefault="00434EAC" w:rsidP="00434EAC">
      <w:pPr>
        <w:numPr>
          <w:ilvl w:val="1"/>
          <w:numId w:val="0"/>
        </w:numPr>
        <w:spacing w:after="0" w:line="360" w:lineRule="auto"/>
        <w:ind w:firstLine="709"/>
        <w:jc w:val="both"/>
        <w:rPr>
          <w:rFonts w:ascii="Times New Roman" w:eastAsia="Calibri" w:hAnsi="Times New Roman" w:cs="Times New Roman"/>
          <w:b/>
          <w:color w:val="000000"/>
          <w:sz w:val="28"/>
          <w:szCs w:val="28"/>
          <w:lang w:val="bg-BG" w:eastAsia="ro-RO"/>
        </w:rPr>
      </w:pPr>
      <w:r w:rsidRPr="00434EAC">
        <w:rPr>
          <w:rFonts w:ascii="Times New Roman" w:eastAsia="Calibri" w:hAnsi="Times New Roman" w:cs="Times New Roman"/>
          <w:b/>
          <w:color w:val="000000"/>
          <w:sz w:val="28"/>
          <w:szCs w:val="28"/>
          <w:lang w:val="bg-BG" w:eastAsia="ro-RO"/>
        </w:rPr>
        <w:t xml:space="preserve"> Вземане на решение</w:t>
      </w:r>
    </w:p>
    <w:p w14:paraId="28FF147F" w14:textId="77777777" w:rsidR="00434EAC" w:rsidRPr="00434EAC" w:rsidRDefault="00434EAC" w:rsidP="00434EAC">
      <w:pPr>
        <w:spacing w:after="0" w:line="360" w:lineRule="auto"/>
        <w:ind w:firstLine="709"/>
        <w:jc w:val="both"/>
        <w:rPr>
          <w:rFonts w:ascii="Times New Roman" w:eastAsia="Calibri" w:hAnsi="Times New Roman" w:cs="Times New Roman"/>
          <w:sz w:val="28"/>
          <w:szCs w:val="28"/>
          <w:lang w:val="bg-BG"/>
        </w:rPr>
      </w:pPr>
      <w:r w:rsidRPr="00434EAC">
        <w:rPr>
          <w:rFonts w:ascii="Times New Roman" w:eastAsia="Calibri" w:hAnsi="Times New Roman" w:cs="Times New Roman"/>
          <w:sz w:val="28"/>
          <w:szCs w:val="28"/>
          <w:lang w:val="bg-BG"/>
        </w:rPr>
        <w:t>Разсъждението се състои във формулирането на изводи от определена ситуация. Вземането на решение може да се разглежда като систематично търсене в пространството на възможните действия, с оглед постигне на предварително определена цел или решение. Постигнат е значителен успех в програмирането на компютри за извличане на дедуктивни заключения.</w:t>
      </w:r>
    </w:p>
    <w:p w14:paraId="5CC20215" w14:textId="77777777" w:rsidR="00434EAC" w:rsidRPr="00434EAC" w:rsidRDefault="00434EAC" w:rsidP="00434EAC">
      <w:pPr>
        <w:spacing w:after="0" w:line="360" w:lineRule="auto"/>
        <w:ind w:firstLine="709"/>
        <w:jc w:val="both"/>
        <w:rPr>
          <w:rFonts w:ascii="Times New Roman" w:eastAsia="Calibri" w:hAnsi="Times New Roman" w:cs="Times New Roman"/>
          <w:sz w:val="28"/>
          <w:szCs w:val="28"/>
          <w:lang w:val="bg-BG"/>
        </w:rPr>
      </w:pPr>
      <w:r w:rsidRPr="00434EAC">
        <w:rPr>
          <w:rFonts w:ascii="Times New Roman" w:eastAsia="Calibri" w:hAnsi="Times New Roman" w:cs="Times New Roman"/>
          <w:sz w:val="28"/>
          <w:szCs w:val="28"/>
          <w:lang w:val="bg-BG"/>
        </w:rPr>
        <w:lastRenderedPageBreak/>
        <w:t>Съществуват специализирани методи и методи с общо предназначение. Методите със специално предназначение са пригодени за решаването на конкретен проблем и са съобразени с редица специфични характеристики, докато универсалните са приложими за решаване на голямо разнообразие от проблеми.</w:t>
      </w:r>
    </w:p>
    <w:p w14:paraId="19D6D771" w14:textId="4740525F" w:rsidR="00434EAC" w:rsidRDefault="00434EAC" w:rsidP="00434EAC">
      <w:pPr>
        <w:shd w:val="clear" w:color="auto" w:fill="FFFFFF"/>
        <w:spacing w:after="0" w:line="360" w:lineRule="auto"/>
        <w:ind w:firstLine="709"/>
        <w:jc w:val="both"/>
        <w:rPr>
          <w:rFonts w:ascii="Times New Roman" w:eastAsia="Calibri" w:hAnsi="Times New Roman" w:cs="Times New Roman"/>
          <w:bCs/>
          <w:sz w:val="28"/>
          <w:szCs w:val="28"/>
          <w:lang w:val="bg-BG"/>
        </w:rPr>
      </w:pPr>
      <w:r w:rsidRPr="00434EAC">
        <w:rPr>
          <w:rFonts w:ascii="Times New Roman" w:eastAsia="Calibri" w:hAnsi="Times New Roman" w:cs="Times New Roman"/>
          <w:bCs/>
          <w:sz w:val="28"/>
          <w:szCs w:val="28"/>
          <w:lang w:val="bg-BG"/>
        </w:rPr>
        <w:t xml:space="preserve">Процедурите за вземане на самостоятелно решение от системите с изкуствен интелект се осъществяват чрез два основни подхода – </w:t>
      </w:r>
      <w:r w:rsidRPr="00DA7D79">
        <w:rPr>
          <w:rFonts w:ascii="Times New Roman" w:eastAsia="Calibri" w:hAnsi="Times New Roman" w:cs="Times New Roman"/>
          <w:b/>
          <w:sz w:val="28"/>
          <w:szCs w:val="28"/>
          <w:lang w:val="bg-BG"/>
        </w:rPr>
        <w:t>конвенционален</w:t>
      </w:r>
      <w:r w:rsidRPr="00434EAC">
        <w:rPr>
          <w:rFonts w:ascii="Times New Roman" w:eastAsia="Calibri" w:hAnsi="Times New Roman" w:cs="Times New Roman"/>
          <w:bCs/>
          <w:sz w:val="28"/>
          <w:szCs w:val="28"/>
          <w:lang w:val="bg-BG"/>
        </w:rPr>
        <w:t xml:space="preserve">, който използва методи за самообучение на </w:t>
      </w:r>
      <w:hyperlink r:id="rId7" w:tooltip="Машина" w:history="1">
        <w:r w:rsidRPr="00434EAC">
          <w:rPr>
            <w:rFonts w:ascii="Times New Roman" w:eastAsia="Calibri" w:hAnsi="Times New Roman" w:cs="Times New Roman"/>
            <w:bCs/>
            <w:sz w:val="28"/>
            <w:szCs w:val="28"/>
            <w:lang w:val="bg-BG"/>
          </w:rPr>
          <w:t>машината</w:t>
        </w:r>
      </w:hyperlink>
      <w:r w:rsidRPr="00434EAC">
        <w:rPr>
          <w:rFonts w:ascii="Times New Roman" w:eastAsia="Calibri" w:hAnsi="Times New Roman" w:cs="Times New Roman"/>
          <w:bCs/>
          <w:sz w:val="28"/>
          <w:szCs w:val="28"/>
          <w:lang w:val="bg-BG"/>
        </w:rPr>
        <w:t xml:space="preserve">, основани на специален формализъм и </w:t>
      </w:r>
      <w:hyperlink r:id="rId8" w:tooltip="Статистика" w:history="1">
        <w:r w:rsidRPr="00434EAC">
          <w:rPr>
            <w:rFonts w:ascii="Times New Roman" w:eastAsia="Calibri" w:hAnsi="Times New Roman" w:cs="Times New Roman"/>
            <w:bCs/>
            <w:sz w:val="28"/>
            <w:szCs w:val="28"/>
            <w:lang w:val="bg-BG"/>
          </w:rPr>
          <w:t>статистически</w:t>
        </w:r>
      </w:hyperlink>
      <w:r w:rsidRPr="00434EAC">
        <w:rPr>
          <w:rFonts w:ascii="Times New Roman" w:eastAsia="Calibri" w:hAnsi="Times New Roman" w:cs="Times New Roman"/>
          <w:bCs/>
          <w:sz w:val="28"/>
          <w:szCs w:val="28"/>
          <w:lang w:val="bg-BG"/>
        </w:rPr>
        <w:t xml:space="preserve"> анализ и </w:t>
      </w:r>
      <w:r w:rsidRPr="00DA7D79">
        <w:rPr>
          <w:rFonts w:ascii="Times New Roman" w:eastAsia="Calibri" w:hAnsi="Times New Roman" w:cs="Times New Roman"/>
          <w:b/>
          <w:sz w:val="28"/>
          <w:szCs w:val="28"/>
          <w:lang w:val="bg-BG"/>
        </w:rPr>
        <w:t>изчислителен</w:t>
      </w:r>
      <w:r w:rsidRPr="00434EAC">
        <w:rPr>
          <w:rFonts w:ascii="Times New Roman" w:eastAsia="Calibri" w:hAnsi="Times New Roman" w:cs="Times New Roman"/>
          <w:bCs/>
          <w:sz w:val="28"/>
          <w:szCs w:val="28"/>
          <w:lang w:val="bg-BG"/>
        </w:rPr>
        <w:t>, който се свързва с използване на интерактивно обучение на системите с изкуствен интелект, основано на емпирични данни и асоциирани с тях „</w:t>
      </w:r>
      <w:r w:rsidRPr="00DA7D79">
        <w:rPr>
          <w:rFonts w:ascii="Times New Roman" w:eastAsia="Calibri" w:hAnsi="Times New Roman" w:cs="Times New Roman"/>
          <w:bCs/>
          <w:sz w:val="28"/>
          <w:szCs w:val="28"/>
          <w:lang w:val="bg-BG"/>
        </w:rPr>
        <w:t xml:space="preserve">гъвкави“ изчисления. </w:t>
      </w:r>
    </w:p>
    <w:p w14:paraId="09A4D81D" w14:textId="77777777" w:rsidR="00DA7D79" w:rsidRDefault="00DA7D79" w:rsidP="00434EAC">
      <w:pPr>
        <w:shd w:val="clear" w:color="auto" w:fill="FFFFFF"/>
        <w:spacing w:after="0" w:line="360" w:lineRule="auto"/>
        <w:ind w:firstLine="709"/>
        <w:jc w:val="both"/>
        <w:rPr>
          <w:rFonts w:ascii="Times New Roman" w:eastAsia="Calibri" w:hAnsi="Times New Roman" w:cs="Times New Roman"/>
          <w:bCs/>
          <w:sz w:val="28"/>
          <w:szCs w:val="28"/>
          <w:lang w:val="bg-BG"/>
        </w:rPr>
      </w:pPr>
    </w:p>
    <w:p w14:paraId="344233D4" w14:textId="20ADD13A" w:rsidR="00DA7D79" w:rsidRPr="00DA7D79" w:rsidRDefault="00DA7D79" w:rsidP="00DA7D79">
      <w:pPr>
        <w:pStyle w:val="ab"/>
        <w:numPr>
          <w:ilvl w:val="0"/>
          <w:numId w:val="4"/>
        </w:numPr>
        <w:shd w:val="clear" w:color="auto" w:fill="FFFFFF"/>
        <w:spacing w:after="0" w:line="360" w:lineRule="auto"/>
        <w:ind w:left="0" w:firstLine="709"/>
        <w:jc w:val="both"/>
        <w:rPr>
          <w:rFonts w:ascii="Times New Roman" w:eastAsia="Calibri" w:hAnsi="Times New Roman" w:cs="Times New Roman"/>
          <w:b/>
          <w:sz w:val="28"/>
          <w:szCs w:val="28"/>
          <w:lang w:val="bg-BG"/>
        </w:rPr>
      </w:pPr>
      <w:r w:rsidRPr="00DA7D79">
        <w:rPr>
          <w:rFonts w:ascii="Times New Roman" w:eastAsia="Calibri" w:hAnsi="Times New Roman" w:cs="Times New Roman"/>
          <w:b/>
          <w:sz w:val="28"/>
          <w:szCs w:val="28"/>
          <w:lang w:val="bg-BG"/>
        </w:rPr>
        <w:t>Системи с изкуствен интелект, разработени на основата на конвенционалния поход</w:t>
      </w:r>
    </w:p>
    <w:p w14:paraId="6213CE89" w14:textId="77777777" w:rsidR="00434EAC" w:rsidRPr="00DA7D79" w:rsidRDefault="00434EAC" w:rsidP="00434EAC">
      <w:pPr>
        <w:shd w:val="clear" w:color="auto" w:fill="FFFFFF"/>
        <w:spacing w:after="0" w:line="360" w:lineRule="auto"/>
        <w:ind w:firstLine="709"/>
        <w:jc w:val="both"/>
        <w:rPr>
          <w:rFonts w:ascii="Times New Roman" w:eastAsia="Calibri" w:hAnsi="Times New Roman" w:cs="Times New Roman"/>
          <w:bCs/>
          <w:sz w:val="28"/>
          <w:szCs w:val="28"/>
          <w:lang w:val="bg-BG"/>
        </w:rPr>
      </w:pPr>
      <w:r w:rsidRPr="00DA7D79">
        <w:rPr>
          <w:rFonts w:ascii="Times New Roman" w:eastAsia="Calibri" w:hAnsi="Times New Roman" w:cs="Times New Roman"/>
          <w:bCs/>
          <w:sz w:val="28"/>
          <w:szCs w:val="28"/>
          <w:lang w:val="bg-BG"/>
        </w:rPr>
        <w:t>На основата на конвенционалния подход са изградени:</w:t>
      </w:r>
    </w:p>
    <w:p w14:paraId="75AC0731" w14:textId="146FD288" w:rsidR="00DA7D79" w:rsidRPr="00DA7D79" w:rsidRDefault="00000000" w:rsidP="00434EAC">
      <w:pPr>
        <w:numPr>
          <w:ilvl w:val="0"/>
          <w:numId w:val="1"/>
        </w:numPr>
        <w:shd w:val="clear" w:color="auto" w:fill="FFFFFF"/>
        <w:spacing w:after="0" w:line="360" w:lineRule="auto"/>
        <w:ind w:firstLine="709"/>
        <w:jc w:val="both"/>
        <w:rPr>
          <w:rFonts w:ascii="Times New Roman" w:eastAsia="Calibri" w:hAnsi="Times New Roman" w:cs="Times New Roman"/>
          <w:b/>
          <w:bCs/>
          <w:sz w:val="28"/>
          <w:szCs w:val="28"/>
          <w:lang w:val="bg-BG"/>
        </w:rPr>
      </w:pPr>
      <w:hyperlink r:id="rId9" w:tooltip="Експертна система" w:history="1">
        <w:r w:rsidR="00434EAC" w:rsidRPr="00DA7D79">
          <w:rPr>
            <w:rFonts w:ascii="Times New Roman" w:eastAsia="Calibri" w:hAnsi="Times New Roman" w:cs="Times New Roman"/>
            <w:b/>
            <w:bCs/>
            <w:sz w:val="28"/>
            <w:szCs w:val="28"/>
            <w:lang w:val="bg-BG"/>
          </w:rPr>
          <w:t>Експертни системи</w:t>
        </w:r>
      </w:hyperlink>
    </w:p>
    <w:p w14:paraId="2CE7385C" w14:textId="0B08F6B4" w:rsidR="00434EAC" w:rsidRDefault="00DA7D79" w:rsidP="00DA7D79">
      <w:pPr>
        <w:shd w:val="clear" w:color="auto" w:fill="FFFFFF"/>
        <w:spacing w:after="0" w:line="360" w:lineRule="auto"/>
        <w:ind w:firstLine="720"/>
        <w:jc w:val="both"/>
        <w:rPr>
          <w:rFonts w:ascii="Times New Roman" w:eastAsia="Calibri" w:hAnsi="Times New Roman" w:cs="Times New Roman"/>
          <w:sz w:val="28"/>
          <w:szCs w:val="28"/>
          <w:lang w:val="bg-BG"/>
        </w:rPr>
      </w:pPr>
      <w:r>
        <w:rPr>
          <w:rFonts w:ascii="Times New Roman" w:eastAsia="Calibri" w:hAnsi="Times New Roman" w:cs="Times New Roman"/>
          <w:sz w:val="28"/>
          <w:szCs w:val="28"/>
          <w:lang w:val="bg-BG"/>
        </w:rPr>
        <w:t>Е</w:t>
      </w:r>
      <w:r w:rsidRPr="00DA7D79">
        <w:rPr>
          <w:rFonts w:ascii="Times New Roman" w:eastAsia="Calibri" w:hAnsi="Times New Roman" w:cs="Times New Roman"/>
          <w:sz w:val="28"/>
          <w:szCs w:val="28"/>
          <w:lang w:val="bg-BG"/>
        </w:rPr>
        <w:t>кспертни</w:t>
      </w:r>
      <w:r>
        <w:rPr>
          <w:rFonts w:ascii="Times New Roman" w:eastAsia="Calibri" w:hAnsi="Times New Roman" w:cs="Times New Roman"/>
          <w:sz w:val="28"/>
          <w:szCs w:val="28"/>
          <w:lang w:val="bg-BG"/>
        </w:rPr>
        <w:t>те</w:t>
      </w:r>
      <w:r w:rsidRPr="00DA7D79">
        <w:rPr>
          <w:rFonts w:ascii="Times New Roman" w:eastAsia="Calibri" w:hAnsi="Times New Roman" w:cs="Times New Roman"/>
          <w:sz w:val="28"/>
          <w:szCs w:val="28"/>
          <w:lang w:val="bg-BG"/>
        </w:rPr>
        <w:t xml:space="preserve"> системи </w:t>
      </w:r>
      <w:r w:rsidR="00434EAC" w:rsidRPr="00DA7D79">
        <w:rPr>
          <w:rFonts w:ascii="Times New Roman" w:eastAsia="Calibri" w:hAnsi="Times New Roman" w:cs="Times New Roman"/>
          <w:sz w:val="28"/>
          <w:szCs w:val="28"/>
          <w:lang w:val="bg-BG"/>
        </w:rPr>
        <w:t xml:space="preserve">програми, които </w:t>
      </w:r>
      <w:r>
        <w:rPr>
          <w:rFonts w:ascii="Times New Roman" w:eastAsia="Calibri" w:hAnsi="Times New Roman" w:cs="Times New Roman"/>
          <w:sz w:val="28"/>
          <w:szCs w:val="28"/>
          <w:lang w:val="bg-BG"/>
        </w:rPr>
        <w:t xml:space="preserve">са предназначени да </w:t>
      </w:r>
      <w:r w:rsidRPr="00DA7D79">
        <w:rPr>
          <w:rFonts w:ascii="Times New Roman" w:eastAsia="Calibri" w:hAnsi="Times New Roman" w:cs="Times New Roman"/>
          <w:sz w:val="28"/>
          <w:szCs w:val="28"/>
          <w:lang w:val="bg-BG"/>
        </w:rPr>
        <w:t>замества</w:t>
      </w:r>
      <w:r>
        <w:rPr>
          <w:rFonts w:ascii="Times New Roman" w:eastAsia="Calibri" w:hAnsi="Times New Roman" w:cs="Times New Roman"/>
          <w:sz w:val="28"/>
          <w:szCs w:val="28"/>
          <w:lang w:val="bg-BG"/>
        </w:rPr>
        <w:t>т</w:t>
      </w:r>
      <w:r w:rsidRPr="00DA7D79">
        <w:rPr>
          <w:rFonts w:ascii="Times New Roman" w:eastAsia="Calibri" w:hAnsi="Times New Roman" w:cs="Times New Roman"/>
          <w:sz w:val="28"/>
          <w:szCs w:val="28"/>
          <w:lang w:val="bg-BG"/>
        </w:rPr>
        <w:t xml:space="preserve"> експерт в определена област</w:t>
      </w:r>
      <w:r>
        <w:rPr>
          <w:rFonts w:ascii="Times New Roman" w:eastAsia="Calibri" w:hAnsi="Times New Roman" w:cs="Times New Roman"/>
          <w:sz w:val="28"/>
          <w:szCs w:val="28"/>
          <w:lang w:val="bg-BG"/>
        </w:rPr>
        <w:t>. Те</w:t>
      </w:r>
      <w:r w:rsidRPr="00DA7D79">
        <w:rPr>
          <w:rFonts w:ascii="Times New Roman" w:eastAsia="Calibri" w:hAnsi="Times New Roman" w:cs="Times New Roman"/>
          <w:sz w:val="28"/>
          <w:szCs w:val="28"/>
          <w:lang w:val="bg-BG"/>
        </w:rPr>
        <w:t xml:space="preserve"> </w:t>
      </w:r>
      <w:r w:rsidR="00434EAC" w:rsidRPr="00DA7D79">
        <w:rPr>
          <w:rFonts w:ascii="Times New Roman" w:eastAsia="Calibri" w:hAnsi="Times New Roman" w:cs="Times New Roman"/>
          <w:sz w:val="28"/>
          <w:szCs w:val="28"/>
          <w:lang w:val="bg-BG"/>
        </w:rPr>
        <w:t>работят по определени правила, обработват голямо количество информация и в резултат извеждат заключение по нея.</w:t>
      </w:r>
    </w:p>
    <w:p w14:paraId="331DD14E" w14:textId="314994A3" w:rsidR="00DA7D79" w:rsidRPr="00DA7D79" w:rsidRDefault="00DA7D79" w:rsidP="00DA7D79">
      <w:pPr>
        <w:shd w:val="clear" w:color="auto" w:fill="FFFFFF"/>
        <w:spacing w:after="0" w:line="360" w:lineRule="auto"/>
        <w:ind w:firstLine="709"/>
        <w:jc w:val="both"/>
        <w:rPr>
          <w:rFonts w:ascii="Times New Roman" w:eastAsia="Calibri" w:hAnsi="Times New Roman" w:cs="Times New Roman"/>
          <w:sz w:val="28"/>
          <w:szCs w:val="28"/>
          <w:lang w:val="bg-BG"/>
        </w:rPr>
      </w:pPr>
      <w:r>
        <w:rPr>
          <w:rFonts w:ascii="Times New Roman" w:eastAsia="Calibri" w:hAnsi="Times New Roman" w:cs="Times New Roman"/>
          <w:sz w:val="28"/>
          <w:szCs w:val="28"/>
          <w:lang w:val="bg-BG"/>
        </w:rPr>
        <w:t>Те</w:t>
      </w:r>
      <w:r w:rsidRPr="00DA7D79">
        <w:rPr>
          <w:rFonts w:ascii="Times New Roman" w:eastAsia="Calibri" w:hAnsi="Times New Roman" w:cs="Times New Roman"/>
          <w:sz w:val="28"/>
          <w:szCs w:val="28"/>
          <w:lang w:val="bg-BG"/>
        </w:rPr>
        <w:t xml:space="preserve"> решава</w:t>
      </w:r>
      <w:r>
        <w:rPr>
          <w:rFonts w:ascii="Times New Roman" w:eastAsia="Calibri" w:hAnsi="Times New Roman" w:cs="Times New Roman"/>
          <w:sz w:val="28"/>
          <w:szCs w:val="28"/>
          <w:lang w:val="bg-BG"/>
        </w:rPr>
        <w:t>т</w:t>
      </w:r>
      <w:r w:rsidRPr="00DA7D79">
        <w:rPr>
          <w:rFonts w:ascii="Times New Roman" w:eastAsia="Calibri" w:hAnsi="Times New Roman" w:cs="Times New Roman"/>
          <w:sz w:val="28"/>
          <w:szCs w:val="28"/>
          <w:lang w:val="bg-BG"/>
        </w:rPr>
        <w:t xml:space="preserve"> практически проблеми, които възникват в слабо структурирана и трудна за формализиране предметна област. </w:t>
      </w:r>
      <w:r w:rsidR="004F3F45">
        <w:rPr>
          <w:rFonts w:ascii="Times New Roman" w:eastAsia="Calibri" w:hAnsi="Times New Roman" w:cs="Times New Roman"/>
          <w:sz w:val="28"/>
          <w:szCs w:val="28"/>
          <w:lang w:val="bg-BG"/>
        </w:rPr>
        <w:t>Те са едни</w:t>
      </w:r>
      <w:r w:rsidRPr="00DA7D79">
        <w:rPr>
          <w:rFonts w:ascii="Times New Roman" w:eastAsia="Calibri" w:hAnsi="Times New Roman" w:cs="Times New Roman"/>
          <w:sz w:val="28"/>
          <w:szCs w:val="28"/>
          <w:lang w:val="bg-BG"/>
        </w:rPr>
        <w:t xml:space="preserve"> първите системи</w:t>
      </w:r>
      <w:r w:rsidR="004F3F45">
        <w:rPr>
          <w:rFonts w:ascii="Times New Roman" w:eastAsia="Calibri" w:hAnsi="Times New Roman" w:cs="Times New Roman"/>
          <w:sz w:val="28"/>
          <w:szCs w:val="28"/>
          <w:lang w:val="bg-BG"/>
        </w:rPr>
        <w:t xml:space="preserve"> </w:t>
      </w:r>
      <w:r w:rsidRPr="00DA7D79">
        <w:rPr>
          <w:rFonts w:ascii="Times New Roman" w:eastAsia="Calibri" w:hAnsi="Times New Roman" w:cs="Times New Roman"/>
          <w:sz w:val="28"/>
          <w:szCs w:val="28"/>
          <w:lang w:val="bg-BG"/>
        </w:rPr>
        <w:t>с изкуствен интелект.</w:t>
      </w:r>
    </w:p>
    <w:p w14:paraId="19F36711" w14:textId="01B98A1B" w:rsidR="00DA7D79" w:rsidRPr="008E4170" w:rsidRDefault="008E4170" w:rsidP="00DA7D79">
      <w:pPr>
        <w:shd w:val="clear" w:color="auto" w:fill="FFFFFF"/>
        <w:spacing w:after="0" w:line="360" w:lineRule="auto"/>
        <w:ind w:firstLine="709"/>
        <w:jc w:val="both"/>
        <w:rPr>
          <w:rFonts w:ascii="Times New Roman" w:eastAsia="Calibri" w:hAnsi="Times New Roman" w:cs="Times New Roman"/>
          <w:color w:val="FF0000"/>
          <w:sz w:val="28"/>
          <w:szCs w:val="28"/>
          <w:lang w:val="bg-BG"/>
        </w:rPr>
      </w:pPr>
      <w:r w:rsidRPr="008E4170">
        <w:rPr>
          <w:rFonts w:ascii="Times New Roman" w:eastAsia="Calibri" w:hAnsi="Times New Roman" w:cs="Times New Roman"/>
          <w:color w:val="FF0000"/>
          <w:sz w:val="28"/>
          <w:szCs w:val="28"/>
          <w:lang w:val="bg-BG"/>
        </w:rPr>
        <w:t>Тук да сложа моя доклад за оценяването с Марго</w:t>
      </w:r>
      <w:r w:rsidR="000C707E">
        <w:rPr>
          <w:rFonts w:ascii="Times New Roman" w:eastAsia="Calibri" w:hAnsi="Times New Roman" w:cs="Times New Roman"/>
          <w:color w:val="FF0000"/>
          <w:sz w:val="28"/>
          <w:szCs w:val="28"/>
          <w:lang w:val="bg-BG"/>
        </w:rPr>
        <w:t xml:space="preserve"> и от сайта на Ганчева</w:t>
      </w:r>
    </w:p>
    <w:p w14:paraId="3D69EC0D" w14:textId="77777777" w:rsidR="00434EAC" w:rsidRPr="00DA7D79" w:rsidRDefault="00434EAC" w:rsidP="00434EAC">
      <w:pPr>
        <w:numPr>
          <w:ilvl w:val="0"/>
          <w:numId w:val="1"/>
        </w:numPr>
        <w:shd w:val="clear" w:color="auto" w:fill="FFFFFF"/>
        <w:spacing w:after="0" w:line="360" w:lineRule="auto"/>
        <w:ind w:firstLine="709"/>
        <w:jc w:val="both"/>
        <w:rPr>
          <w:rFonts w:ascii="Times New Roman" w:eastAsia="Calibri" w:hAnsi="Times New Roman" w:cs="Times New Roman"/>
          <w:sz w:val="28"/>
          <w:szCs w:val="28"/>
          <w:lang w:val="bg-BG"/>
        </w:rPr>
      </w:pPr>
      <w:r w:rsidRPr="00DA7D79">
        <w:rPr>
          <w:rFonts w:ascii="Times New Roman" w:eastAsia="Calibri" w:hAnsi="Times New Roman" w:cs="Times New Roman"/>
          <w:sz w:val="28"/>
          <w:szCs w:val="28"/>
          <w:lang w:val="bg-BG"/>
        </w:rPr>
        <w:t>Разсъждение на основата на аналогични случаи (англ. Case-based reasoning).</w:t>
      </w:r>
    </w:p>
    <w:p w14:paraId="23918544" w14:textId="77777777" w:rsidR="00434EAC" w:rsidRPr="00DA7D79" w:rsidRDefault="00434EAC" w:rsidP="00434EAC">
      <w:pPr>
        <w:numPr>
          <w:ilvl w:val="0"/>
          <w:numId w:val="1"/>
        </w:numPr>
        <w:shd w:val="clear" w:color="auto" w:fill="FFFFFF"/>
        <w:spacing w:after="0" w:line="360" w:lineRule="auto"/>
        <w:ind w:firstLine="709"/>
        <w:jc w:val="both"/>
        <w:rPr>
          <w:rFonts w:ascii="Times New Roman" w:eastAsia="Calibri" w:hAnsi="Times New Roman" w:cs="Times New Roman"/>
          <w:sz w:val="28"/>
          <w:szCs w:val="28"/>
          <w:lang w:val="bg-BG"/>
        </w:rPr>
      </w:pPr>
      <w:r w:rsidRPr="00DA7D79">
        <w:rPr>
          <w:rFonts w:ascii="Times New Roman" w:eastAsia="Calibri" w:hAnsi="Times New Roman" w:cs="Times New Roman"/>
          <w:sz w:val="28"/>
          <w:szCs w:val="28"/>
          <w:lang w:val="bg-BG"/>
        </w:rPr>
        <w:lastRenderedPageBreak/>
        <w:t>Вероятностни (</w:t>
      </w:r>
      <w:hyperlink r:id="rId10" w:tooltip="Бейсова мрежа" w:history="1">
        <w:r w:rsidRPr="00DA7D79">
          <w:rPr>
            <w:rFonts w:ascii="Times New Roman" w:eastAsia="Calibri" w:hAnsi="Times New Roman" w:cs="Times New Roman"/>
            <w:sz w:val="28"/>
            <w:szCs w:val="28"/>
            <w:lang w:val="bg-BG"/>
          </w:rPr>
          <w:t>Бейсови) мреж</w:t>
        </w:r>
      </w:hyperlink>
      <w:r w:rsidRPr="00DA7D79">
        <w:rPr>
          <w:rFonts w:ascii="Times New Roman" w:eastAsia="Calibri" w:hAnsi="Times New Roman" w:cs="Times New Roman"/>
          <w:sz w:val="28"/>
          <w:szCs w:val="28"/>
          <w:lang w:val="bg-BG"/>
        </w:rPr>
        <w:t>и (Belief Networks).</w:t>
      </w:r>
    </w:p>
    <w:p w14:paraId="20B253AD" w14:textId="77777777" w:rsidR="00434EAC" w:rsidRPr="00DA7D79" w:rsidRDefault="00000000" w:rsidP="00434EAC">
      <w:pPr>
        <w:numPr>
          <w:ilvl w:val="0"/>
          <w:numId w:val="1"/>
        </w:numPr>
        <w:shd w:val="clear" w:color="auto" w:fill="FFFFFF"/>
        <w:spacing w:after="0" w:line="360" w:lineRule="auto"/>
        <w:ind w:firstLine="709"/>
        <w:jc w:val="both"/>
        <w:rPr>
          <w:rFonts w:ascii="Times New Roman" w:eastAsia="Calibri" w:hAnsi="Times New Roman" w:cs="Times New Roman"/>
          <w:sz w:val="28"/>
          <w:szCs w:val="28"/>
          <w:lang w:val="bg-BG"/>
        </w:rPr>
      </w:pPr>
      <w:hyperlink r:id="rId11" w:tooltip="Дърво на решенията" w:history="1">
        <w:r w:rsidR="00434EAC" w:rsidRPr="00DA7D79">
          <w:rPr>
            <w:rFonts w:ascii="Times New Roman" w:eastAsia="Calibri" w:hAnsi="Times New Roman" w:cs="Times New Roman"/>
            <w:sz w:val="28"/>
            <w:szCs w:val="28"/>
            <w:lang w:val="bg-BG"/>
          </w:rPr>
          <w:t>Дърво на решенията</w:t>
        </w:r>
      </w:hyperlink>
    </w:p>
    <w:p w14:paraId="7440E2BF" w14:textId="77777777" w:rsidR="00434EAC" w:rsidRPr="00DA7D79" w:rsidRDefault="00434EAC" w:rsidP="00434EAC">
      <w:pPr>
        <w:numPr>
          <w:ilvl w:val="0"/>
          <w:numId w:val="1"/>
        </w:numPr>
        <w:shd w:val="clear" w:color="auto" w:fill="FFFFFF"/>
        <w:spacing w:after="0" w:line="360" w:lineRule="auto"/>
        <w:ind w:firstLine="709"/>
        <w:jc w:val="both"/>
        <w:rPr>
          <w:rFonts w:ascii="Times New Roman" w:eastAsia="Calibri" w:hAnsi="Times New Roman" w:cs="Times New Roman"/>
          <w:sz w:val="28"/>
          <w:szCs w:val="28"/>
          <w:lang w:val="bg-BG"/>
        </w:rPr>
      </w:pPr>
      <w:r w:rsidRPr="00DA7D79">
        <w:rPr>
          <w:rFonts w:ascii="Times New Roman" w:eastAsia="Calibri" w:hAnsi="Times New Roman" w:cs="Times New Roman"/>
          <w:sz w:val="28"/>
          <w:szCs w:val="28"/>
          <w:lang w:val="bg-BG"/>
        </w:rPr>
        <w:t>Поведенчески подход: модулен метод за изкуствен интелект, при който системата се разделя на няколко сравнително автономни програмни поведения, които се задействат в зависимост от измененията във външната среда.</w:t>
      </w:r>
    </w:p>
    <w:p w14:paraId="78479D7D" w14:textId="77777777" w:rsidR="00434EAC" w:rsidRPr="00DA7D79" w:rsidRDefault="00434EAC" w:rsidP="00434EAC">
      <w:pPr>
        <w:shd w:val="clear" w:color="auto" w:fill="FFFFFF"/>
        <w:spacing w:after="0" w:line="360" w:lineRule="auto"/>
        <w:ind w:firstLine="709"/>
        <w:jc w:val="both"/>
        <w:rPr>
          <w:rFonts w:ascii="Times New Roman" w:eastAsia="Calibri" w:hAnsi="Times New Roman" w:cs="Times New Roman"/>
          <w:b/>
          <w:sz w:val="28"/>
          <w:szCs w:val="28"/>
          <w:lang w:val="bg-BG"/>
        </w:rPr>
      </w:pPr>
      <w:r w:rsidRPr="00DA7D79">
        <w:rPr>
          <w:rFonts w:ascii="Times New Roman" w:eastAsia="Calibri" w:hAnsi="Times New Roman" w:cs="Times New Roman"/>
          <w:b/>
          <w:sz w:val="28"/>
          <w:szCs w:val="28"/>
          <w:lang w:val="bg-BG"/>
        </w:rPr>
        <w:t>На основата на изчислителния подход са архитектури като:</w:t>
      </w:r>
    </w:p>
    <w:p w14:paraId="6E71B806" w14:textId="2101FF90" w:rsidR="00434EAC" w:rsidRDefault="00000000" w:rsidP="00434EAC">
      <w:pPr>
        <w:numPr>
          <w:ilvl w:val="0"/>
          <w:numId w:val="2"/>
        </w:numPr>
        <w:shd w:val="clear" w:color="auto" w:fill="FFFFFF"/>
        <w:spacing w:after="0" w:line="360" w:lineRule="auto"/>
        <w:ind w:firstLine="709"/>
        <w:jc w:val="both"/>
        <w:rPr>
          <w:rFonts w:ascii="Times New Roman" w:eastAsia="Calibri" w:hAnsi="Times New Roman" w:cs="Times New Roman"/>
          <w:sz w:val="28"/>
          <w:szCs w:val="28"/>
          <w:lang w:val="bg-BG"/>
        </w:rPr>
      </w:pPr>
      <w:hyperlink r:id="rId12" w:tooltip="Невронна мрежа" w:history="1">
        <w:r w:rsidR="00434EAC" w:rsidRPr="0008319D">
          <w:rPr>
            <w:rFonts w:ascii="Times New Roman" w:eastAsia="Calibri" w:hAnsi="Times New Roman" w:cs="Times New Roman"/>
            <w:b/>
            <w:bCs/>
            <w:sz w:val="28"/>
            <w:szCs w:val="28"/>
            <w:lang w:val="bg-BG"/>
          </w:rPr>
          <w:t>Невронни мреж</w:t>
        </w:r>
      </w:hyperlink>
      <w:r w:rsidR="00434EAC" w:rsidRPr="0008319D">
        <w:rPr>
          <w:rFonts w:ascii="Times New Roman" w:eastAsia="Calibri" w:hAnsi="Times New Roman" w:cs="Times New Roman"/>
          <w:b/>
          <w:bCs/>
          <w:sz w:val="28"/>
          <w:szCs w:val="28"/>
          <w:lang w:val="bg-BG"/>
        </w:rPr>
        <w:t>и</w:t>
      </w:r>
      <w:r w:rsidR="00434EAC" w:rsidRPr="00DA7D79">
        <w:rPr>
          <w:rFonts w:ascii="Times New Roman" w:eastAsia="Calibri" w:hAnsi="Times New Roman" w:cs="Times New Roman"/>
          <w:sz w:val="28"/>
          <w:szCs w:val="28"/>
          <w:lang w:val="bg-BG"/>
        </w:rPr>
        <w:t>: използват математически модел за обработка на данни, сходен с начина, по който функционира човешката нервна система. Намират приложение при разпознаване на изображения.</w:t>
      </w:r>
    </w:p>
    <w:p w14:paraId="64B5ECF6" w14:textId="29BACED0" w:rsidR="0008319D" w:rsidRPr="0008319D" w:rsidRDefault="0008319D" w:rsidP="00434EAC">
      <w:pPr>
        <w:numPr>
          <w:ilvl w:val="0"/>
          <w:numId w:val="2"/>
        </w:numPr>
        <w:shd w:val="clear" w:color="auto" w:fill="FFFFFF"/>
        <w:spacing w:after="0" w:line="360" w:lineRule="auto"/>
        <w:ind w:firstLine="709"/>
        <w:jc w:val="both"/>
        <w:rPr>
          <w:rFonts w:ascii="Times New Roman" w:eastAsia="Calibri" w:hAnsi="Times New Roman" w:cs="Times New Roman"/>
          <w:b/>
          <w:bCs/>
          <w:sz w:val="28"/>
          <w:szCs w:val="28"/>
          <w:lang w:val="bg-BG"/>
        </w:rPr>
      </w:pPr>
      <w:r w:rsidRPr="0008319D">
        <w:rPr>
          <w:rFonts w:ascii="Times New Roman" w:eastAsia="Calibri" w:hAnsi="Times New Roman" w:cs="Times New Roman"/>
          <w:b/>
          <w:bCs/>
          <w:sz w:val="28"/>
          <w:szCs w:val="28"/>
          <w:lang w:val="bg-BG"/>
        </w:rPr>
        <w:t>Генетични алгоритми</w:t>
      </w:r>
    </w:p>
    <w:p w14:paraId="08744CB3" w14:textId="77777777" w:rsidR="0008319D" w:rsidRPr="0008319D" w:rsidRDefault="0008319D" w:rsidP="0008319D">
      <w:pPr>
        <w:spacing w:before="100" w:beforeAutospacing="1" w:after="100" w:afterAutospacing="1" w:line="360" w:lineRule="auto"/>
        <w:ind w:firstLine="720"/>
        <w:jc w:val="both"/>
        <w:rPr>
          <w:rFonts w:ascii="Times New Roman" w:eastAsia="Times New Roman" w:hAnsi="Times New Roman" w:cs="Times New Roman"/>
          <w:color w:val="000000"/>
          <w:sz w:val="28"/>
          <w:szCs w:val="28"/>
          <w:lang w:val="bg-BG" w:eastAsia="bg-BG"/>
        </w:rPr>
      </w:pPr>
      <w:r w:rsidRPr="0008319D">
        <w:rPr>
          <w:rFonts w:ascii="Times New Roman" w:eastAsia="Times New Roman" w:hAnsi="Times New Roman" w:cs="Times New Roman"/>
          <w:color w:val="000000"/>
          <w:sz w:val="28"/>
          <w:szCs w:val="28"/>
          <w:lang w:val="bg-BG" w:eastAsia="bg-BG"/>
        </w:rPr>
        <w:t>Генетичните Алгоритми (ГА) са част от еволюционното изчисление, което е бързо нарастваща част от изкуствения интелект. Те са универсална вероятностна техника на търсене, която имитира естествената биологична еволюция и използва понятията от  естествената генетика. Различават се съществено от традиционните оптимизационни методи. Основните разлики между тях и познатите оптимизационните процедури могат да се синтезират по следния начин:</w:t>
      </w:r>
    </w:p>
    <w:p w14:paraId="70AF26B2" w14:textId="77777777" w:rsidR="0008319D" w:rsidRPr="0008319D" w:rsidRDefault="0008319D" w:rsidP="0008319D">
      <w:pPr>
        <w:spacing w:before="100" w:beforeAutospacing="1" w:after="100" w:afterAutospacing="1" w:line="360" w:lineRule="auto"/>
        <w:ind w:firstLine="720"/>
        <w:jc w:val="both"/>
        <w:rPr>
          <w:rFonts w:ascii="Times New Roman" w:eastAsia="Times New Roman" w:hAnsi="Times New Roman" w:cs="Times New Roman"/>
          <w:color w:val="000000"/>
          <w:sz w:val="28"/>
          <w:szCs w:val="28"/>
          <w:lang w:val="bg-BG" w:eastAsia="bg-BG"/>
        </w:rPr>
      </w:pPr>
      <w:r w:rsidRPr="0008319D">
        <w:rPr>
          <w:rFonts w:ascii="Times New Roman" w:eastAsia="Times New Roman" w:hAnsi="Times New Roman" w:cs="Times New Roman"/>
          <w:color w:val="000000"/>
          <w:sz w:val="28"/>
          <w:szCs w:val="28"/>
          <w:lang w:val="bg-BG" w:eastAsia="bg-BG"/>
        </w:rPr>
        <w:t>1. ГА работят в кодирано параметрично пространство, а не със самите параметри;</w:t>
      </w:r>
    </w:p>
    <w:p w14:paraId="0A6C794C" w14:textId="77777777" w:rsidR="0008319D" w:rsidRPr="0008319D" w:rsidRDefault="0008319D" w:rsidP="0008319D">
      <w:pPr>
        <w:spacing w:before="100" w:beforeAutospacing="1" w:after="100" w:afterAutospacing="1" w:line="360" w:lineRule="auto"/>
        <w:ind w:firstLine="720"/>
        <w:jc w:val="both"/>
        <w:rPr>
          <w:rFonts w:ascii="Times New Roman" w:eastAsia="Times New Roman" w:hAnsi="Times New Roman" w:cs="Times New Roman"/>
          <w:color w:val="000000"/>
          <w:sz w:val="28"/>
          <w:szCs w:val="28"/>
          <w:lang w:val="bg-BG" w:eastAsia="bg-BG"/>
        </w:rPr>
      </w:pPr>
      <w:r w:rsidRPr="0008319D">
        <w:rPr>
          <w:rFonts w:ascii="Times New Roman" w:eastAsia="Times New Roman" w:hAnsi="Times New Roman" w:cs="Times New Roman"/>
          <w:color w:val="000000"/>
          <w:sz w:val="28"/>
          <w:szCs w:val="28"/>
          <w:lang w:val="bg-BG" w:eastAsia="bg-BG"/>
        </w:rPr>
        <w:t>2. ГА извършват търсенето в множество от точки, а не само в отделна точка.</w:t>
      </w:r>
    </w:p>
    <w:p w14:paraId="7E760B2F" w14:textId="77777777" w:rsidR="0008319D" w:rsidRPr="0008319D" w:rsidRDefault="0008319D" w:rsidP="0008319D">
      <w:pPr>
        <w:spacing w:before="100" w:beforeAutospacing="1" w:after="100" w:afterAutospacing="1" w:line="360" w:lineRule="auto"/>
        <w:ind w:firstLine="720"/>
        <w:jc w:val="both"/>
        <w:rPr>
          <w:rFonts w:ascii="Times New Roman" w:eastAsia="Times New Roman" w:hAnsi="Times New Roman" w:cs="Times New Roman"/>
          <w:color w:val="000000"/>
          <w:sz w:val="28"/>
          <w:szCs w:val="28"/>
          <w:lang w:val="bg-BG" w:eastAsia="bg-BG"/>
        </w:rPr>
      </w:pPr>
      <w:r w:rsidRPr="0008319D">
        <w:rPr>
          <w:rFonts w:ascii="Times New Roman" w:eastAsia="Times New Roman" w:hAnsi="Times New Roman" w:cs="Times New Roman"/>
          <w:color w:val="000000"/>
          <w:sz w:val="28"/>
          <w:szCs w:val="28"/>
          <w:lang w:val="bg-BG" w:eastAsia="bg-BG"/>
        </w:rPr>
        <w:lastRenderedPageBreak/>
        <w:t>3. ГА извършва оптимизация на базата на предварително дефинирана потре</w:t>
      </w:r>
      <w:r w:rsidRPr="0008319D">
        <w:rPr>
          <w:rFonts w:ascii="Times New Roman" w:eastAsia="Times New Roman" w:hAnsi="Times New Roman" w:cs="Times New Roman"/>
          <w:color w:val="000000"/>
          <w:sz w:val="28"/>
          <w:szCs w:val="28"/>
          <w:lang w:val="bg-BG" w:eastAsia="bg-BG"/>
        </w:rPr>
        <w:softHyphen/>
        <w:t>бителска функция, а не на базата на производни или други допълнителни знания.</w:t>
      </w:r>
    </w:p>
    <w:p w14:paraId="5E80A556" w14:textId="6217A1BC" w:rsidR="0008319D" w:rsidRPr="0008319D" w:rsidRDefault="0008319D" w:rsidP="0008319D">
      <w:pPr>
        <w:spacing w:before="100" w:beforeAutospacing="1" w:after="100" w:afterAutospacing="1" w:line="360" w:lineRule="auto"/>
        <w:ind w:firstLine="720"/>
        <w:jc w:val="both"/>
        <w:rPr>
          <w:rFonts w:ascii="Times New Roman" w:eastAsia="Times New Roman" w:hAnsi="Times New Roman" w:cs="Times New Roman"/>
          <w:b/>
          <w:bCs/>
          <w:color w:val="000000"/>
          <w:sz w:val="28"/>
          <w:szCs w:val="28"/>
          <w:lang w:val="bg-BG" w:eastAsia="bg-BG"/>
        </w:rPr>
      </w:pPr>
      <w:r w:rsidRPr="0008319D">
        <w:rPr>
          <w:rFonts w:ascii="Times New Roman" w:eastAsia="Times New Roman" w:hAnsi="Times New Roman" w:cs="Times New Roman"/>
          <w:color w:val="000000"/>
          <w:sz w:val="28"/>
          <w:szCs w:val="28"/>
          <w:lang w:val="bg-BG" w:eastAsia="bg-BG"/>
        </w:rPr>
        <w:t>4. ГА работят на базата на вероятностни преходни правила, а не на базата на детерминирани правила.</w:t>
      </w:r>
    </w:p>
    <w:p w14:paraId="0853C204" w14:textId="77777777" w:rsidR="0008319D" w:rsidRPr="0008319D" w:rsidRDefault="0008319D" w:rsidP="0008319D">
      <w:pPr>
        <w:spacing w:before="100" w:beforeAutospacing="1" w:after="100" w:afterAutospacing="1" w:line="360" w:lineRule="auto"/>
        <w:ind w:firstLine="720"/>
        <w:jc w:val="both"/>
        <w:rPr>
          <w:rFonts w:ascii="Times New Roman" w:eastAsia="Times New Roman" w:hAnsi="Times New Roman" w:cs="Times New Roman"/>
          <w:color w:val="000000"/>
          <w:sz w:val="28"/>
          <w:szCs w:val="28"/>
          <w:lang w:val="bg-BG" w:eastAsia="bg-BG"/>
        </w:rPr>
      </w:pPr>
      <w:r w:rsidRPr="0008319D">
        <w:rPr>
          <w:rFonts w:ascii="Times New Roman" w:eastAsia="Times New Roman" w:hAnsi="Times New Roman" w:cs="Times New Roman"/>
          <w:color w:val="000000"/>
          <w:sz w:val="28"/>
          <w:szCs w:val="28"/>
          <w:lang w:val="bg-BG" w:eastAsia="bg-BG"/>
        </w:rPr>
        <w:t>Идеята за еволюционното изчисление бе представена през 1960 от </w:t>
      </w:r>
      <w:r w:rsidRPr="0008319D">
        <w:rPr>
          <w:rFonts w:ascii="Times New Roman" w:eastAsia="Times New Roman" w:hAnsi="Times New Roman" w:cs="Times New Roman"/>
          <w:b/>
          <w:bCs/>
          <w:color w:val="000000"/>
          <w:sz w:val="28"/>
          <w:szCs w:val="28"/>
          <w:lang w:val="bg-BG" w:eastAsia="bg-BG"/>
        </w:rPr>
        <w:t>И.</w:t>
      </w:r>
      <w:r w:rsidRPr="0008319D">
        <w:rPr>
          <w:rFonts w:ascii="Times New Roman" w:eastAsia="Times New Roman" w:hAnsi="Times New Roman" w:cs="Times New Roman"/>
          <w:color w:val="000000"/>
          <w:sz w:val="28"/>
          <w:szCs w:val="28"/>
          <w:lang w:val="bg-BG" w:eastAsia="bg-BG"/>
        </w:rPr>
        <w:t> </w:t>
      </w:r>
      <w:r w:rsidRPr="0008319D">
        <w:rPr>
          <w:rFonts w:ascii="Times New Roman" w:eastAsia="Times New Roman" w:hAnsi="Times New Roman" w:cs="Times New Roman"/>
          <w:b/>
          <w:bCs/>
          <w:color w:val="000000"/>
          <w:sz w:val="28"/>
          <w:szCs w:val="28"/>
          <w:lang w:val="bg-BG" w:eastAsia="bg-BG"/>
        </w:rPr>
        <w:t>Реченбърг</w:t>
      </w:r>
      <w:r w:rsidRPr="0008319D">
        <w:rPr>
          <w:rFonts w:ascii="Times New Roman" w:eastAsia="Times New Roman" w:hAnsi="Times New Roman" w:cs="Times New Roman"/>
          <w:color w:val="000000"/>
          <w:sz w:val="28"/>
          <w:szCs w:val="28"/>
          <w:lang w:val="bg-BG" w:eastAsia="bg-BG"/>
        </w:rPr>
        <w:t> в неговата разработка </w:t>
      </w:r>
      <w:r w:rsidRPr="0008319D">
        <w:rPr>
          <w:rFonts w:ascii="Times New Roman" w:eastAsia="Times New Roman" w:hAnsi="Times New Roman" w:cs="Times New Roman"/>
          <w:i/>
          <w:iCs/>
          <w:color w:val="000000"/>
          <w:sz w:val="28"/>
          <w:szCs w:val="28"/>
          <w:lang w:val="bg-BG" w:eastAsia="bg-BG"/>
        </w:rPr>
        <w:t>“Еволюционни стратегии”</w:t>
      </w:r>
      <w:r w:rsidRPr="0008319D">
        <w:rPr>
          <w:rFonts w:ascii="Times New Roman" w:eastAsia="Times New Roman" w:hAnsi="Times New Roman" w:cs="Times New Roman"/>
          <w:color w:val="000000"/>
          <w:sz w:val="28"/>
          <w:szCs w:val="28"/>
          <w:lang w:val="bg-BG" w:eastAsia="bg-BG"/>
        </w:rPr>
        <w:t>. Неговата идея след това е разработена от други изследователи. Генетичните алгоритми са изобретени от Джон </w:t>
      </w:r>
      <w:r w:rsidRPr="0008319D">
        <w:rPr>
          <w:rFonts w:ascii="Times New Roman" w:eastAsia="Times New Roman" w:hAnsi="Times New Roman" w:cs="Times New Roman"/>
          <w:b/>
          <w:bCs/>
          <w:color w:val="000000"/>
          <w:sz w:val="28"/>
          <w:szCs w:val="28"/>
          <w:lang w:val="bg-BG" w:eastAsia="bg-BG"/>
        </w:rPr>
        <w:t>Холанд</w:t>
      </w:r>
      <w:r w:rsidRPr="0008319D">
        <w:rPr>
          <w:rFonts w:ascii="Times New Roman" w:eastAsia="Times New Roman" w:hAnsi="Times New Roman" w:cs="Times New Roman"/>
          <w:color w:val="000000"/>
          <w:sz w:val="28"/>
          <w:szCs w:val="28"/>
          <w:lang w:val="bg-BG" w:eastAsia="bg-BG"/>
        </w:rPr>
        <w:t> и разработени от него, негови студенти и колеги. Това е довело до книгата на Холанд </w:t>
      </w:r>
      <w:r w:rsidRPr="0008319D">
        <w:rPr>
          <w:rFonts w:ascii="Times New Roman" w:eastAsia="Times New Roman" w:hAnsi="Times New Roman" w:cs="Times New Roman"/>
          <w:i/>
          <w:iCs/>
          <w:color w:val="000000"/>
          <w:sz w:val="28"/>
          <w:szCs w:val="28"/>
          <w:lang w:val="bg-BG" w:eastAsia="bg-BG"/>
        </w:rPr>
        <w:t>“Адаптация в Естествени и Изкуствени Системи”</w:t>
      </w:r>
      <w:r w:rsidRPr="0008319D">
        <w:rPr>
          <w:rFonts w:ascii="Times New Roman" w:eastAsia="Times New Roman" w:hAnsi="Times New Roman" w:cs="Times New Roman"/>
          <w:color w:val="000000"/>
          <w:sz w:val="28"/>
          <w:szCs w:val="28"/>
          <w:lang w:val="bg-BG" w:eastAsia="bg-BG"/>
        </w:rPr>
        <w:t> публикувана през 1975.</w:t>
      </w:r>
    </w:p>
    <w:p w14:paraId="1046CAE7" w14:textId="5CDC5752" w:rsidR="0008319D" w:rsidRDefault="0008319D" w:rsidP="0008319D">
      <w:pPr>
        <w:spacing w:before="100" w:beforeAutospacing="1" w:after="100" w:afterAutospacing="1" w:line="360" w:lineRule="auto"/>
        <w:ind w:firstLine="720"/>
        <w:jc w:val="both"/>
        <w:rPr>
          <w:rFonts w:ascii="Times New Roman" w:eastAsia="Times New Roman" w:hAnsi="Times New Roman" w:cs="Times New Roman"/>
          <w:color w:val="000000"/>
          <w:sz w:val="28"/>
          <w:szCs w:val="28"/>
          <w:lang w:val="bg-BG" w:eastAsia="bg-BG"/>
        </w:rPr>
      </w:pPr>
      <w:r w:rsidRPr="0008319D">
        <w:rPr>
          <w:rFonts w:ascii="Times New Roman" w:eastAsia="Times New Roman" w:hAnsi="Times New Roman" w:cs="Times New Roman"/>
          <w:color w:val="000000"/>
          <w:sz w:val="28"/>
          <w:szCs w:val="28"/>
          <w:lang w:val="bg-BG" w:eastAsia="bg-BG"/>
        </w:rPr>
        <w:t>            През 1992 Джон Козза е ползвал генетични алгоритми да развие програми изпълняващи определени задачи. Той нарекъл своя метод “генетично програмиране” (ГП). Използвани са програми на LISP, понеже програмите на този език могат да се изразяват под формата на “дървета с граматичен разбор”, каквито са обектите върху които работят ГА.  </w:t>
      </w:r>
    </w:p>
    <w:p w14:paraId="59E4B054" w14:textId="77777777" w:rsidR="00541940" w:rsidRPr="00541940" w:rsidRDefault="00541940" w:rsidP="00541940">
      <w:pPr>
        <w:spacing w:before="100" w:beforeAutospacing="1" w:after="100" w:afterAutospacing="1" w:line="360" w:lineRule="auto"/>
        <w:ind w:firstLine="720"/>
        <w:jc w:val="both"/>
        <w:rPr>
          <w:rFonts w:ascii="Times New Roman" w:eastAsia="Times New Roman" w:hAnsi="Times New Roman" w:cs="Times New Roman"/>
          <w:color w:val="000000"/>
          <w:sz w:val="28"/>
          <w:szCs w:val="28"/>
          <w:lang w:val="bg-BG" w:eastAsia="bg-BG"/>
        </w:rPr>
      </w:pPr>
      <w:r w:rsidRPr="00541940">
        <w:rPr>
          <w:rFonts w:ascii="Times New Roman" w:eastAsia="Times New Roman" w:hAnsi="Times New Roman" w:cs="Times New Roman"/>
          <w:color w:val="000000"/>
          <w:sz w:val="28"/>
          <w:szCs w:val="28"/>
          <w:lang w:val="bg-BG" w:eastAsia="bg-BG"/>
        </w:rPr>
        <w:t xml:space="preserve">Генетичните алгоритми са вдъхновени от Дарвиновата теория за еволюцията. Решението на задача изчислявана чрез генетичните алгоритми става чрез развитие.  </w:t>
      </w:r>
    </w:p>
    <w:p w14:paraId="354D6321" w14:textId="77777777" w:rsidR="00541940" w:rsidRPr="00541940" w:rsidRDefault="00541940" w:rsidP="00541940">
      <w:pPr>
        <w:spacing w:before="100" w:beforeAutospacing="1" w:after="100" w:afterAutospacing="1" w:line="360" w:lineRule="auto"/>
        <w:ind w:firstLine="720"/>
        <w:jc w:val="both"/>
        <w:rPr>
          <w:rFonts w:ascii="Times New Roman" w:eastAsia="Times New Roman" w:hAnsi="Times New Roman" w:cs="Times New Roman"/>
          <w:color w:val="000000"/>
          <w:sz w:val="28"/>
          <w:szCs w:val="28"/>
          <w:lang w:val="bg-BG" w:eastAsia="bg-BG"/>
        </w:rPr>
      </w:pPr>
    </w:p>
    <w:p w14:paraId="74E0AFF1" w14:textId="77777777" w:rsidR="00541940" w:rsidRPr="00541940" w:rsidRDefault="00541940" w:rsidP="00541940">
      <w:pPr>
        <w:spacing w:before="100" w:beforeAutospacing="1" w:after="100" w:afterAutospacing="1" w:line="360" w:lineRule="auto"/>
        <w:ind w:firstLine="720"/>
        <w:jc w:val="both"/>
        <w:rPr>
          <w:rFonts w:ascii="Times New Roman" w:eastAsia="Times New Roman" w:hAnsi="Times New Roman" w:cs="Times New Roman"/>
          <w:color w:val="000000"/>
          <w:sz w:val="28"/>
          <w:szCs w:val="28"/>
          <w:lang w:val="bg-BG" w:eastAsia="bg-BG"/>
        </w:rPr>
      </w:pPr>
      <w:r w:rsidRPr="00541940">
        <w:rPr>
          <w:rFonts w:ascii="Times New Roman" w:eastAsia="Times New Roman" w:hAnsi="Times New Roman" w:cs="Times New Roman"/>
          <w:color w:val="000000"/>
          <w:sz w:val="28"/>
          <w:szCs w:val="28"/>
          <w:lang w:val="bg-BG" w:eastAsia="bg-BG"/>
        </w:rPr>
        <w:t xml:space="preserve">            Генетичните алгоритми, основаващи се само на трите основни генетични оператори възпроизвеждане, кросоувър и мутация, се наричат обикновени ГА. Наред с тях редица автори като Bagley(1967), Rosenberg </w:t>
      </w:r>
      <w:r w:rsidRPr="00541940">
        <w:rPr>
          <w:rFonts w:ascii="Times New Roman" w:eastAsia="Times New Roman" w:hAnsi="Times New Roman" w:cs="Times New Roman"/>
          <w:color w:val="000000"/>
          <w:sz w:val="28"/>
          <w:szCs w:val="28"/>
          <w:lang w:val="bg-BG" w:eastAsia="bg-BG"/>
        </w:rPr>
        <w:lastRenderedPageBreak/>
        <w:t>(1967), Hollstien (1971), Brindle (1981), Smith (1987, 1988), Goldberg &amp; Smith (1987) и други, разглеждат и въвеждат и ред модернистични оператори и съвременни техники в ГА, целящи подобряване на качествата на обикновените ГА.</w:t>
      </w:r>
    </w:p>
    <w:p w14:paraId="595EFC3F" w14:textId="77777777" w:rsidR="00541940" w:rsidRDefault="00541940" w:rsidP="00541940">
      <w:pPr>
        <w:spacing w:before="100" w:beforeAutospacing="1" w:after="100" w:afterAutospacing="1" w:line="360" w:lineRule="auto"/>
        <w:ind w:firstLine="720"/>
        <w:jc w:val="both"/>
        <w:rPr>
          <w:rFonts w:ascii="Times New Roman" w:eastAsia="Times New Roman" w:hAnsi="Times New Roman" w:cs="Times New Roman"/>
          <w:color w:val="000000"/>
          <w:sz w:val="28"/>
          <w:szCs w:val="28"/>
          <w:lang w:val="bg-BG" w:eastAsia="bg-BG"/>
        </w:rPr>
      </w:pPr>
      <w:r w:rsidRPr="00541940">
        <w:rPr>
          <w:rFonts w:ascii="Times New Roman" w:eastAsia="Times New Roman" w:hAnsi="Times New Roman" w:cs="Times New Roman"/>
          <w:color w:val="000000"/>
          <w:sz w:val="28"/>
          <w:szCs w:val="28"/>
          <w:lang w:val="bg-BG" w:eastAsia="bg-BG"/>
        </w:rPr>
        <w:t>Алгоритъма започва с набор от решения (представени от хромозоми) наречен популация. Решенията от една популация се вземат и се ползват да се формира нова популация. Това се мотивира от надеждата, че новата популация ще е по-добра от старата. Решенията които са избрани да формират новото решение (потомството) се избират според тяхната устойчивост – колкото по подходящи са те, толкова повече са шансовете им да се репродуцират.</w:t>
      </w:r>
    </w:p>
    <w:p w14:paraId="0C0EC18E" w14:textId="1DD39745" w:rsidR="00541940" w:rsidRPr="0008319D" w:rsidRDefault="00541940" w:rsidP="00541940">
      <w:pPr>
        <w:spacing w:before="100" w:beforeAutospacing="1" w:after="100" w:afterAutospacing="1" w:line="360" w:lineRule="auto"/>
        <w:ind w:firstLine="720"/>
        <w:jc w:val="both"/>
        <w:rPr>
          <w:rFonts w:ascii="Times New Roman" w:eastAsia="Times New Roman" w:hAnsi="Times New Roman" w:cs="Times New Roman"/>
          <w:color w:val="000000"/>
          <w:sz w:val="28"/>
          <w:szCs w:val="28"/>
          <w:lang w:val="bg-BG" w:eastAsia="bg-BG"/>
        </w:rPr>
      </w:pPr>
      <w:r w:rsidRPr="00541940">
        <w:rPr>
          <w:rFonts w:ascii="Times New Roman" w:eastAsia="Times New Roman" w:hAnsi="Times New Roman" w:cs="Times New Roman"/>
          <w:color w:val="000000"/>
          <w:sz w:val="28"/>
          <w:szCs w:val="28"/>
          <w:lang w:val="bg-BG" w:eastAsia="bg-BG"/>
        </w:rPr>
        <w:t>Това се повтаря докато някое условие (например брои популации или напредък към най-доброто решение) е удовлетворено.</w:t>
      </w:r>
    </w:p>
    <w:p w14:paraId="1BADA283" w14:textId="2C48A3F0" w:rsidR="00434EAC" w:rsidRPr="0008319D" w:rsidRDefault="00434EAC" w:rsidP="00541940">
      <w:pPr>
        <w:numPr>
          <w:ilvl w:val="0"/>
          <w:numId w:val="2"/>
        </w:numPr>
        <w:shd w:val="clear" w:color="auto" w:fill="FFFFFF"/>
        <w:tabs>
          <w:tab w:val="clear" w:pos="720"/>
        </w:tabs>
        <w:spacing w:after="0" w:line="360" w:lineRule="auto"/>
        <w:ind w:left="-142" w:firstLine="709"/>
        <w:jc w:val="both"/>
        <w:rPr>
          <w:rFonts w:ascii="Times New Roman" w:eastAsia="Calibri" w:hAnsi="Times New Roman" w:cs="Times New Roman"/>
          <w:b/>
          <w:bCs/>
          <w:sz w:val="28"/>
          <w:szCs w:val="28"/>
          <w:lang w:val="bg-BG"/>
        </w:rPr>
      </w:pPr>
      <w:r w:rsidRPr="0008319D">
        <w:rPr>
          <w:rFonts w:ascii="Times New Roman" w:eastAsia="Calibri" w:hAnsi="Times New Roman" w:cs="Times New Roman"/>
          <w:b/>
          <w:bCs/>
          <w:sz w:val="28"/>
          <w:szCs w:val="28"/>
          <w:lang w:val="bg-BG"/>
        </w:rPr>
        <w:t xml:space="preserve">Системи с </w:t>
      </w:r>
      <w:hyperlink r:id="rId13" w:tooltip="Размито множество" w:history="1">
        <w:r w:rsidRPr="0008319D">
          <w:rPr>
            <w:rFonts w:ascii="Times New Roman" w:eastAsia="Calibri" w:hAnsi="Times New Roman" w:cs="Times New Roman"/>
            <w:b/>
            <w:bCs/>
            <w:sz w:val="28"/>
            <w:szCs w:val="28"/>
            <w:lang w:val="bg-BG"/>
          </w:rPr>
          <w:t xml:space="preserve">размита </w:t>
        </w:r>
      </w:hyperlink>
      <w:r w:rsidRPr="0008319D">
        <w:rPr>
          <w:rFonts w:ascii="Times New Roman" w:eastAsia="Calibri" w:hAnsi="Times New Roman" w:cs="Times New Roman"/>
          <w:b/>
          <w:bCs/>
          <w:sz w:val="28"/>
          <w:szCs w:val="28"/>
          <w:lang w:val="bg-BG"/>
        </w:rPr>
        <w:t>логика (от англ. Fuzzy Logic): методи за разсъждение в условия на неопределеност.</w:t>
      </w:r>
    </w:p>
    <w:p w14:paraId="2F60C7F7" w14:textId="14917059" w:rsidR="00856B38" w:rsidRDefault="0035553D" w:rsidP="0035553D">
      <w:pPr>
        <w:autoSpaceDE w:val="0"/>
        <w:autoSpaceDN w:val="0"/>
        <w:adjustRightInd w:val="0"/>
        <w:spacing w:after="0" w:line="360" w:lineRule="auto"/>
        <w:ind w:firstLine="567"/>
        <w:jc w:val="both"/>
        <w:rPr>
          <w:rFonts w:ascii="Times New Roman" w:eastAsia="Times New Roman" w:hAnsi="Times New Roman" w:cs="Times New Roman"/>
          <w:sz w:val="28"/>
          <w:szCs w:val="28"/>
          <w:lang w:val="bg-BG" w:eastAsia="bg-BG"/>
        </w:rPr>
      </w:pPr>
      <w:r w:rsidRPr="0035553D">
        <w:rPr>
          <w:rFonts w:ascii="Times New Roman" w:eastAsia="Times New Roman" w:hAnsi="Times New Roman" w:cs="Times New Roman"/>
          <w:sz w:val="28"/>
          <w:szCs w:val="28"/>
          <w:lang w:val="bg-BG" w:eastAsia="bg-BG"/>
        </w:rPr>
        <w:t xml:space="preserve">С понятието размита система (Fuzzy System) се означават експертни или основани на знания системи, базирани върху размити формализми. </w:t>
      </w:r>
      <w:r w:rsidR="00856B38" w:rsidRPr="00856B38">
        <w:rPr>
          <w:rFonts w:ascii="Times New Roman" w:eastAsia="Times New Roman" w:hAnsi="Times New Roman" w:cs="Times New Roman"/>
          <w:sz w:val="28"/>
          <w:szCs w:val="28"/>
          <w:lang w:val="bg-BG" w:eastAsia="bg-BG"/>
        </w:rPr>
        <w:t>Теорията на размитите множества предоставя подходящ инструментариум за моделиране на неопределеностите от различен тип</w:t>
      </w:r>
      <w:r w:rsidR="00856B38">
        <w:rPr>
          <w:rFonts w:ascii="Times New Roman" w:eastAsia="Times New Roman" w:hAnsi="Times New Roman" w:cs="Times New Roman"/>
          <w:sz w:val="28"/>
          <w:szCs w:val="28"/>
          <w:lang w:val="bg-BG" w:eastAsia="bg-BG"/>
        </w:rPr>
        <w:t>.</w:t>
      </w:r>
    </w:p>
    <w:p w14:paraId="2A83602B" w14:textId="2EE42247" w:rsidR="0035553D" w:rsidRPr="0035553D" w:rsidRDefault="0035553D" w:rsidP="0035553D">
      <w:pPr>
        <w:autoSpaceDE w:val="0"/>
        <w:autoSpaceDN w:val="0"/>
        <w:adjustRightInd w:val="0"/>
        <w:spacing w:after="0" w:line="360" w:lineRule="auto"/>
        <w:ind w:firstLine="567"/>
        <w:jc w:val="both"/>
        <w:rPr>
          <w:rFonts w:ascii="Times New Roman" w:eastAsia="Times New Roman" w:hAnsi="Times New Roman" w:cs="Times New Roman"/>
          <w:sz w:val="28"/>
          <w:szCs w:val="28"/>
          <w:lang w:val="bg-BG" w:eastAsia="bg-BG"/>
        </w:rPr>
      </w:pPr>
      <w:r w:rsidRPr="0035553D">
        <w:rPr>
          <w:rFonts w:ascii="Times New Roman" w:eastAsia="Times New Roman" w:hAnsi="Times New Roman" w:cs="Times New Roman" w:hint="eastAsia"/>
          <w:sz w:val="28"/>
          <w:szCs w:val="28"/>
          <w:lang w:val="bg-BG" w:eastAsia="bg-BG"/>
        </w:rPr>
        <w:t>Примерна</w:t>
      </w:r>
      <w:r w:rsidRPr="0035553D">
        <w:rPr>
          <w:rFonts w:ascii="Times New Roman" w:eastAsia="Times New Roman" w:hAnsi="Times New Roman" w:cs="Times New Roman"/>
          <w:sz w:val="28"/>
          <w:szCs w:val="28"/>
          <w:lang w:val="bg-BG" w:eastAsia="bg-BG"/>
        </w:rPr>
        <w:t xml:space="preserve"> </w:t>
      </w:r>
      <w:r w:rsidRPr="0035553D">
        <w:rPr>
          <w:rFonts w:ascii="Times New Roman" w:eastAsia="Times New Roman" w:hAnsi="Times New Roman" w:cs="Times New Roman" w:hint="eastAsia"/>
          <w:sz w:val="28"/>
          <w:szCs w:val="28"/>
          <w:lang w:val="bg-BG" w:eastAsia="bg-BG"/>
        </w:rPr>
        <w:t>архитектура</w:t>
      </w:r>
      <w:r w:rsidRPr="0035553D">
        <w:rPr>
          <w:rFonts w:ascii="Times New Roman" w:eastAsia="Times New Roman" w:hAnsi="Times New Roman" w:cs="Times New Roman"/>
          <w:sz w:val="28"/>
          <w:szCs w:val="28"/>
          <w:lang w:val="bg-BG" w:eastAsia="bg-BG"/>
        </w:rPr>
        <w:t xml:space="preserve"> </w:t>
      </w:r>
      <w:r w:rsidRPr="0035553D">
        <w:rPr>
          <w:rFonts w:ascii="Times New Roman" w:eastAsia="Times New Roman" w:hAnsi="Times New Roman" w:cs="Times New Roman" w:hint="eastAsia"/>
          <w:sz w:val="28"/>
          <w:szCs w:val="28"/>
          <w:lang w:val="bg-BG" w:eastAsia="bg-BG"/>
        </w:rPr>
        <w:t>на</w:t>
      </w:r>
      <w:r w:rsidRPr="0035553D">
        <w:rPr>
          <w:rFonts w:ascii="Times New Roman" w:eastAsia="Times New Roman" w:hAnsi="Times New Roman" w:cs="Times New Roman"/>
          <w:sz w:val="28"/>
          <w:szCs w:val="28"/>
          <w:lang w:val="bg-BG" w:eastAsia="bg-BG"/>
        </w:rPr>
        <w:t xml:space="preserve"> размита система за автоматизирано оценяване на съвместимостта на две информационни системи </w:t>
      </w:r>
      <w:r w:rsidRPr="0035553D">
        <w:rPr>
          <w:rFonts w:ascii="Times New Roman" w:eastAsia="Times New Roman" w:hAnsi="Times New Roman" w:cs="Times New Roman" w:hint="eastAsia"/>
          <w:sz w:val="28"/>
          <w:szCs w:val="28"/>
          <w:lang w:val="bg-BG" w:eastAsia="bg-BG"/>
        </w:rPr>
        <w:t>е</w:t>
      </w:r>
      <w:r w:rsidRPr="0035553D">
        <w:rPr>
          <w:rFonts w:ascii="Times New Roman" w:eastAsia="Times New Roman" w:hAnsi="Times New Roman" w:cs="Times New Roman"/>
          <w:sz w:val="28"/>
          <w:szCs w:val="28"/>
          <w:lang w:val="bg-BG" w:eastAsia="bg-BG"/>
        </w:rPr>
        <w:t xml:space="preserve"> представена  </w:t>
      </w:r>
      <w:r w:rsidRPr="0035553D">
        <w:rPr>
          <w:rFonts w:ascii="Times New Roman" w:eastAsia="Times New Roman" w:hAnsi="Times New Roman" w:cs="Times New Roman" w:hint="eastAsia"/>
          <w:sz w:val="28"/>
          <w:szCs w:val="28"/>
          <w:lang w:val="bg-BG" w:eastAsia="bg-BG"/>
        </w:rPr>
        <w:t>на</w:t>
      </w:r>
      <w:r w:rsidRPr="0035553D">
        <w:rPr>
          <w:rFonts w:ascii="Times New Roman" w:eastAsia="Times New Roman" w:hAnsi="Times New Roman" w:cs="Times New Roman"/>
          <w:sz w:val="28"/>
          <w:szCs w:val="28"/>
          <w:lang w:val="bg-BG" w:eastAsia="bg-BG"/>
        </w:rPr>
        <w:t xml:space="preserve"> </w:t>
      </w:r>
      <w:r w:rsidRPr="0035553D">
        <w:rPr>
          <w:rFonts w:ascii="Times New Roman" w:eastAsia="Times New Roman" w:hAnsi="Times New Roman" w:cs="Times New Roman" w:hint="eastAsia"/>
          <w:sz w:val="28"/>
          <w:szCs w:val="28"/>
          <w:lang w:val="bg-BG" w:eastAsia="bg-BG"/>
        </w:rPr>
        <w:t>фиг</w:t>
      </w:r>
      <w:r w:rsidRPr="0035553D">
        <w:rPr>
          <w:rFonts w:ascii="Times New Roman" w:eastAsia="Times New Roman" w:hAnsi="Times New Roman" w:cs="Times New Roman"/>
          <w:sz w:val="28"/>
          <w:szCs w:val="28"/>
          <w:lang w:val="bg-BG" w:eastAsia="bg-BG"/>
        </w:rPr>
        <w:t xml:space="preserve">ура 1. </w:t>
      </w:r>
    </w:p>
    <w:p w14:paraId="0D0D1403" w14:textId="29231B72" w:rsidR="0035553D" w:rsidRPr="0035553D" w:rsidRDefault="0035553D" w:rsidP="0035553D">
      <w:pPr>
        <w:tabs>
          <w:tab w:val="left" w:pos="0"/>
        </w:tabs>
        <w:spacing w:after="0" w:line="360" w:lineRule="auto"/>
        <w:ind w:firstLine="567"/>
        <w:jc w:val="center"/>
        <w:rPr>
          <w:rFonts w:ascii="Times New Roman" w:eastAsia="Times New Roman" w:hAnsi="Times New Roman" w:cs="Times New Roman"/>
          <w:sz w:val="28"/>
          <w:szCs w:val="28"/>
          <w:lang w:val="x-none" w:eastAsia="x-none"/>
        </w:rPr>
      </w:pPr>
      <w:r w:rsidRPr="0035553D">
        <w:rPr>
          <w:rFonts w:ascii="Times New Roman" w:eastAsia="Times New Roman" w:hAnsi="Times New Roman" w:cs="Times New Roman"/>
          <w:noProof/>
          <w:sz w:val="28"/>
          <w:szCs w:val="28"/>
          <w:lang w:val="x-none" w:eastAsia="x-none"/>
        </w:rPr>
        <w:lastRenderedPageBreak/>
        <w:drawing>
          <wp:inline distT="0" distB="0" distL="0" distR="0" wp14:anchorId="64853D90" wp14:editId="1F555ED0">
            <wp:extent cx="2381885" cy="268986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885" cy="2689860"/>
                    </a:xfrm>
                    <a:prstGeom prst="rect">
                      <a:avLst/>
                    </a:prstGeom>
                    <a:noFill/>
                    <a:ln>
                      <a:noFill/>
                    </a:ln>
                  </pic:spPr>
                </pic:pic>
              </a:graphicData>
            </a:graphic>
          </wp:inline>
        </w:drawing>
      </w:r>
    </w:p>
    <w:p w14:paraId="49C56805" w14:textId="77777777" w:rsidR="0035553D" w:rsidRPr="0035553D" w:rsidRDefault="0035553D" w:rsidP="0035553D">
      <w:pPr>
        <w:tabs>
          <w:tab w:val="left" w:pos="0"/>
        </w:tabs>
        <w:spacing w:after="0" w:line="360" w:lineRule="auto"/>
        <w:ind w:firstLine="567"/>
        <w:jc w:val="center"/>
        <w:rPr>
          <w:rFonts w:ascii="Times New Roman" w:eastAsia="Times New Roman" w:hAnsi="Times New Roman" w:cs="Times New Roman"/>
          <w:sz w:val="28"/>
          <w:szCs w:val="28"/>
          <w:lang w:val="x-none" w:eastAsia="x-none"/>
        </w:rPr>
      </w:pPr>
      <w:r w:rsidRPr="0035553D">
        <w:rPr>
          <w:rFonts w:ascii="Times New Roman" w:eastAsia="Times New Roman" w:hAnsi="Times New Roman" w:cs="Times New Roman" w:hint="eastAsia"/>
          <w:sz w:val="28"/>
          <w:szCs w:val="28"/>
          <w:lang w:val="x-none" w:eastAsia="x-none"/>
        </w:rPr>
        <w:t>фиг</w:t>
      </w:r>
      <w:r w:rsidRPr="0035553D">
        <w:rPr>
          <w:rFonts w:ascii="Times New Roman" w:eastAsia="Times New Roman" w:hAnsi="Times New Roman" w:cs="Times New Roman"/>
          <w:sz w:val="28"/>
          <w:szCs w:val="28"/>
          <w:lang w:val="x-none" w:eastAsia="x-none"/>
        </w:rPr>
        <w:t>ура 1</w:t>
      </w:r>
      <w:r w:rsidRPr="0035553D">
        <w:rPr>
          <w:rFonts w:ascii="Times New Roman" w:eastAsia="Times New Roman" w:hAnsi="Times New Roman" w:cs="Times New Roman"/>
          <w:sz w:val="28"/>
          <w:szCs w:val="28"/>
          <w:lang w:val="bg-BG" w:eastAsia="x-none"/>
        </w:rPr>
        <w:t>5</w:t>
      </w:r>
      <w:r w:rsidRPr="0035553D">
        <w:rPr>
          <w:rFonts w:ascii="Times New Roman" w:eastAsia="Times New Roman" w:hAnsi="Times New Roman" w:cs="Times New Roman"/>
          <w:sz w:val="28"/>
          <w:szCs w:val="28"/>
          <w:lang w:val="ru-RU" w:eastAsia="x-none"/>
        </w:rPr>
        <w:t xml:space="preserve">. </w:t>
      </w:r>
      <w:r w:rsidRPr="0035553D">
        <w:rPr>
          <w:rFonts w:ascii="Times New Roman" w:eastAsia="Times New Roman" w:hAnsi="Times New Roman" w:cs="Times New Roman"/>
          <w:sz w:val="28"/>
          <w:szCs w:val="28"/>
          <w:lang w:val="x-none" w:eastAsia="x-none"/>
        </w:rPr>
        <w:t>Архитектура на размита система за автоматизирано оценяване на съвместимостта</w:t>
      </w:r>
    </w:p>
    <w:p w14:paraId="353452BF" w14:textId="77777777" w:rsidR="0035553D" w:rsidRPr="0035553D" w:rsidRDefault="0035553D" w:rsidP="0035553D">
      <w:pPr>
        <w:autoSpaceDE w:val="0"/>
        <w:autoSpaceDN w:val="0"/>
        <w:adjustRightInd w:val="0"/>
        <w:spacing w:after="0" w:line="360" w:lineRule="auto"/>
        <w:ind w:firstLine="567"/>
        <w:jc w:val="both"/>
        <w:rPr>
          <w:rFonts w:ascii="Times New Roman" w:eastAsia="Times New Roman" w:hAnsi="Times New Roman" w:cs="Times New Roman"/>
          <w:sz w:val="28"/>
          <w:szCs w:val="28"/>
          <w:lang w:val="bg-BG" w:eastAsia="bg-BG"/>
        </w:rPr>
      </w:pPr>
    </w:p>
    <w:p w14:paraId="33573571" w14:textId="77777777" w:rsidR="0035553D" w:rsidRPr="0035553D" w:rsidRDefault="0035553D" w:rsidP="0035553D">
      <w:pPr>
        <w:autoSpaceDE w:val="0"/>
        <w:autoSpaceDN w:val="0"/>
        <w:adjustRightInd w:val="0"/>
        <w:spacing w:after="0" w:line="360" w:lineRule="auto"/>
        <w:ind w:firstLine="567"/>
        <w:jc w:val="both"/>
        <w:rPr>
          <w:rFonts w:ascii="Times New Roman" w:eastAsia="Times New Roman" w:hAnsi="Times New Roman" w:cs="Times New Roman"/>
          <w:sz w:val="28"/>
          <w:szCs w:val="28"/>
          <w:lang w:val="bg-BG" w:eastAsia="bg-BG"/>
        </w:rPr>
      </w:pPr>
      <w:r w:rsidRPr="0035553D">
        <w:rPr>
          <w:rFonts w:ascii="Times New Roman" w:eastAsia="Times New Roman" w:hAnsi="Times New Roman" w:cs="Times New Roman"/>
          <w:sz w:val="28"/>
          <w:szCs w:val="28"/>
          <w:lang w:val="bg-BG" w:eastAsia="bg-BG"/>
        </w:rPr>
        <w:t>Предназначението на основните структурни елементи е следното:</w:t>
      </w:r>
    </w:p>
    <w:p w14:paraId="33A9F18A" w14:textId="77777777" w:rsidR="0035553D" w:rsidRPr="0035553D" w:rsidRDefault="0035553D" w:rsidP="0035553D">
      <w:pPr>
        <w:autoSpaceDE w:val="0"/>
        <w:autoSpaceDN w:val="0"/>
        <w:adjustRightInd w:val="0"/>
        <w:spacing w:after="0" w:line="360" w:lineRule="auto"/>
        <w:ind w:firstLine="567"/>
        <w:contextualSpacing/>
        <w:jc w:val="both"/>
        <w:rPr>
          <w:rFonts w:ascii="Times New Roman" w:eastAsia="Times New Roman" w:hAnsi="Times New Roman" w:cs="Times New Roman"/>
          <w:sz w:val="28"/>
          <w:szCs w:val="28"/>
          <w:lang w:val="bg-BG" w:eastAsia="bg-BG"/>
        </w:rPr>
      </w:pPr>
      <w:r w:rsidRPr="0035553D">
        <w:rPr>
          <w:rFonts w:ascii="Times New Roman" w:eastAsia="Times New Roman" w:hAnsi="Times New Roman" w:cs="Times New Roman"/>
          <w:b/>
          <w:i/>
          <w:sz w:val="28"/>
          <w:szCs w:val="28"/>
          <w:lang w:val="bg-BG" w:eastAsia="bg-BG"/>
        </w:rPr>
        <w:t xml:space="preserve"> Базата данни</w:t>
      </w:r>
      <w:r w:rsidRPr="0035553D">
        <w:rPr>
          <w:rFonts w:ascii="Times New Roman" w:eastAsia="Times New Roman" w:hAnsi="Times New Roman" w:cs="Times New Roman"/>
          <w:sz w:val="28"/>
          <w:szCs w:val="28"/>
          <w:lang w:val="bg-BG" w:eastAsia="bg-BG"/>
        </w:rPr>
        <w:t xml:space="preserve"> (БД) съдържа данните за оценяваните системи, които могат да се съхраняват аналогично на записите в БД от релационен тип. Всеки запис може да се разглежда като реализация на експертната оценка на степента на съответствие между моделите на съвместимост на две информационни системи. Предполага се, че всички атрибути са прости и съответстват на оценките в скалата </w:t>
      </w:r>
      <w:r w:rsidRPr="0035553D">
        <w:rPr>
          <w:rFonts w:ascii="Times New Roman" w:eastAsia="Times New Roman" w:hAnsi="Times New Roman" w:cs="Times New Roman"/>
          <w:sz w:val="28"/>
          <w:szCs w:val="28"/>
          <w:lang w:eastAsia="bg-BG"/>
        </w:rPr>
        <w:t>M</w:t>
      </w:r>
      <w:r w:rsidRPr="0035553D">
        <w:rPr>
          <w:rFonts w:ascii="Times New Roman" w:eastAsia="Times New Roman" w:hAnsi="Times New Roman" w:cs="Times New Roman"/>
          <w:sz w:val="28"/>
          <w:szCs w:val="28"/>
          <w:lang w:val="ru-RU" w:eastAsia="bg-BG"/>
        </w:rPr>
        <w:t xml:space="preserve"> = {&lt;</w:t>
      </w:r>
      <w:r w:rsidRPr="0035553D">
        <w:rPr>
          <w:rFonts w:ascii="Times New Roman" w:eastAsia="Times New Roman" w:hAnsi="Times New Roman" w:cs="Times New Roman"/>
          <w:sz w:val="28"/>
          <w:szCs w:val="28"/>
          <w:lang w:val="bg-BG" w:eastAsia="bg-BG"/>
        </w:rPr>
        <w:t>ниска степен на сходство&gt;, &lt;средна степен на сходство&gt;, &lt;висока степен на сходство&gt;</w:t>
      </w:r>
      <w:r w:rsidRPr="0035553D">
        <w:rPr>
          <w:rFonts w:ascii="Times New Roman" w:eastAsia="Times New Roman" w:hAnsi="Times New Roman" w:cs="Times New Roman"/>
          <w:sz w:val="28"/>
          <w:szCs w:val="28"/>
          <w:lang w:val="ru-RU" w:eastAsia="bg-BG"/>
        </w:rPr>
        <w:t>}</w:t>
      </w:r>
      <w:r w:rsidRPr="0035553D">
        <w:rPr>
          <w:rFonts w:ascii="Times New Roman" w:eastAsia="Times New Roman" w:hAnsi="Times New Roman" w:cs="Times New Roman"/>
          <w:sz w:val="28"/>
          <w:szCs w:val="28"/>
          <w:lang w:val="bg-BG" w:eastAsia="bg-BG"/>
        </w:rPr>
        <w:t>.</w:t>
      </w:r>
    </w:p>
    <w:p w14:paraId="19A40B89" w14:textId="77777777" w:rsidR="0035553D" w:rsidRPr="0035553D" w:rsidRDefault="0035553D" w:rsidP="0035553D">
      <w:pPr>
        <w:autoSpaceDE w:val="0"/>
        <w:autoSpaceDN w:val="0"/>
        <w:adjustRightInd w:val="0"/>
        <w:spacing w:after="0" w:line="360" w:lineRule="auto"/>
        <w:ind w:firstLine="567"/>
        <w:jc w:val="both"/>
        <w:rPr>
          <w:rFonts w:ascii="Times New Roman" w:eastAsia="Times New Roman" w:hAnsi="Times New Roman" w:cs="Times New Roman"/>
          <w:sz w:val="28"/>
          <w:szCs w:val="28"/>
          <w:lang w:val="bg-BG" w:eastAsia="bg-BG"/>
        </w:rPr>
      </w:pPr>
      <w:r w:rsidRPr="0035553D">
        <w:rPr>
          <w:rFonts w:ascii="Times New Roman" w:eastAsia="Times New Roman" w:hAnsi="Times New Roman" w:cs="Times New Roman"/>
          <w:sz w:val="28"/>
          <w:szCs w:val="28"/>
          <w:lang w:val="bg-BG" w:eastAsia="bg-BG"/>
        </w:rPr>
        <w:t>БД се попълва от експерт/и посредством специализиран интерфейс, който осигурява връзката с експерта и извършва синтактичен и семантичен контрол на въвежданите данни.</w:t>
      </w:r>
    </w:p>
    <w:p w14:paraId="455B366D" w14:textId="77777777" w:rsidR="0035553D" w:rsidRPr="0035553D" w:rsidRDefault="0035553D" w:rsidP="0035553D">
      <w:pPr>
        <w:autoSpaceDE w:val="0"/>
        <w:autoSpaceDN w:val="0"/>
        <w:adjustRightInd w:val="0"/>
        <w:spacing w:after="0" w:line="360" w:lineRule="auto"/>
        <w:ind w:firstLine="567"/>
        <w:contextualSpacing/>
        <w:jc w:val="both"/>
        <w:rPr>
          <w:rFonts w:ascii="Times New Roman" w:eastAsia="Times New Roman" w:hAnsi="Times New Roman" w:cs="Times New Roman"/>
          <w:sz w:val="28"/>
          <w:szCs w:val="28"/>
          <w:lang w:val="bg-BG" w:eastAsia="bg-BG"/>
        </w:rPr>
      </w:pPr>
      <w:r w:rsidRPr="0035553D">
        <w:rPr>
          <w:rFonts w:ascii="Times New Roman" w:eastAsia="Times New Roman" w:hAnsi="Times New Roman" w:cs="Times New Roman"/>
          <w:b/>
          <w:i/>
          <w:sz w:val="28"/>
          <w:szCs w:val="28"/>
          <w:lang w:val="bg-BG" w:eastAsia="bg-BG"/>
        </w:rPr>
        <w:t>Базата знания</w:t>
      </w:r>
      <w:r w:rsidRPr="0035553D">
        <w:rPr>
          <w:rFonts w:ascii="Times New Roman" w:eastAsia="Times New Roman" w:hAnsi="Times New Roman" w:cs="Times New Roman"/>
          <w:sz w:val="28"/>
          <w:szCs w:val="28"/>
          <w:lang w:val="bg-BG" w:eastAsia="bg-BG"/>
        </w:rPr>
        <w:t xml:space="preserve"> (БЗ) съдържа експерно формулирани правила за: </w:t>
      </w:r>
    </w:p>
    <w:p w14:paraId="5743BB27" w14:textId="77777777" w:rsidR="0035553D" w:rsidRPr="0035553D" w:rsidRDefault="0035553D" w:rsidP="0035553D">
      <w:pPr>
        <w:numPr>
          <w:ilvl w:val="0"/>
          <w:numId w:val="6"/>
        </w:numPr>
        <w:tabs>
          <w:tab w:val="left" w:pos="1134"/>
        </w:tabs>
        <w:autoSpaceDE w:val="0"/>
        <w:autoSpaceDN w:val="0"/>
        <w:adjustRightInd w:val="0"/>
        <w:spacing w:after="0" w:line="360" w:lineRule="auto"/>
        <w:ind w:left="0" w:firstLine="567"/>
        <w:contextualSpacing/>
        <w:jc w:val="both"/>
        <w:rPr>
          <w:rFonts w:ascii="Times New Roman" w:eastAsia="Times New Roman" w:hAnsi="Times New Roman" w:cs="Times New Roman"/>
          <w:sz w:val="28"/>
          <w:szCs w:val="28"/>
          <w:lang w:val="bg-BG" w:eastAsia="bg-BG"/>
        </w:rPr>
      </w:pPr>
      <w:r w:rsidRPr="0035553D">
        <w:rPr>
          <w:rFonts w:ascii="Times New Roman" w:eastAsia="Times New Roman" w:hAnsi="Times New Roman" w:cs="Times New Roman"/>
          <w:sz w:val="28"/>
          <w:szCs w:val="28"/>
          <w:lang w:val="bg-BG" w:eastAsia="bg-BG"/>
        </w:rPr>
        <w:t xml:space="preserve">конволюция на експертната оценка; </w:t>
      </w:r>
    </w:p>
    <w:p w14:paraId="5C6FB2EA" w14:textId="77777777" w:rsidR="0035553D" w:rsidRPr="0035553D" w:rsidRDefault="0035553D" w:rsidP="0035553D">
      <w:pPr>
        <w:numPr>
          <w:ilvl w:val="0"/>
          <w:numId w:val="6"/>
        </w:numPr>
        <w:tabs>
          <w:tab w:val="left" w:pos="1134"/>
        </w:tabs>
        <w:autoSpaceDE w:val="0"/>
        <w:autoSpaceDN w:val="0"/>
        <w:adjustRightInd w:val="0"/>
        <w:spacing w:after="0" w:line="360" w:lineRule="auto"/>
        <w:ind w:left="0" w:firstLine="567"/>
        <w:contextualSpacing/>
        <w:jc w:val="both"/>
        <w:rPr>
          <w:rFonts w:ascii="Times New Roman" w:eastAsia="Times New Roman" w:hAnsi="Times New Roman" w:cs="Times New Roman"/>
          <w:sz w:val="28"/>
          <w:szCs w:val="28"/>
          <w:lang w:val="bg-BG" w:eastAsia="bg-BG"/>
        </w:rPr>
      </w:pPr>
      <w:r w:rsidRPr="0035553D">
        <w:rPr>
          <w:rFonts w:ascii="Times New Roman" w:eastAsia="Times New Roman" w:hAnsi="Times New Roman" w:cs="Times New Roman"/>
          <w:sz w:val="28"/>
          <w:szCs w:val="28"/>
          <w:lang w:val="bg-BG" w:eastAsia="bg-BG"/>
        </w:rPr>
        <w:lastRenderedPageBreak/>
        <w:t>вземане на решение относно степента на съвместимост, представени в таблица 7.</w:t>
      </w:r>
    </w:p>
    <w:p w14:paraId="442F9C7D" w14:textId="77777777" w:rsidR="0035553D" w:rsidRPr="0035553D" w:rsidRDefault="0035553D" w:rsidP="0035553D">
      <w:pPr>
        <w:tabs>
          <w:tab w:val="left" w:pos="1134"/>
        </w:tabs>
        <w:autoSpaceDE w:val="0"/>
        <w:autoSpaceDN w:val="0"/>
        <w:adjustRightInd w:val="0"/>
        <w:spacing w:after="0" w:line="360" w:lineRule="auto"/>
        <w:ind w:firstLine="567"/>
        <w:contextualSpacing/>
        <w:jc w:val="both"/>
        <w:rPr>
          <w:rFonts w:ascii="Times New Roman" w:eastAsia="Times New Roman" w:hAnsi="Times New Roman" w:cs="Times New Roman"/>
          <w:sz w:val="28"/>
          <w:szCs w:val="28"/>
          <w:lang w:val="bg-BG" w:eastAsia="bg-BG"/>
        </w:rPr>
      </w:pPr>
    </w:p>
    <w:p w14:paraId="71934D4F" w14:textId="77777777" w:rsidR="0035553D" w:rsidRPr="0035553D" w:rsidRDefault="0035553D" w:rsidP="0035553D">
      <w:pPr>
        <w:autoSpaceDE w:val="0"/>
        <w:autoSpaceDN w:val="0"/>
        <w:adjustRightInd w:val="0"/>
        <w:spacing w:after="0" w:line="360" w:lineRule="auto"/>
        <w:ind w:firstLine="567"/>
        <w:jc w:val="both"/>
        <w:rPr>
          <w:rFonts w:ascii="Times New Roman" w:eastAsia="Times New Roman" w:hAnsi="Times New Roman" w:cs="Times New Roman"/>
          <w:sz w:val="28"/>
          <w:szCs w:val="28"/>
          <w:lang w:val="bg-BG" w:eastAsia="bg-BG"/>
        </w:rPr>
      </w:pPr>
      <w:r w:rsidRPr="0035553D">
        <w:rPr>
          <w:rFonts w:ascii="Times New Roman" w:eastAsia="Times New Roman" w:hAnsi="Times New Roman" w:cs="Times New Roman"/>
          <w:b/>
          <w:i/>
          <w:sz w:val="28"/>
          <w:szCs w:val="28"/>
          <w:lang w:val="bg-BG" w:eastAsia="bg-BG"/>
        </w:rPr>
        <w:t xml:space="preserve">Генераторът на решението </w:t>
      </w:r>
      <w:r w:rsidRPr="0035553D">
        <w:rPr>
          <w:rFonts w:ascii="Times New Roman" w:eastAsia="Times New Roman" w:hAnsi="Times New Roman" w:cs="Times New Roman"/>
          <w:sz w:val="28"/>
          <w:szCs w:val="28"/>
          <w:lang w:val="bg-BG" w:eastAsia="bg-BG"/>
        </w:rPr>
        <w:t>формира оценката на съвместимостта на системите, като използваданните, съдържащи се в базата данни и на правилата описани в базата знания. Съдържа два модула, които реализират последователно етапите на  вземане на решение:</w:t>
      </w:r>
    </w:p>
    <w:p w14:paraId="3B09D11A" w14:textId="77777777" w:rsidR="0035553D" w:rsidRPr="0035553D" w:rsidRDefault="0035553D" w:rsidP="0035553D">
      <w:pPr>
        <w:numPr>
          <w:ilvl w:val="0"/>
          <w:numId w:val="8"/>
        </w:numPr>
        <w:spacing w:after="0" w:line="360" w:lineRule="auto"/>
        <w:ind w:left="0" w:firstLine="567"/>
        <w:contextualSpacing/>
        <w:jc w:val="both"/>
        <w:rPr>
          <w:rFonts w:ascii="Times New Roman" w:eastAsia="Times New Roman" w:hAnsi="Times New Roman" w:cs="Times New Roman"/>
          <w:sz w:val="28"/>
          <w:szCs w:val="28"/>
          <w:lang w:val="bg-BG" w:eastAsia="bg-BG"/>
        </w:rPr>
      </w:pPr>
      <w:r w:rsidRPr="0035553D">
        <w:rPr>
          <w:rFonts w:ascii="Times New Roman" w:eastAsia="Times New Roman" w:hAnsi="Times New Roman" w:cs="Times New Roman"/>
          <w:b/>
          <w:i/>
          <w:sz w:val="28"/>
          <w:szCs w:val="28"/>
          <w:lang w:val="bg-BG" w:eastAsia="bg-BG"/>
        </w:rPr>
        <w:t>Модул</w:t>
      </w:r>
      <w:r w:rsidRPr="0035553D">
        <w:rPr>
          <w:rFonts w:ascii="Times New Roman" w:eastAsia="Times New Roman" w:hAnsi="Times New Roman" w:cs="Times New Roman"/>
          <w:sz w:val="28"/>
          <w:szCs w:val="28"/>
          <w:lang w:val="bg-BG" w:eastAsia="bg-BG"/>
        </w:rPr>
        <w:t xml:space="preserve"> </w:t>
      </w:r>
      <w:r w:rsidRPr="0035553D">
        <w:rPr>
          <w:rFonts w:ascii="Times New Roman" w:eastAsia="Times New Roman" w:hAnsi="Times New Roman" w:cs="Times New Roman"/>
          <w:b/>
          <w:i/>
          <w:sz w:val="28"/>
          <w:szCs w:val="28"/>
          <w:lang w:val="bg-BG" w:eastAsia="bg-BG"/>
        </w:rPr>
        <w:t xml:space="preserve">за свиване на векторнозначната </w:t>
      </w:r>
      <w:r w:rsidRPr="0035553D">
        <w:rPr>
          <w:rFonts w:ascii="Times New Roman" w:eastAsia="Times New Roman" w:hAnsi="Times New Roman" w:cs="Times New Roman"/>
          <w:sz w:val="28"/>
          <w:szCs w:val="28"/>
          <w:lang w:val="ru-RU" w:eastAsia="bg-BG"/>
        </w:rPr>
        <w:t xml:space="preserve"> </w:t>
      </w:r>
      <w:r w:rsidRPr="0035553D">
        <w:rPr>
          <w:rFonts w:ascii="Times New Roman" w:eastAsia="Times New Roman" w:hAnsi="Times New Roman" w:cs="Times New Roman"/>
          <w:b/>
          <w:i/>
          <w:sz w:val="28"/>
          <w:szCs w:val="28"/>
          <w:lang w:val="bg-BG" w:eastAsia="bg-BG"/>
        </w:rPr>
        <w:t>оценка.</w:t>
      </w:r>
      <w:r w:rsidRPr="0035553D">
        <w:rPr>
          <w:rFonts w:ascii="Times New Roman" w:eastAsia="Times New Roman" w:hAnsi="Times New Roman" w:cs="Times New Roman"/>
          <w:sz w:val="28"/>
          <w:szCs w:val="28"/>
          <w:lang w:val="bg-BG" w:eastAsia="bg-BG"/>
        </w:rPr>
        <w:t xml:space="preserve"> </w:t>
      </w:r>
    </w:p>
    <w:p w14:paraId="02A7A099" w14:textId="77777777" w:rsidR="0035553D" w:rsidRPr="0035553D" w:rsidRDefault="0035553D" w:rsidP="0035553D">
      <w:pPr>
        <w:spacing w:after="0" w:line="360" w:lineRule="auto"/>
        <w:ind w:firstLine="567"/>
        <w:contextualSpacing/>
        <w:jc w:val="both"/>
        <w:rPr>
          <w:rFonts w:ascii="Times New Roman" w:eastAsia="Times New Roman" w:hAnsi="Times New Roman" w:cs="Times New Roman"/>
          <w:b/>
          <w:bCs/>
          <w:i/>
          <w:sz w:val="28"/>
          <w:szCs w:val="28"/>
          <w:lang w:val="bg-BG" w:eastAsia="bg-BG"/>
        </w:rPr>
      </w:pPr>
      <w:r w:rsidRPr="0035553D">
        <w:rPr>
          <w:rFonts w:ascii="Times New Roman" w:eastAsia="Times New Roman" w:hAnsi="Times New Roman" w:cs="Times New Roman"/>
          <w:sz w:val="28"/>
          <w:szCs w:val="28"/>
          <w:lang w:val="bg-BG" w:eastAsia="bg-BG"/>
        </w:rPr>
        <w:t xml:space="preserve">Реализира композиционното правило на Заде за преобразуване на многоразмерната оценка от вида </w:t>
      </w:r>
      <w:r w:rsidRPr="0035553D">
        <w:rPr>
          <w:rFonts w:ascii="Times New Roman" w:eastAsia="Times New Roman" w:hAnsi="Times New Roman" w:cs="Times New Roman"/>
          <w:color w:val="FF0000"/>
          <w:sz w:val="28"/>
          <w:szCs w:val="28"/>
          <w:lang w:val="bg-BG" w:eastAsia="bg-BG"/>
        </w:rPr>
        <w:t xml:space="preserve"> </w:t>
      </w:r>
      <w:r w:rsidRPr="0035553D">
        <w:rPr>
          <w:rFonts w:ascii="Times New Roman" w:eastAsia="Times New Roman" w:hAnsi="Times New Roman" w:cs="Times New Roman"/>
          <w:sz w:val="28"/>
          <w:szCs w:val="28"/>
          <w:lang w:val="bg-BG" w:eastAsia="bg-BG"/>
        </w:rPr>
        <w:t>(7)</w:t>
      </w:r>
      <w:r w:rsidRPr="0035553D">
        <w:rPr>
          <w:rFonts w:ascii="Times New Roman" w:eastAsia="Times New Roman" w:hAnsi="Times New Roman" w:cs="Times New Roman"/>
          <w:color w:val="FF0000"/>
          <w:sz w:val="28"/>
          <w:szCs w:val="28"/>
          <w:lang w:val="bg-BG" w:eastAsia="bg-BG"/>
        </w:rPr>
        <w:t xml:space="preserve"> </w:t>
      </w:r>
      <w:r w:rsidRPr="0035553D">
        <w:rPr>
          <w:rFonts w:ascii="Times New Roman" w:eastAsia="Times New Roman" w:hAnsi="Times New Roman" w:cs="Times New Roman"/>
          <w:bCs/>
          <w:sz w:val="28"/>
          <w:szCs w:val="28"/>
          <w:lang w:val="bg-BG" w:eastAsia="bg-BG"/>
        </w:rPr>
        <w:t>във вида:</w:t>
      </w:r>
      <w:r w:rsidRPr="0035553D">
        <w:rPr>
          <w:rFonts w:ascii="Times New Roman" w:eastAsia="Times New Roman" w:hAnsi="Times New Roman" w:cs="Times New Roman"/>
          <w:b/>
          <w:bCs/>
          <w:i/>
          <w:sz w:val="28"/>
          <w:szCs w:val="28"/>
          <w:lang w:val="bg-BG" w:eastAsia="bg-BG"/>
        </w:rPr>
        <w:t xml:space="preserve"> µR = (µT(х), µA(y), µD(z))</w:t>
      </w:r>
    </w:p>
    <w:p w14:paraId="73C8D25D" w14:textId="77777777" w:rsidR="0035553D" w:rsidRPr="0035553D" w:rsidRDefault="0035553D" w:rsidP="0035553D">
      <w:pPr>
        <w:numPr>
          <w:ilvl w:val="0"/>
          <w:numId w:val="7"/>
        </w:numPr>
        <w:tabs>
          <w:tab w:val="left" w:pos="709"/>
        </w:tabs>
        <w:autoSpaceDE w:val="0"/>
        <w:autoSpaceDN w:val="0"/>
        <w:adjustRightInd w:val="0"/>
        <w:spacing w:after="0" w:line="360" w:lineRule="auto"/>
        <w:ind w:left="0" w:firstLine="567"/>
        <w:jc w:val="both"/>
        <w:rPr>
          <w:rFonts w:ascii="Times New Roman" w:eastAsia="Times New Roman" w:hAnsi="Times New Roman" w:cs="Times New Roman"/>
          <w:sz w:val="28"/>
          <w:szCs w:val="28"/>
          <w:lang w:val="bg-BG" w:eastAsia="bg-BG"/>
        </w:rPr>
      </w:pPr>
      <w:r w:rsidRPr="0035553D">
        <w:rPr>
          <w:rFonts w:ascii="Times New Roman" w:eastAsia="Times New Roman" w:hAnsi="Times New Roman" w:cs="Times New Roman"/>
          <w:b/>
          <w:i/>
          <w:sz w:val="28"/>
          <w:szCs w:val="28"/>
          <w:lang w:val="bg-BG" w:eastAsia="bg-BG"/>
        </w:rPr>
        <w:t xml:space="preserve">Модул за определяне на степента на съвместимост -  </w:t>
      </w:r>
      <w:r w:rsidRPr="0035553D">
        <w:rPr>
          <w:rFonts w:ascii="Times New Roman" w:eastAsia="Times New Roman" w:hAnsi="Times New Roman" w:cs="Times New Roman"/>
          <w:sz w:val="28"/>
          <w:szCs w:val="28"/>
          <w:lang w:val="bg-BG" w:eastAsia="bg-BG"/>
        </w:rPr>
        <w:t>формира оценка на съвместимостта в скалата {&lt;много ниска степен на съвместимост&gt;, &lt; ниска степен на съвместимост&gt;, &lt; сред</w:t>
      </w:r>
      <w:r w:rsidRPr="0035553D">
        <w:rPr>
          <w:rFonts w:ascii="Times New Roman" w:eastAsia="Times New Roman" w:hAnsi="Times New Roman" w:cs="Times New Roman"/>
          <w:sz w:val="28"/>
          <w:szCs w:val="28"/>
          <w:lang w:val="bg-BG" w:eastAsia="bg-BG"/>
        </w:rPr>
        <w:softHyphen/>
      </w:r>
      <w:r w:rsidRPr="0035553D">
        <w:rPr>
          <w:rFonts w:ascii="Times New Roman" w:eastAsia="Times New Roman" w:hAnsi="Times New Roman" w:cs="Times New Roman"/>
          <w:sz w:val="28"/>
          <w:szCs w:val="28"/>
          <w:lang w:val="bg-BG" w:eastAsia="bg-BG"/>
        </w:rPr>
        <w:softHyphen/>
        <w:t>на степен на съвместимост&gt;, &lt; висока степен на съв</w:t>
      </w:r>
      <w:r w:rsidRPr="0035553D">
        <w:rPr>
          <w:rFonts w:ascii="Times New Roman" w:eastAsia="Times New Roman" w:hAnsi="Times New Roman" w:cs="Times New Roman"/>
          <w:sz w:val="28"/>
          <w:szCs w:val="28"/>
          <w:lang w:val="bg-BG" w:eastAsia="bg-BG"/>
        </w:rPr>
        <w:softHyphen/>
      </w:r>
      <w:r w:rsidRPr="0035553D">
        <w:rPr>
          <w:rFonts w:ascii="Times New Roman" w:eastAsia="Times New Roman" w:hAnsi="Times New Roman" w:cs="Times New Roman"/>
          <w:sz w:val="28"/>
          <w:szCs w:val="28"/>
          <w:lang w:val="bg-BG" w:eastAsia="bg-BG"/>
        </w:rPr>
        <w:softHyphen/>
        <w:t>мес</w:t>
      </w:r>
      <w:r w:rsidRPr="0035553D">
        <w:rPr>
          <w:rFonts w:ascii="Times New Roman" w:eastAsia="Times New Roman" w:hAnsi="Times New Roman" w:cs="Times New Roman"/>
          <w:sz w:val="28"/>
          <w:szCs w:val="28"/>
          <w:lang w:val="bg-BG" w:eastAsia="bg-BG"/>
        </w:rPr>
        <w:softHyphen/>
      </w:r>
      <w:r w:rsidRPr="0035553D">
        <w:rPr>
          <w:rFonts w:ascii="Times New Roman" w:eastAsia="Times New Roman" w:hAnsi="Times New Roman" w:cs="Times New Roman"/>
          <w:sz w:val="28"/>
          <w:szCs w:val="28"/>
          <w:lang w:val="bg-BG" w:eastAsia="bg-BG"/>
        </w:rPr>
        <w:softHyphen/>
      </w:r>
      <w:r w:rsidRPr="0035553D">
        <w:rPr>
          <w:rFonts w:ascii="Times New Roman" w:eastAsia="Times New Roman" w:hAnsi="Times New Roman" w:cs="Times New Roman"/>
          <w:sz w:val="28"/>
          <w:szCs w:val="28"/>
          <w:lang w:val="bg-BG" w:eastAsia="bg-BG"/>
        </w:rPr>
        <w:softHyphen/>
      </w:r>
      <w:r w:rsidRPr="0035553D">
        <w:rPr>
          <w:rFonts w:ascii="Times New Roman" w:eastAsia="Times New Roman" w:hAnsi="Times New Roman" w:cs="Times New Roman"/>
          <w:sz w:val="28"/>
          <w:szCs w:val="28"/>
          <w:lang w:val="bg-BG" w:eastAsia="bg-BG"/>
        </w:rPr>
        <w:softHyphen/>
      </w:r>
      <w:r w:rsidRPr="0035553D">
        <w:rPr>
          <w:rFonts w:ascii="Times New Roman" w:eastAsia="Times New Roman" w:hAnsi="Times New Roman" w:cs="Times New Roman"/>
          <w:sz w:val="28"/>
          <w:szCs w:val="28"/>
          <w:lang w:val="bg-BG" w:eastAsia="bg-BG"/>
        </w:rPr>
        <w:softHyphen/>
        <w:t>ти</w:t>
      </w:r>
      <w:r w:rsidRPr="0035553D">
        <w:rPr>
          <w:rFonts w:ascii="Times New Roman" w:eastAsia="Times New Roman" w:hAnsi="Times New Roman" w:cs="Times New Roman"/>
          <w:sz w:val="28"/>
          <w:szCs w:val="28"/>
          <w:lang w:val="bg-BG" w:eastAsia="bg-BG"/>
        </w:rPr>
        <w:softHyphen/>
        <w:t>мост&gt;, &lt;много висока степен на съв</w:t>
      </w:r>
      <w:r w:rsidRPr="0035553D">
        <w:rPr>
          <w:rFonts w:ascii="Times New Roman" w:eastAsia="Times New Roman" w:hAnsi="Times New Roman" w:cs="Times New Roman"/>
          <w:sz w:val="28"/>
          <w:szCs w:val="28"/>
          <w:lang w:val="bg-BG" w:eastAsia="bg-BG"/>
        </w:rPr>
        <w:softHyphen/>
        <w:t>местимост&gt;</w:t>
      </w:r>
      <w:r w:rsidRPr="0035553D">
        <w:rPr>
          <w:rFonts w:ascii="Times New Roman" w:eastAsia="Times New Roman" w:hAnsi="Times New Roman" w:cs="Times New Roman"/>
          <w:sz w:val="28"/>
          <w:szCs w:val="28"/>
          <w:lang w:val="ru-RU" w:eastAsia="bg-BG"/>
        </w:rPr>
        <w:t>}</w:t>
      </w:r>
      <w:r w:rsidRPr="0035553D">
        <w:rPr>
          <w:rFonts w:ascii="Times New Roman" w:eastAsia="Times New Roman" w:hAnsi="Times New Roman" w:cs="Times New Roman"/>
          <w:sz w:val="28"/>
          <w:szCs w:val="28"/>
          <w:lang w:val="bg-BG" w:eastAsia="bg-BG"/>
        </w:rPr>
        <w:t xml:space="preserve">. </w:t>
      </w:r>
    </w:p>
    <w:p w14:paraId="7A3B303F" w14:textId="40D2707C" w:rsidR="0035553D" w:rsidRPr="0035553D" w:rsidRDefault="0035553D" w:rsidP="0035553D">
      <w:pPr>
        <w:tabs>
          <w:tab w:val="left" w:pos="993"/>
        </w:tabs>
        <w:spacing w:after="0" w:line="360" w:lineRule="auto"/>
        <w:ind w:firstLine="567"/>
        <w:jc w:val="both"/>
        <w:rPr>
          <w:rFonts w:ascii="Times New Roman" w:eastAsia="Times New Roman" w:hAnsi="Times New Roman" w:cs="Times New Roman"/>
          <w:bCs/>
          <w:sz w:val="28"/>
          <w:szCs w:val="28"/>
          <w:lang w:val="bg-BG" w:eastAsia="bg-BG"/>
        </w:rPr>
      </w:pPr>
      <w:r w:rsidRPr="0035553D">
        <w:rPr>
          <w:rFonts w:ascii="Times New Roman" w:eastAsia="Times New Roman" w:hAnsi="Times New Roman" w:cs="Times New Roman"/>
          <w:sz w:val="28"/>
          <w:szCs w:val="28"/>
          <w:lang w:val="bg-BG" w:eastAsia="bg-BG"/>
        </w:rPr>
        <w:t>На фигура 1</w:t>
      </w:r>
      <w:r w:rsidRPr="0035553D">
        <w:rPr>
          <w:rFonts w:ascii="Times New Roman" w:eastAsia="Times New Roman" w:hAnsi="Times New Roman" w:cs="Times New Roman"/>
          <w:sz w:val="28"/>
          <w:szCs w:val="28"/>
          <w:lang w:val="ru-RU" w:eastAsia="bg-BG"/>
        </w:rPr>
        <w:t>6</w:t>
      </w:r>
      <w:r w:rsidRPr="0035553D">
        <w:rPr>
          <w:rFonts w:ascii="Times New Roman" w:eastAsia="Times New Roman" w:hAnsi="Times New Roman" w:cs="Times New Roman"/>
          <w:sz w:val="28"/>
          <w:szCs w:val="28"/>
          <w:lang w:val="bg-BG" w:eastAsia="bg-BG"/>
        </w:rPr>
        <w:t xml:space="preserve"> е представена </w:t>
      </w:r>
      <w:r w:rsidRPr="0035553D">
        <w:rPr>
          <w:rFonts w:ascii="Times New Roman" w:eastAsia="Times New Roman" w:hAnsi="Times New Roman" w:cs="Times New Roman"/>
          <w:sz w:val="28"/>
          <w:szCs w:val="28"/>
          <w:lang w:val="ru-RU" w:eastAsia="bg-BG"/>
        </w:rPr>
        <w:t xml:space="preserve">блокова диаграма </w:t>
      </w:r>
      <w:r w:rsidRPr="0035553D">
        <w:rPr>
          <w:rFonts w:ascii="Times New Roman" w:eastAsia="Times New Roman" w:hAnsi="Times New Roman" w:cs="Times New Roman"/>
          <w:sz w:val="28"/>
          <w:szCs w:val="28"/>
          <w:lang w:val="bg-BG" w:eastAsia="bg-BG"/>
        </w:rPr>
        <w:t xml:space="preserve">на модула за определяне на степента на съвместимост, построена в </w:t>
      </w:r>
      <w:r w:rsidRPr="0035553D">
        <w:rPr>
          <w:rFonts w:ascii="Times New Roman" w:eastAsia="Times New Roman" w:hAnsi="Times New Roman" w:cs="Times New Roman"/>
          <w:sz w:val="28"/>
          <w:szCs w:val="28"/>
          <w:lang w:eastAsia="bg-BG"/>
        </w:rPr>
        <w:t>Matlab</w:t>
      </w:r>
      <w:r w:rsidRPr="0035553D">
        <w:rPr>
          <w:rFonts w:ascii="Times New Roman" w:eastAsia="Times New Roman" w:hAnsi="Times New Roman" w:cs="Times New Roman"/>
          <w:sz w:val="28"/>
          <w:szCs w:val="28"/>
          <w:lang w:val="ru-RU" w:eastAsia="bg-BG"/>
        </w:rPr>
        <w:t xml:space="preserve">. </w:t>
      </w:r>
      <w:r w:rsidRPr="0035553D">
        <w:rPr>
          <w:rFonts w:ascii="Times New Roman" w:eastAsia="Times New Roman" w:hAnsi="Times New Roman" w:cs="Times New Roman"/>
          <w:sz w:val="28"/>
          <w:szCs w:val="28"/>
          <w:lang w:val="bg-BG" w:eastAsia="bg-BG"/>
        </w:rPr>
        <w:t xml:space="preserve">Избран е механизъм на Мамдани за извеждане на заключение.  </w:t>
      </w:r>
      <w:r w:rsidRPr="0035553D">
        <w:rPr>
          <w:rFonts w:ascii="Times New Roman" w:eastAsia="Times New Roman" w:hAnsi="Times New Roman" w:cs="Times New Roman"/>
          <w:bCs/>
          <w:sz w:val="28"/>
          <w:szCs w:val="28"/>
          <w:lang w:val="bg-BG" w:eastAsia="bg-BG"/>
        </w:rPr>
        <w:t>Входни данни са</w:t>
      </w:r>
      <w:r w:rsidRPr="0035553D">
        <w:rPr>
          <w:rFonts w:ascii="Times New Roman" w:eastAsia="Times New Roman" w:hAnsi="Times New Roman" w:cs="Times New Roman"/>
          <w:sz w:val="28"/>
          <w:szCs w:val="28"/>
          <w:lang w:val="bg-BG" w:eastAsia="bg-BG"/>
        </w:rPr>
        <w:t xml:space="preserve"> оценките </w:t>
      </w:r>
      <w:r w:rsidRPr="0035553D">
        <w:rPr>
          <w:rFonts w:ascii="Times New Roman" w:eastAsia="Times New Roman" w:hAnsi="Times New Roman" w:cs="Times New Roman"/>
          <w:b/>
          <w:bCs/>
          <w:i/>
          <w:sz w:val="28"/>
          <w:szCs w:val="28"/>
          <w:lang w:val="bg-BG" w:eastAsia="bg-BG"/>
        </w:rPr>
        <w:t xml:space="preserve">µT(х), µA(y) </w:t>
      </w:r>
      <w:r w:rsidRPr="0035553D">
        <w:rPr>
          <w:rFonts w:ascii="Times New Roman" w:eastAsia="Times New Roman" w:hAnsi="Times New Roman" w:cs="Times New Roman"/>
          <w:bCs/>
          <w:sz w:val="28"/>
          <w:szCs w:val="28"/>
          <w:lang w:val="bg-BG" w:eastAsia="bg-BG"/>
        </w:rPr>
        <w:t>и</w:t>
      </w:r>
      <w:r w:rsidRPr="0035553D">
        <w:rPr>
          <w:rFonts w:ascii="Times New Roman" w:eastAsia="Times New Roman" w:hAnsi="Times New Roman" w:cs="Times New Roman"/>
          <w:b/>
          <w:bCs/>
          <w:i/>
          <w:sz w:val="28"/>
          <w:szCs w:val="28"/>
          <w:lang w:val="bg-BG" w:eastAsia="bg-BG"/>
        </w:rPr>
        <w:t xml:space="preserve"> µD(z). </w:t>
      </w:r>
      <w:r w:rsidRPr="0035553D">
        <w:rPr>
          <w:rFonts w:ascii="Times New Roman" w:eastAsia="Times New Roman" w:hAnsi="Times New Roman" w:cs="Times New Roman"/>
          <w:bCs/>
          <w:sz w:val="28"/>
          <w:szCs w:val="28"/>
          <w:lang w:val="bg-BG" w:eastAsia="bg-BG"/>
        </w:rPr>
        <w:t>Решението се взема по правилата, съдържащи се в БЗ. Екран от формата за въвеждане на правилата в базата знания е представен на фигура 1</w:t>
      </w:r>
      <w:r w:rsidRPr="0035553D">
        <w:rPr>
          <w:rFonts w:ascii="Times New Roman" w:eastAsia="Times New Roman" w:hAnsi="Times New Roman" w:cs="Times New Roman"/>
          <w:bCs/>
          <w:sz w:val="28"/>
          <w:szCs w:val="28"/>
          <w:lang w:val="ru-RU" w:eastAsia="bg-BG"/>
        </w:rPr>
        <w:t>7</w:t>
      </w:r>
      <w:r w:rsidRPr="0035553D">
        <w:rPr>
          <w:rFonts w:ascii="Times New Roman" w:eastAsia="Times New Roman" w:hAnsi="Times New Roman" w:cs="Times New Roman"/>
          <w:bCs/>
          <w:sz w:val="28"/>
          <w:szCs w:val="28"/>
          <w:lang w:val="bg-BG" w:eastAsia="bg-BG"/>
        </w:rPr>
        <w:t>.</w:t>
      </w:r>
    </w:p>
    <w:p w14:paraId="4BB6D866" w14:textId="77777777" w:rsidR="0035553D" w:rsidRPr="0035553D" w:rsidRDefault="0035553D" w:rsidP="0035553D">
      <w:pPr>
        <w:tabs>
          <w:tab w:val="left" w:pos="993"/>
        </w:tabs>
        <w:spacing w:after="0" w:line="360" w:lineRule="auto"/>
        <w:ind w:firstLine="567"/>
        <w:jc w:val="both"/>
        <w:rPr>
          <w:rFonts w:ascii="Times New Roman" w:eastAsia="Times New Roman" w:hAnsi="Times New Roman" w:cs="Times New Roman"/>
          <w:bCs/>
          <w:sz w:val="28"/>
          <w:szCs w:val="28"/>
          <w:lang w:val="bg-BG" w:eastAsia="bg-BG"/>
        </w:rPr>
      </w:pPr>
      <w:r w:rsidRPr="0035553D">
        <w:rPr>
          <w:rFonts w:ascii="Times New Roman" w:eastAsia="Times New Roman" w:hAnsi="Times New Roman" w:cs="Times New Roman"/>
          <w:bCs/>
          <w:sz w:val="28"/>
          <w:szCs w:val="28"/>
          <w:lang w:val="bg-BG" w:eastAsia="bg-BG"/>
        </w:rPr>
        <w:t xml:space="preserve"> </w:t>
      </w:r>
    </w:p>
    <w:p w14:paraId="4098901B" w14:textId="65C4BE7A" w:rsidR="0035553D" w:rsidRPr="0035553D" w:rsidRDefault="0035553D" w:rsidP="00856B38">
      <w:pPr>
        <w:autoSpaceDE w:val="0"/>
        <w:autoSpaceDN w:val="0"/>
        <w:adjustRightInd w:val="0"/>
        <w:spacing w:after="0" w:line="360" w:lineRule="auto"/>
        <w:ind w:firstLine="567"/>
        <w:jc w:val="center"/>
        <w:rPr>
          <w:rFonts w:ascii="Times New Roman" w:eastAsia="Times New Roman" w:hAnsi="Times New Roman" w:cs="Times New Roman"/>
          <w:sz w:val="28"/>
          <w:szCs w:val="28"/>
          <w:lang w:val="bg-BG" w:eastAsia="bg-BG"/>
        </w:rPr>
      </w:pPr>
      <w:r w:rsidRPr="0035553D">
        <w:rPr>
          <w:rFonts w:ascii="Times New Roman" w:eastAsia="Times New Roman" w:hAnsi="Times New Roman" w:cs="Times New Roman"/>
          <w:noProof/>
          <w:sz w:val="28"/>
          <w:szCs w:val="28"/>
          <w:lang w:val="bg-BG" w:eastAsia="bg-BG"/>
        </w:rPr>
        <w:drawing>
          <wp:inline distT="0" distB="0" distL="0" distR="0" wp14:anchorId="5D8B4A5B" wp14:editId="37201B51">
            <wp:extent cx="4104640" cy="1828800"/>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4104640" cy="1828800"/>
                    </a:xfrm>
                    <a:prstGeom prst="rect">
                      <a:avLst/>
                    </a:prstGeom>
                    <a:noFill/>
                  </pic:spPr>
                </pic:pic>
              </a:graphicData>
            </a:graphic>
          </wp:inline>
        </w:drawing>
      </w:r>
    </w:p>
    <w:p w14:paraId="37DD277D" w14:textId="77777777" w:rsidR="0035553D" w:rsidRPr="0035553D" w:rsidRDefault="0035553D" w:rsidP="0035553D">
      <w:pPr>
        <w:tabs>
          <w:tab w:val="left" w:pos="0"/>
        </w:tabs>
        <w:spacing w:after="0" w:line="360" w:lineRule="auto"/>
        <w:ind w:firstLine="567"/>
        <w:jc w:val="center"/>
        <w:rPr>
          <w:rFonts w:ascii="Times New Roman" w:eastAsia="Times New Roman" w:hAnsi="Times New Roman" w:cs="Times New Roman"/>
          <w:sz w:val="28"/>
          <w:szCs w:val="28"/>
          <w:lang w:val="bg-BG" w:eastAsia="x-none"/>
        </w:rPr>
      </w:pPr>
      <w:r w:rsidRPr="0035553D">
        <w:rPr>
          <w:rFonts w:ascii="Times New Roman" w:eastAsia="Times New Roman" w:hAnsi="Times New Roman" w:cs="Times New Roman" w:hint="eastAsia"/>
          <w:sz w:val="28"/>
          <w:szCs w:val="28"/>
          <w:lang w:val="x-none" w:eastAsia="x-none"/>
        </w:rPr>
        <w:lastRenderedPageBreak/>
        <w:t>фиг</w:t>
      </w:r>
      <w:r w:rsidRPr="0035553D">
        <w:rPr>
          <w:rFonts w:ascii="Times New Roman" w:eastAsia="Times New Roman" w:hAnsi="Times New Roman" w:cs="Times New Roman"/>
          <w:sz w:val="28"/>
          <w:szCs w:val="28"/>
          <w:lang w:val="x-none" w:eastAsia="x-none"/>
        </w:rPr>
        <w:t>ура 1</w:t>
      </w:r>
      <w:r w:rsidRPr="0035553D">
        <w:rPr>
          <w:rFonts w:ascii="Times New Roman" w:eastAsia="Times New Roman" w:hAnsi="Times New Roman" w:cs="Times New Roman"/>
          <w:sz w:val="28"/>
          <w:szCs w:val="28"/>
          <w:lang w:val="ru-RU" w:eastAsia="x-none"/>
        </w:rPr>
        <w:t>6</w:t>
      </w:r>
      <w:r w:rsidRPr="0035553D">
        <w:rPr>
          <w:rFonts w:ascii="Times New Roman" w:eastAsia="Times New Roman" w:hAnsi="Times New Roman" w:cs="Times New Roman"/>
          <w:sz w:val="28"/>
          <w:szCs w:val="28"/>
          <w:lang w:val="bg-BG" w:eastAsia="x-none"/>
        </w:rPr>
        <w:t xml:space="preserve">. </w:t>
      </w:r>
      <w:r w:rsidRPr="0035553D">
        <w:rPr>
          <w:rFonts w:ascii="Times New Roman" w:eastAsia="Times New Roman" w:hAnsi="Times New Roman" w:cs="Times New Roman"/>
          <w:sz w:val="28"/>
          <w:szCs w:val="28"/>
          <w:lang w:val="ru-RU" w:eastAsia="x-none"/>
        </w:rPr>
        <w:t xml:space="preserve">Блокова диаграма </w:t>
      </w:r>
      <w:r w:rsidRPr="0035553D">
        <w:rPr>
          <w:rFonts w:ascii="Times New Roman" w:eastAsia="Times New Roman" w:hAnsi="Times New Roman" w:cs="Times New Roman"/>
          <w:sz w:val="28"/>
          <w:szCs w:val="28"/>
          <w:lang w:val="x-none" w:eastAsia="x-none"/>
        </w:rPr>
        <w:t xml:space="preserve">на </w:t>
      </w:r>
      <w:r w:rsidRPr="0035553D">
        <w:rPr>
          <w:rFonts w:ascii="Times New Roman" w:eastAsia="Times New Roman" w:hAnsi="Times New Roman" w:cs="Times New Roman"/>
          <w:sz w:val="28"/>
          <w:szCs w:val="28"/>
          <w:lang w:val="bg-BG" w:eastAsia="x-none"/>
        </w:rPr>
        <w:t>модула за определяне на степента на съвместимост</w:t>
      </w:r>
    </w:p>
    <w:p w14:paraId="3A40AB6B" w14:textId="77777777" w:rsidR="0035553D" w:rsidRPr="0035553D" w:rsidRDefault="0035553D" w:rsidP="0035553D">
      <w:pPr>
        <w:tabs>
          <w:tab w:val="left" w:pos="0"/>
        </w:tabs>
        <w:spacing w:after="0" w:line="360" w:lineRule="auto"/>
        <w:ind w:firstLine="567"/>
        <w:jc w:val="center"/>
        <w:rPr>
          <w:rFonts w:ascii="Times New Roman" w:eastAsia="Times New Roman" w:hAnsi="Times New Roman" w:cs="Times New Roman"/>
          <w:sz w:val="28"/>
          <w:szCs w:val="28"/>
          <w:lang w:val="bg-BG" w:eastAsia="x-none"/>
        </w:rPr>
      </w:pPr>
    </w:p>
    <w:p w14:paraId="5DFD0CDF" w14:textId="77777777" w:rsidR="0035553D" w:rsidRPr="0035553D" w:rsidRDefault="0035553D" w:rsidP="0035553D">
      <w:pPr>
        <w:autoSpaceDE w:val="0"/>
        <w:autoSpaceDN w:val="0"/>
        <w:adjustRightInd w:val="0"/>
        <w:spacing w:after="0" w:line="360" w:lineRule="auto"/>
        <w:ind w:firstLine="567"/>
        <w:jc w:val="both"/>
        <w:rPr>
          <w:rFonts w:ascii="Times New Roman" w:eastAsia="Times New Roman" w:hAnsi="Times New Roman" w:cs="Times New Roman"/>
          <w:b/>
          <w:i/>
          <w:sz w:val="28"/>
          <w:szCs w:val="28"/>
          <w:lang w:val="bg-BG" w:eastAsia="bg-BG"/>
        </w:rPr>
      </w:pPr>
      <w:r w:rsidRPr="0035553D">
        <w:rPr>
          <w:rFonts w:ascii="Times New Roman" w:eastAsia="Times New Roman" w:hAnsi="Times New Roman" w:cs="Times New Roman"/>
          <w:b/>
          <w:i/>
          <w:sz w:val="28"/>
          <w:szCs w:val="28"/>
          <w:lang w:val="bg-BG" w:eastAsia="bg-BG"/>
        </w:rPr>
        <w:t>Функциониране на системата</w:t>
      </w:r>
    </w:p>
    <w:p w14:paraId="4FE3C185" w14:textId="77777777" w:rsidR="0035553D" w:rsidRPr="0035553D" w:rsidRDefault="0035553D" w:rsidP="0035553D">
      <w:pPr>
        <w:numPr>
          <w:ilvl w:val="3"/>
          <w:numId w:val="5"/>
        </w:numPr>
        <w:tabs>
          <w:tab w:val="clear" w:pos="3306"/>
          <w:tab w:val="num" w:pos="851"/>
        </w:tabs>
        <w:autoSpaceDE w:val="0"/>
        <w:autoSpaceDN w:val="0"/>
        <w:adjustRightInd w:val="0"/>
        <w:spacing w:after="0" w:line="360" w:lineRule="auto"/>
        <w:ind w:left="0" w:firstLine="567"/>
        <w:contextualSpacing/>
        <w:jc w:val="both"/>
        <w:rPr>
          <w:rFonts w:ascii="Times New Roman" w:eastAsia="Times New Roman" w:hAnsi="Times New Roman" w:cs="Times New Roman"/>
          <w:sz w:val="28"/>
          <w:szCs w:val="28"/>
          <w:lang w:val="bg-BG" w:eastAsia="bg-BG"/>
        </w:rPr>
      </w:pPr>
      <w:r w:rsidRPr="0035553D">
        <w:rPr>
          <w:rFonts w:ascii="Times New Roman" w:eastAsia="Times New Roman" w:hAnsi="Times New Roman" w:cs="Times New Roman" w:hint="eastAsia"/>
          <w:sz w:val="28"/>
          <w:szCs w:val="28"/>
          <w:lang w:val="bg-BG" w:eastAsia="bg-BG"/>
        </w:rPr>
        <w:t>Попълване</w:t>
      </w:r>
      <w:r w:rsidRPr="0035553D">
        <w:rPr>
          <w:rFonts w:ascii="Times New Roman" w:eastAsia="Times New Roman" w:hAnsi="Times New Roman" w:cs="Times New Roman"/>
          <w:sz w:val="28"/>
          <w:szCs w:val="28"/>
          <w:lang w:val="bg-BG" w:eastAsia="bg-BG"/>
        </w:rPr>
        <w:t xml:space="preserve"> </w:t>
      </w:r>
      <w:r w:rsidRPr="0035553D">
        <w:rPr>
          <w:rFonts w:ascii="Times New Roman" w:eastAsia="Times New Roman" w:hAnsi="Times New Roman" w:cs="Times New Roman" w:hint="eastAsia"/>
          <w:sz w:val="28"/>
          <w:szCs w:val="28"/>
          <w:lang w:val="bg-BG" w:eastAsia="bg-BG"/>
        </w:rPr>
        <w:t>на</w:t>
      </w:r>
      <w:r w:rsidRPr="0035553D">
        <w:rPr>
          <w:rFonts w:ascii="Times New Roman" w:eastAsia="Times New Roman" w:hAnsi="Times New Roman" w:cs="Times New Roman"/>
          <w:sz w:val="28"/>
          <w:szCs w:val="28"/>
          <w:lang w:val="bg-BG" w:eastAsia="bg-BG"/>
        </w:rPr>
        <w:t xml:space="preserve"> базата знания от </w:t>
      </w:r>
      <w:r w:rsidRPr="0035553D">
        <w:rPr>
          <w:rFonts w:ascii="Times New Roman" w:eastAsia="Times New Roman" w:hAnsi="Times New Roman" w:cs="Times New Roman" w:hint="eastAsia"/>
          <w:sz w:val="28"/>
          <w:szCs w:val="28"/>
          <w:lang w:val="bg-BG" w:eastAsia="bg-BG"/>
        </w:rPr>
        <w:t>експерт</w:t>
      </w:r>
      <w:r w:rsidRPr="0035553D">
        <w:rPr>
          <w:rFonts w:ascii="Times New Roman" w:eastAsia="Times New Roman" w:hAnsi="Times New Roman" w:cs="Times New Roman"/>
          <w:sz w:val="28"/>
          <w:szCs w:val="28"/>
          <w:lang w:val="bg-BG" w:eastAsia="bg-BG"/>
        </w:rPr>
        <w:t xml:space="preserve"> или група експерти. </w:t>
      </w:r>
    </w:p>
    <w:p w14:paraId="6F83E47A" w14:textId="77777777" w:rsidR="0035553D" w:rsidRPr="0035553D" w:rsidRDefault="0035553D" w:rsidP="0035553D">
      <w:pPr>
        <w:numPr>
          <w:ilvl w:val="3"/>
          <w:numId w:val="5"/>
        </w:numPr>
        <w:tabs>
          <w:tab w:val="clear" w:pos="3306"/>
          <w:tab w:val="num" w:pos="851"/>
        </w:tabs>
        <w:autoSpaceDE w:val="0"/>
        <w:autoSpaceDN w:val="0"/>
        <w:adjustRightInd w:val="0"/>
        <w:spacing w:after="0" w:line="360" w:lineRule="auto"/>
        <w:ind w:left="0" w:firstLine="567"/>
        <w:contextualSpacing/>
        <w:jc w:val="both"/>
        <w:rPr>
          <w:rFonts w:ascii="Times New Roman" w:eastAsia="Times New Roman" w:hAnsi="Times New Roman" w:cs="Times New Roman"/>
          <w:sz w:val="28"/>
          <w:szCs w:val="28"/>
          <w:lang w:val="bg-BG" w:eastAsia="bg-BG"/>
        </w:rPr>
      </w:pPr>
      <w:r w:rsidRPr="0035553D">
        <w:rPr>
          <w:rFonts w:ascii="Times New Roman" w:eastAsia="Times New Roman" w:hAnsi="Times New Roman" w:cs="Times New Roman" w:hint="eastAsia"/>
          <w:sz w:val="28"/>
          <w:szCs w:val="28"/>
          <w:lang w:val="bg-BG" w:eastAsia="bg-BG"/>
        </w:rPr>
        <w:t>Въвеждане</w:t>
      </w:r>
      <w:r w:rsidRPr="0035553D">
        <w:rPr>
          <w:rFonts w:ascii="Times New Roman" w:eastAsia="Times New Roman" w:hAnsi="Times New Roman" w:cs="Times New Roman"/>
          <w:sz w:val="28"/>
          <w:szCs w:val="28"/>
          <w:lang w:val="bg-BG" w:eastAsia="bg-BG"/>
        </w:rPr>
        <w:t xml:space="preserve"> </w:t>
      </w:r>
      <w:r w:rsidRPr="0035553D">
        <w:rPr>
          <w:rFonts w:ascii="Times New Roman" w:eastAsia="Times New Roman" w:hAnsi="Times New Roman" w:cs="Times New Roman" w:hint="eastAsia"/>
          <w:sz w:val="28"/>
          <w:szCs w:val="28"/>
          <w:lang w:val="bg-BG" w:eastAsia="bg-BG"/>
        </w:rPr>
        <w:t>на</w:t>
      </w:r>
      <w:r w:rsidRPr="0035553D">
        <w:rPr>
          <w:rFonts w:ascii="Times New Roman" w:eastAsia="Times New Roman" w:hAnsi="Times New Roman" w:cs="Times New Roman"/>
          <w:sz w:val="28"/>
          <w:szCs w:val="28"/>
          <w:lang w:val="bg-BG" w:eastAsia="bg-BG"/>
        </w:rPr>
        <w:t xml:space="preserve"> </w:t>
      </w:r>
      <w:r w:rsidRPr="0035553D">
        <w:rPr>
          <w:rFonts w:ascii="Times New Roman" w:eastAsia="Times New Roman" w:hAnsi="Times New Roman" w:cs="Times New Roman" w:hint="eastAsia"/>
          <w:sz w:val="28"/>
          <w:szCs w:val="28"/>
          <w:lang w:val="bg-BG" w:eastAsia="bg-BG"/>
        </w:rPr>
        <w:t>данни</w:t>
      </w:r>
      <w:r w:rsidRPr="0035553D">
        <w:rPr>
          <w:rFonts w:ascii="Times New Roman" w:eastAsia="Times New Roman" w:hAnsi="Times New Roman" w:cs="Times New Roman"/>
          <w:sz w:val="28"/>
          <w:szCs w:val="28"/>
          <w:lang w:val="bg-BG" w:eastAsia="bg-BG"/>
        </w:rPr>
        <w:t xml:space="preserve"> </w:t>
      </w:r>
      <w:r w:rsidRPr="0035553D">
        <w:rPr>
          <w:rFonts w:ascii="Times New Roman" w:eastAsia="Times New Roman" w:hAnsi="Times New Roman" w:cs="Times New Roman" w:hint="eastAsia"/>
          <w:sz w:val="28"/>
          <w:szCs w:val="28"/>
          <w:lang w:val="bg-BG" w:eastAsia="bg-BG"/>
        </w:rPr>
        <w:t>за</w:t>
      </w:r>
      <w:r w:rsidRPr="0035553D">
        <w:rPr>
          <w:rFonts w:ascii="Times New Roman" w:eastAsia="Times New Roman" w:hAnsi="Times New Roman" w:cs="Times New Roman"/>
          <w:sz w:val="28"/>
          <w:szCs w:val="28"/>
          <w:lang w:val="bg-BG" w:eastAsia="bg-BG"/>
        </w:rPr>
        <w:t xml:space="preserve">  оценяваните системи.</w:t>
      </w:r>
    </w:p>
    <w:p w14:paraId="31E1225E" w14:textId="77777777" w:rsidR="0035553D" w:rsidRPr="0035553D" w:rsidRDefault="0035553D" w:rsidP="0035553D">
      <w:pPr>
        <w:numPr>
          <w:ilvl w:val="3"/>
          <w:numId w:val="5"/>
        </w:numPr>
        <w:tabs>
          <w:tab w:val="clear" w:pos="3306"/>
          <w:tab w:val="num" w:pos="851"/>
        </w:tabs>
        <w:autoSpaceDE w:val="0"/>
        <w:autoSpaceDN w:val="0"/>
        <w:adjustRightInd w:val="0"/>
        <w:spacing w:after="0" w:line="360" w:lineRule="auto"/>
        <w:ind w:left="0" w:firstLine="567"/>
        <w:contextualSpacing/>
        <w:jc w:val="both"/>
        <w:rPr>
          <w:rFonts w:ascii="Times New Roman" w:eastAsia="Times New Roman" w:hAnsi="Times New Roman" w:cs="Times New Roman"/>
          <w:sz w:val="28"/>
          <w:szCs w:val="28"/>
          <w:lang w:val="bg-BG" w:eastAsia="bg-BG"/>
        </w:rPr>
      </w:pPr>
      <w:r w:rsidRPr="0035553D">
        <w:rPr>
          <w:rFonts w:ascii="Times New Roman" w:eastAsia="Times New Roman" w:hAnsi="Times New Roman" w:cs="Times New Roman"/>
          <w:sz w:val="28"/>
          <w:szCs w:val="28"/>
          <w:lang w:val="bg-BG" w:eastAsia="bg-BG"/>
        </w:rPr>
        <w:t>Проверка на въвежданите данни за пълнота и непротиворечивост.</w:t>
      </w:r>
    </w:p>
    <w:p w14:paraId="24F04857" w14:textId="77777777" w:rsidR="0035553D" w:rsidRPr="0035553D" w:rsidRDefault="0035553D" w:rsidP="0035553D">
      <w:pPr>
        <w:numPr>
          <w:ilvl w:val="3"/>
          <w:numId w:val="5"/>
        </w:numPr>
        <w:tabs>
          <w:tab w:val="clear" w:pos="3306"/>
          <w:tab w:val="num" w:pos="851"/>
        </w:tabs>
        <w:autoSpaceDE w:val="0"/>
        <w:autoSpaceDN w:val="0"/>
        <w:adjustRightInd w:val="0"/>
        <w:spacing w:after="0" w:line="360" w:lineRule="auto"/>
        <w:ind w:left="0" w:firstLine="567"/>
        <w:contextualSpacing/>
        <w:jc w:val="both"/>
        <w:rPr>
          <w:rFonts w:ascii="Times New Roman" w:eastAsia="Times New Roman" w:hAnsi="Times New Roman" w:cs="Times New Roman"/>
          <w:sz w:val="28"/>
          <w:szCs w:val="28"/>
          <w:lang w:val="bg-BG" w:eastAsia="bg-BG"/>
        </w:rPr>
      </w:pPr>
      <w:r w:rsidRPr="0035553D">
        <w:rPr>
          <w:rFonts w:ascii="Times New Roman" w:eastAsia="Times New Roman" w:hAnsi="Times New Roman" w:cs="Times New Roman" w:hint="eastAsia"/>
          <w:sz w:val="28"/>
          <w:szCs w:val="28"/>
          <w:lang w:val="bg-BG" w:eastAsia="bg-BG"/>
        </w:rPr>
        <w:t>Генериране</w:t>
      </w:r>
      <w:r w:rsidRPr="0035553D">
        <w:rPr>
          <w:rFonts w:ascii="Times New Roman" w:eastAsia="Times New Roman" w:hAnsi="Times New Roman" w:cs="Times New Roman"/>
          <w:sz w:val="28"/>
          <w:szCs w:val="28"/>
          <w:lang w:val="bg-BG" w:eastAsia="bg-BG"/>
        </w:rPr>
        <w:t xml:space="preserve"> </w:t>
      </w:r>
      <w:r w:rsidRPr="0035553D">
        <w:rPr>
          <w:rFonts w:ascii="Times New Roman" w:eastAsia="Times New Roman" w:hAnsi="Times New Roman" w:cs="Times New Roman" w:hint="eastAsia"/>
          <w:sz w:val="28"/>
          <w:szCs w:val="28"/>
          <w:lang w:val="bg-BG" w:eastAsia="bg-BG"/>
        </w:rPr>
        <w:t>на</w:t>
      </w:r>
      <w:r w:rsidRPr="0035553D">
        <w:rPr>
          <w:rFonts w:ascii="Times New Roman" w:eastAsia="Times New Roman" w:hAnsi="Times New Roman" w:cs="Times New Roman"/>
          <w:sz w:val="28"/>
          <w:szCs w:val="28"/>
          <w:lang w:val="bg-BG" w:eastAsia="bg-BG"/>
        </w:rPr>
        <w:t xml:space="preserve"> </w:t>
      </w:r>
      <w:r w:rsidRPr="0035553D">
        <w:rPr>
          <w:rFonts w:ascii="Times New Roman" w:eastAsia="Times New Roman" w:hAnsi="Times New Roman" w:cs="Times New Roman" w:hint="eastAsia"/>
          <w:sz w:val="28"/>
          <w:szCs w:val="28"/>
          <w:lang w:val="bg-BG" w:eastAsia="bg-BG"/>
        </w:rPr>
        <w:t>решението</w:t>
      </w:r>
      <w:r w:rsidRPr="0035553D">
        <w:rPr>
          <w:rFonts w:ascii="Times New Roman" w:eastAsia="Times New Roman" w:hAnsi="Times New Roman" w:cs="Times New Roman"/>
          <w:sz w:val="28"/>
          <w:szCs w:val="28"/>
          <w:lang w:val="bg-BG" w:eastAsia="bg-BG"/>
        </w:rPr>
        <w:t>.</w:t>
      </w:r>
    </w:p>
    <w:p w14:paraId="3114036E" w14:textId="77777777" w:rsidR="0035553D" w:rsidRPr="0035553D" w:rsidRDefault="0035553D" w:rsidP="0035553D">
      <w:pPr>
        <w:numPr>
          <w:ilvl w:val="3"/>
          <w:numId w:val="5"/>
        </w:numPr>
        <w:tabs>
          <w:tab w:val="clear" w:pos="3306"/>
          <w:tab w:val="num" w:pos="851"/>
        </w:tabs>
        <w:autoSpaceDE w:val="0"/>
        <w:autoSpaceDN w:val="0"/>
        <w:adjustRightInd w:val="0"/>
        <w:spacing w:after="0" w:line="360" w:lineRule="auto"/>
        <w:ind w:left="0" w:firstLine="567"/>
        <w:contextualSpacing/>
        <w:jc w:val="both"/>
        <w:rPr>
          <w:rFonts w:ascii="Times New Roman" w:eastAsia="Times New Roman" w:hAnsi="Times New Roman" w:cs="Times New Roman"/>
          <w:sz w:val="28"/>
          <w:szCs w:val="28"/>
          <w:lang w:val="bg-BG" w:eastAsia="bg-BG"/>
        </w:rPr>
      </w:pPr>
      <w:r w:rsidRPr="0035553D">
        <w:rPr>
          <w:rFonts w:ascii="Times New Roman" w:eastAsia="Times New Roman" w:hAnsi="Times New Roman" w:cs="Times New Roman" w:hint="eastAsia"/>
          <w:sz w:val="28"/>
          <w:szCs w:val="28"/>
          <w:lang w:val="bg-BG" w:eastAsia="bg-BG"/>
        </w:rPr>
        <w:t>Извеждане</w:t>
      </w:r>
      <w:r w:rsidRPr="0035553D">
        <w:rPr>
          <w:rFonts w:ascii="Times New Roman" w:eastAsia="Times New Roman" w:hAnsi="Times New Roman" w:cs="Times New Roman"/>
          <w:sz w:val="28"/>
          <w:szCs w:val="28"/>
          <w:lang w:val="bg-BG" w:eastAsia="bg-BG"/>
        </w:rPr>
        <w:t xml:space="preserve"> </w:t>
      </w:r>
      <w:r w:rsidRPr="0035553D">
        <w:rPr>
          <w:rFonts w:ascii="Times New Roman" w:eastAsia="Times New Roman" w:hAnsi="Times New Roman" w:cs="Times New Roman" w:hint="eastAsia"/>
          <w:sz w:val="28"/>
          <w:szCs w:val="28"/>
          <w:lang w:val="bg-BG" w:eastAsia="bg-BG"/>
        </w:rPr>
        <w:t>на</w:t>
      </w:r>
      <w:r w:rsidRPr="0035553D">
        <w:rPr>
          <w:rFonts w:ascii="Times New Roman" w:eastAsia="Times New Roman" w:hAnsi="Times New Roman" w:cs="Times New Roman"/>
          <w:sz w:val="28"/>
          <w:szCs w:val="28"/>
          <w:lang w:val="bg-BG" w:eastAsia="bg-BG"/>
        </w:rPr>
        <w:t xml:space="preserve"> </w:t>
      </w:r>
      <w:r w:rsidRPr="0035553D">
        <w:rPr>
          <w:rFonts w:ascii="Times New Roman" w:eastAsia="Times New Roman" w:hAnsi="Times New Roman" w:cs="Times New Roman" w:hint="eastAsia"/>
          <w:sz w:val="28"/>
          <w:szCs w:val="28"/>
          <w:lang w:val="bg-BG" w:eastAsia="bg-BG"/>
        </w:rPr>
        <w:t>резултатите</w:t>
      </w:r>
      <w:r w:rsidRPr="0035553D">
        <w:rPr>
          <w:rFonts w:ascii="Times New Roman" w:eastAsia="Times New Roman" w:hAnsi="Times New Roman" w:cs="Times New Roman"/>
          <w:sz w:val="28"/>
          <w:szCs w:val="28"/>
          <w:lang w:val="bg-BG" w:eastAsia="bg-BG"/>
        </w:rPr>
        <w:t xml:space="preserve"> </w:t>
      </w:r>
      <w:r w:rsidRPr="0035553D">
        <w:rPr>
          <w:rFonts w:ascii="Times New Roman" w:eastAsia="Times New Roman" w:hAnsi="Times New Roman" w:cs="Times New Roman" w:hint="eastAsia"/>
          <w:sz w:val="28"/>
          <w:szCs w:val="28"/>
          <w:lang w:val="bg-BG" w:eastAsia="bg-BG"/>
        </w:rPr>
        <w:t>в</w:t>
      </w:r>
      <w:r w:rsidRPr="0035553D">
        <w:rPr>
          <w:rFonts w:ascii="Times New Roman" w:eastAsia="Times New Roman" w:hAnsi="Times New Roman" w:cs="Times New Roman"/>
          <w:sz w:val="28"/>
          <w:szCs w:val="28"/>
          <w:lang w:val="bg-BG" w:eastAsia="bg-BG"/>
        </w:rPr>
        <w:t xml:space="preserve"> </w:t>
      </w:r>
      <w:r w:rsidRPr="0035553D">
        <w:rPr>
          <w:rFonts w:ascii="Times New Roman" w:eastAsia="Times New Roman" w:hAnsi="Times New Roman" w:cs="Times New Roman" w:hint="eastAsia"/>
          <w:sz w:val="28"/>
          <w:szCs w:val="28"/>
          <w:lang w:val="bg-BG" w:eastAsia="bg-BG"/>
        </w:rPr>
        <w:t>удобен</w:t>
      </w:r>
      <w:r w:rsidRPr="0035553D">
        <w:rPr>
          <w:rFonts w:ascii="Times New Roman" w:eastAsia="Times New Roman" w:hAnsi="Times New Roman" w:cs="Times New Roman"/>
          <w:sz w:val="28"/>
          <w:szCs w:val="28"/>
          <w:lang w:val="bg-BG" w:eastAsia="bg-BG"/>
        </w:rPr>
        <w:t xml:space="preserve"> </w:t>
      </w:r>
      <w:r w:rsidRPr="0035553D">
        <w:rPr>
          <w:rFonts w:ascii="Times New Roman" w:eastAsia="Times New Roman" w:hAnsi="Times New Roman" w:cs="Times New Roman" w:hint="eastAsia"/>
          <w:sz w:val="28"/>
          <w:szCs w:val="28"/>
          <w:lang w:val="bg-BG" w:eastAsia="bg-BG"/>
        </w:rPr>
        <w:t>за</w:t>
      </w:r>
      <w:r w:rsidRPr="0035553D">
        <w:rPr>
          <w:rFonts w:ascii="Times New Roman" w:eastAsia="Times New Roman" w:hAnsi="Times New Roman" w:cs="Times New Roman"/>
          <w:sz w:val="28"/>
          <w:szCs w:val="28"/>
          <w:lang w:val="bg-BG" w:eastAsia="bg-BG"/>
        </w:rPr>
        <w:t xml:space="preserve"> </w:t>
      </w:r>
      <w:r w:rsidRPr="0035553D">
        <w:rPr>
          <w:rFonts w:ascii="Times New Roman" w:eastAsia="Times New Roman" w:hAnsi="Times New Roman" w:cs="Times New Roman" w:hint="eastAsia"/>
          <w:sz w:val="28"/>
          <w:szCs w:val="28"/>
          <w:lang w:val="bg-BG" w:eastAsia="bg-BG"/>
        </w:rPr>
        <w:t>потребителя</w:t>
      </w:r>
      <w:r w:rsidRPr="0035553D">
        <w:rPr>
          <w:rFonts w:ascii="Times New Roman" w:eastAsia="Times New Roman" w:hAnsi="Times New Roman" w:cs="Times New Roman"/>
          <w:sz w:val="28"/>
          <w:szCs w:val="28"/>
          <w:lang w:val="bg-BG" w:eastAsia="bg-BG"/>
        </w:rPr>
        <w:t xml:space="preserve"> </w:t>
      </w:r>
      <w:r w:rsidRPr="0035553D">
        <w:rPr>
          <w:rFonts w:ascii="Times New Roman" w:eastAsia="Times New Roman" w:hAnsi="Times New Roman" w:cs="Times New Roman" w:hint="eastAsia"/>
          <w:sz w:val="28"/>
          <w:szCs w:val="28"/>
          <w:lang w:val="bg-BG" w:eastAsia="bg-BG"/>
        </w:rPr>
        <w:t>вид</w:t>
      </w:r>
      <w:r w:rsidRPr="0035553D">
        <w:rPr>
          <w:rFonts w:ascii="Times New Roman" w:eastAsia="Times New Roman" w:hAnsi="Times New Roman" w:cs="Times New Roman"/>
          <w:sz w:val="28"/>
          <w:szCs w:val="28"/>
          <w:lang w:val="bg-BG" w:eastAsia="bg-BG"/>
        </w:rPr>
        <w:t>.</w:t>
      </w:r>
    </w:p>
    <w:p w14:paraId="67D453EC" w14:textId="77777777" w:rsidR="0035553D" w:rsidRPr="0035553D" w:rsidRDefault="0035553D" w:rsidP="0035553D">
      <w:pPr>
        <w:autoSpaceDE w:val="0"/>
        <w:autoSpaceDN w:val="0"/>
        <w:adjustRightInd w:val="0"/>
        <w:spacing w:after="0" w:line="360" w:lineRule="auto"/>
        <w:ind w:firstLine="567"/>
        <w:jc w:val="both"/>
        <w:rPr>
          <w:rFonts w:ascii="Times New Roman" w:eastAsia="Times New Roman" w:hAnsi="Times New Roman" w:cs="Times New Roman"/>
          <w:sz w:val="28"/>
          <w:szCs w:val="28"/>
          <w:lang w:val="bg-BG" w:eastAsia="bg-BG"/>
        </w:rPr>
      </w:pPr>
    </w:p>
    <w:p w14:paraId="57A47114" w14:textId="77777777" w:rsidR="0035553D" w:rsidRPr="0035553D" w:rsidRDefault="0035553D" w:rsidP="0035553D">
      <w:pPr>
        <w:tabs>
          <w:tab w:val="left" w:pos="993"/>
        </w:tabs>
        <w:spacing w:after="0" w:line="360" w:lineRule="auto"/>
        <w:ind w:firstLine="567"/>
        <w:jc w:val="both"/>
        <w:rPr>
          <w:rFonts w:ascii="Times New Roman" w:eastAsia="Times New Roman" w:hAnsi="Times New Roman" w:cs="Times New Roman"/>
          <w:sz w:val="28"/>
          <w:szCs w:val="28"/>
          <w:lang w:val="bg-BG" w:eastAsia="bg-BG"/>
        </w:rPr>
      </w:pPr>
      <w:r w:rsidRPr="0035553D">
        <w:rPr>
          <w:rFonts w:ascii="Times New Roman" w:eastAsia="Times New Roman" w:hAnsi="Times New Roman" w:cs="Times New Roman"/>
          <w:sz w:val="28"/>
          <w:szCs w:val="28"/>
          <w:lang w:val="bg-BG" w:eastAsia="bg-BG"/>
        </w:rPr>
        <w:t xml:space="preserve">Реализирането и използването на размита система  за автоматизирано оценяване дава възможност за ускоряване на процеса и обективизиране на резултата посредством намаляване на неточностите, присъщи на експертното мнение. </w:t>
      </w:r>
    </w:p>
    <w:p w14:paraId="5A92FF21" w14:textId="77777777" w:rsidR="0035553D" w:rsidRPr="0035553D" w:rsidRDefault="0035553D" w:rsidP="0035553D">
      <w:pPr>
        <w:tabs>
          <w:tab w:val="left" w:pos="0"/>
        </w:tabs>
        <w:spacing w:after="0" w:line="360" w:lineRule="auto"/>
        <w:ind w:firstLine="567"/>
        <w:jc w:val="center"/>
        <w:rPr>
          <w:rFonts w:ascii="Times New Roman" w:eastAsia="Times New Roman" w:hAnsi="Times New Roman" w:cs="Times New Roman"/>
          <w:sz w:val="28"/>
          <w:szCs w:val="28"/>
          <w:lang w:val="bg-BG" w:eastAsia="x-none"/>
        </w:rPr>
      </w:pPr>
    </w:p>
    <w:p w14:paraId="54528049" w14:textId="30B71C70" w:rsidR="0035553D" w:rsidRPr="0035553D" w:rsidRDefault="0035553D" w:rsidP="0035553D">
      <w:pPr>
        <w:tabs>
          <w:tab w:val="left" w:pos="0"/>
        </w:tabs>
        <w:spacing w:after="0" w:line="360" w:lineRule="auto"/>
        <w:ind w:firstLine="567"/>
        <w:jc w:val="center"/>
        <w:rPr>
          <w:rFonts w:ascii="Times New Roman" w:eastAsia="Times New Roman" w:hAnsi="Times New Roman" w:cs="Times New Roman"/>
          <w:sz w:val="28"/>
          <w:szCs w:val="28"/>
          <w:lang w:val="bg-BG" w:eastAsia="x-none"/>
        </w:rPr>
      </w:pPr>
      <w:r w:rsidRPr="0035553D">
        <w:rPr>
          <w:rFonts w:ascii="Times New Roman" w:eastAsia="Times New Roman" w:hAnsi="Times New Roman" w:cs="Times New Roman"/>
          <w:noProof/>
          <w:sz w:val="28"/>
          <w:szCs w:val="28"/>
          <w:lang w:val="bg-BG" w:eastAsia="x-none"/>
        </w:rPr>
        <w:lastRenderedPageBreak/>
        <w:drawing>
          <wp:inline distT="0" distB="0" distL="0" distR="0" wp14:anchorId="43B07BAC" wp14:editId="210DFD32">
            <wp:extent cx="3647440" cy="5809615"/>
            <wp:effectExtent l="0" t="0" r="0" b="635"/>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7440" cy="5809615"/>
                    </a:xfrm>
                    <a:prstGeom prst="rect">
                      <a:avLst/>
                    </a:prstGeom>
                    <a:noFill/>
                  </pic:spPr>
                </pic:pic>
              </a:graphicData>
            </a:graphic>
          </wp:inline>
        </w:drawing>
      </w:r>
    </w:p>
    <w:p w14:paraId="7C104E8D" w14:textId="77777777" w:rsidR="0035553D" w:rsidRPr="0035553D" w:rsidRDefault="0035553D" w:rsidP="0035553D">
      <w:pPr>
        <w:tabs>
          <w:tab w:val="left" w:pos="0"/>
        </w:tabs>
        <w:spacing w:after="0" w:line="360" w:lineRule="auto"/>
        <w:ind w:firstLine="567"/>
        <w:jc w:val="center"/>
        <w:rPr>
          <w:rFonts w:ascii="Times New Roman" w:eastAsia="Times New Roman" w:hAnsi="Times New Roman" w:cs="Times New Roman"/>
          <w:sz w:val="28"/>
          <w:szCs w:val="28"/>
          <w:lang w:val="bg-BG" w:eastAsia="x-none"/>
        </w:rPr>
      </w:pPr>
      <w:r w:rsidRPr="0035553D">
        <w:rPr>
          <w:rFonts w:ascii="Times New Roman" w:eastAsia="Times New Roman" w:hAnsi="Times New Roman" w:cs="Times New Roman" w:hint="eastAsia"/>
          <w:sz w:val="28"/>
          <w:szCs w:val="28"/>
          <w:lang w:val="x-none" w:eastAsia="x-none"/>
        </w:rPr>
        <w:t>фиг</w:t>
      </w:r>
      <w:r w:rsidRPr="0035553D">
        <w:rPr>
          <w:rFonts w:ascii="Times New Roman" w:eastAsia="Times New Roman" w:hAnsi="Times New Roman" w:cs="Times New Roman"/>
          <w:sz w:val="28"/>
          <w:szCs w:val="28"/>
          <w:lang w:val="x-none" w:eastAsia="x-none"/>
        </w:rPr>
        <w:t>ура 1</w:t>
      </w:r>
      <w:r w:rsidRPr="0035553D">
        <w:rPr>
          <w:rFonts w:ascii="Times New Roman" w:eastAsia="Times New Roman" w:hAnsi="Times New Roman" w:cs="Times New Roman"/>
          <w:sz w:val="28"/>
          <w:szCs w:val="28"/>
          <w:lang w:val="ru-RU" w:eastAsia="x-none"/>
        </w:rPr>
        <w:t>7</w:t>
      </w:r>
      <w:r w:rsidRPr="0035553D">
        <w:rPr>
          <w:rFonts w:ascii="Times New Roman" w:eastAsia="Times New Roman" w:hAnsi="Times New Roman" w:cs="Times New Roman"/>
          <w:sz w:val="28"/>
          <w:szCs w:val="28"/>
          <w:lang w:val="bg-BG" w:eastAsia="x-none"/>
        </w:rPr>
        <w:t xml:space="preserve">. </w:t>
      </w:r>
      <w:r w:rsidRPr="0035553D">
        <w:rPr>
          <w:rFonts w:ascii="Times New Roman" w:eastAsia="Times New Roman" w:hAnsi="Times New Roman" w:cs="Times New Roman"/>
          <w:sz w:val="28"/>
          <w:szCs w:val="28"/>
          <w:lang w:val="ru-RU" w:eastAsia="x-none"/>
        </w:rPr>
        <w:t xml:space="preserve">Екран от редактора за въвеждане на правила в </w:t>
      </w:r>
      <w:r w:rsidRPr="0035553D">
        <w:rPr>
          <w:rFonts w:ascii="Times New Roman" w:eastAsia="Times New Roman" w:hAnsi="Times New Roman" w:cs="Times New Roman"/>
          <w:sz w:val="28"/>
          <w:szCs w:val="28"/>
          <w:lang w:eastAsia="x-none"/>
        </w:rPr>
        <w:t>Matlab</w:t>
      </w:r>
      <w:r w:rsidRPr="0035553D">
        <w:rPr>
          <w:rFonts w:ascii="Times New Roman" w:eastAsia="Times New Roman" w:hAnsi="Times New Roman" w:cs="Times New Roman"/>
          <w:sz w:val="28"/>
          <w:szCs w:val="28"/>
          <w:lang w:val="ru-RU" w:eastAsia="x-none"/>
        </w:rPr>
        <w:t xml:space="preserve"> </w:t>
      </w:r>
    </w:p>
    <w:p w14:paraId="18A275DB" w14:textId="77777777" w:rsidR="0035553D" w:rsidRPr="0035553D" w:rsidRDefault="0035553D" w:rsidP="0035553D">
      <w:pPr>
        <w:autoSpaceDE w:val="0"/>
        <w:autoSpaceDN w:val="0"/>
        <w:adjustRightInd w:val="0"/>
        <w:spacing w:after="0" w:line="360" w:lineRule="auto"/>
        <w:ind w:firstLine="567"/>
        <w:jc w:val="both"/>
        <w:rPr>
          <w:rFonts w:ascii="Times New Roman" w:eastAsia="Times New Roman" w:hAnsi="Times New Roman" w:cs="Times New Roman"/>
          <w:b/>
          <w:i/>
          <w:sz w:val="28"/>
          <w:szCs w:val="28"/>
          <w:lang w:val="bg-BG" w:eastAsia="bg-BG"/>
        </w:rPr>
      </w:pPr>
      <w:r w:rsidRPr="0035553D">
        <w:rPr>
          <w:rFonts w:ascii="Times New Roman" w:eastAsia="Times New Roman" w:hAnsi="Times New Roman" w:cs="Times New Roman"/>
          <w:b/>
          <w:i/>
          <w:sz w:val="28"/>
          <w:szCs w:val="28"/>
          <w:lang w:val="bg-BG" w:eastAsia="bg-BG"/>
        </w:rPr>
        <w:t xml:space="preserve">Възможност за развитие на системата </w:t>
      </w:r>
      <w:r w:rsidRPr="0035553D">
        <w:rPr>
          <w:rFonts w:ascii="Times New Roman" w:eastAsia="Times New Roman" w:hAnsi="Times New Roman" w:cs="Times New Roman"/>
          <w:i/>
          <w:sz w:val="28"/>
          <w:szCs w:val="28"/>
          <w:lang w:val="bg-BG" w:eastAsia="bg-BG"/>
        </w:rPr>
        <w:t xml:space="preserve"> </w:t>
      </w:r>
    </w:p>
    <w:p w14:paraId="2B900523" w14:textId="77777777" w:rsidR="0035553D" w:rsidRPr="0035553D" w:rsidRDefault="0035553D" w:rsidP="0035553D">
      <w:pPr>
        <w:tabs>
          <w:tab w:val="left" w:pos="993"/>
        </w:tabs>
        <w:spacing w:after="0" w:line="360" w:lineRule="auto"/>
        <w:ind w:firstLine="567"/>
        <w:jc w:val="both"/>
        <w:rPr>
          <w:rFonts w:ascii="Times New Roman" w:eastAsia="Times New Roman" w:hAnsi="Times New Roman" w:cs="Times New Roman"/>
          <w:sz w:val="28"/>
          <w:szCs w:val="28"/>
          <w:lang w:val="bg-BG" w:eastAsia="bg-BG"/>
        </w:rPr>
      </w:pPr>
      <w:r w:rsidRPr="0035553D">
        <w:rPr>
          <w:rFonts w:ascii="Times New Roman" w:eastAsia="Times New Roman" w:hAnsi="Times New Roman" w:cs="Times New Roman"/>
          <w:sz w:val="28"/>
          <w:szCs w:val="28"/>
          <w:lang w:val="bg-BG" w:eastAsia="bg-BG"/>
        </w:rPr>
        <w:t xml:space="preserve">Възможно е разширяване на функционалността на експертната система чрез добавяне на функция за определяне на степента на сходство между съответните показатели. С това ще се автоматизира формирането на оценката от вида (7), което ще доведе до минимизиране работата на експерта и свеждане </w:t>
      </w:r>
      <w:r w:rsidRPr="0035553D">
        <w:rPr>
          <w:rFonts w:ascii="Times New Roman" w:eastAsia="Times New Roman" w:hAnsi="Times New Roman" w:cs="Times New Roman"/>
          <w:sz w:val="28"/>
          <w:szCs w:val="28"/>
          <w:lang w:val="bg-BG" w:eastAsia="bg-BG"/>
        </w:rPr>
        <w:lastRenderedPageBreak/>
        <w:t xml:space="preserve">на задачата му до въвеждане на формализираните описания на системите (5) и (6) в БД. </w:t>
      </w:r>
    </w:p>
    <w:p w14:paraId="4F21DA7E" w14:textId="77777777" w:rsidR="0035553D" w:rsidRPr="0035553D" w:rsidRDefault="0035553D" w:rsidP="0035553D">
      <w:pPr>
        <w:autoSpaceDE w:val="0"/>
        <w:autoSpaceDN w:val="0"/>
        <w:adjustRightInd w:val="0"/>
        <w:spacing w:after="0" w:line="360" w:lineRule="auto"/>
        <w:ind w:firstLine="567"/>
        <w:jc w:val="both"/>
        <w:rPr>
          <w:rFonts w:ascii="Times New Roman" w:eastAsia="Times New Roman" w:hAnsi="Times New Roman" w:cs="Times New Roman"/>
          <w:sz w:val="28"/>
          <w:szCs w:val="28"/>
          <w:lang w:val="bg-BG" w:eastAsia="bg-BG"/>
        </w:rPr>
      </w:pPr>
      <w:r w:rsidRPr="0035553D">
        <w:rPr>
          <w:rFonts w:ascii="Times New Roman" w:eastAsia="Times New Roman" w:hAnsi="Times New Roman" w:cs="Times New Roman"/>
          <w:sz w:val="28"/>
          <w:szCs w:val="28"/>
          <w:lang w:val="bg-BG" w:eastAsia="bg-BG"/>
        </w:rPr>
        <w:t xml:space="preserve">Реализирането на тази функционалност е възможно чрез добавяне на нов модул в </w:t>
      </w:r>
      <w:r w:rsidRPr="0035553D">
        <w:rPr>
          <w:rFonts w:ascii="Times New Roman" w:eastAsia="Times New Roman" w:hAnsi="Times New Roman" w:cs="Times New Roman"/>
          <w:b/>
          <w:i/>
          <w:sz w:val="28"/>
          <w:szCs w:val="28"/>
          <w:lang w:val="bg-BG" w:eastAsia="bg-BG"/>
        </w:rPr>
        <w:t>Генератора на решението - Модул за определяне на степените на сходство</w:t>
      </w:r>
      <w:r w:rsidRPr="0035553D">
        <w:rPr>
          <w:rFonts w:ascii="Times New Roman" w:eastAsia="Times New Roman" w:hAnsi="Times New Roman" w:cs="Times New Roman"/>
          <w:sz w:val="28"/>
          <w:szCs w:val="28"/>
          <w:lang w:val="bg-BG" w:eastAsia="bg-BG"/>
        </w:rPr>
        <w:t>. Целта на работата на този модул е да се получи</w:t>
      </w:r>
      <w:r w:rsidRPr="0035553D">
        <w:rPr>
          <w:rFonts w:ascii="Times New Roman" w:eastAsia="Times New Roman" w:hAnsi="Times New Roman" w:cs="Times New Roman"/>
          <w:color w:val="FF0000"/>
          <w:sz w:val="28"/>
          <w:szCs w:val="28"/>
          <w:lang w:val="bg-BG" w:eastAsia="bg-BG"/>
        </w:rPr>
        <w:t xml:space="preserve"> </w:t>
      </w:r>
      <w:r w:rsidRPr="0035553D">
        <w:rPr>
          <w:rFonts w:ascii="Times New Roman" w:eastAsia="Times New Roman" w:hAnsi="Times New Roman" w:cs="Times New Roman"/>
          <w:sz w:val="28"/>
          <w:szCs w:val="28"/>
          <w:lang w:val="bg-BG" w:eastAsia="bg-BG"/>
        </w:rPr>
        <w:t>многомерен</w:t>
      </w:r>
      <w:r w:rsidRPr="0035553D">
        <w:rPr>
          <w:rFonts w:ascii="Times New Roman" w:eastAsia="Times New Roman" w:hAnsi="Times New Roman" w:cs="Times New Roman"/>
          <w:color w:val="FF0000"/>
          <w:sz w:val="28"/>
          <w:szCs w:val="28"/>
          <w:lang w:val="bg-BG" w:eastAsia="bg-BG"/>
        </w:rPr>
        <w:t xml:space="preserve"> </w:t>
      </w:r>
      <w:r w:rsidRPr="0035553D">
        <w:rPr>
          <w:rFonts w:ascii="Times New Roman" w:eastAsia="Times New Roman" w:hAnsi="Times New Roman" w:cs="Times New Roman"/>
          <w:sz w:val="28"/>
          <w:szCs w:val="28"/>
          <w:lang w:val="bg-BG" w:eastAsia="bg-BG"/>
        </w:rPr>
        <w:t>вектор с оценки в скалата {&lt;ниска степен на сходство&gt;, &lt;средна степен на сходство&gt;, &lt;висока степен на сходство&gt;} от  постъпилите на входа на системата експертно изготвени описания.</w:t>
      </w:r>
    </w:p>
    <w:p w14:paraId="60C7F840" w14:textId="77777777" w:rsidR="0035553D" w:rsidRPr="0035553D" w:rsidRDefault="0035553D" w:rsidP="0035553D">
      <w:pPr>
        <w:autoSpaceDE w:val="0"/>
        <w:autoSpaceDN w:val="0"/>
        <w:adjustRightInd w:val="0"/>
        <w:spacing w:after="0" w:line="360" w:lineRule="auto"/>
        <w:ind w:firstLine="567"/>
        <w:jc w:val="both"/>
        <w:rPr>
          <w:rFonts w:ascii="Times New Roman" w:eastAsia="Times New Roman" w:hAnsi="Times New Roman" w:cs="Times New Roman"/>
          <w:sz w:val="28"/>
          <w:szCs w:val="28"/>
          <w:lang w:val="bg-BG" w:eastAsia="bg-BG"/>
        </w:rPr>
      </w:pPr>
      <w:r w:rsidRPr="0035553D">
        <w:rPr>
          <w:rFonts w:ascii="Times New Roman" w:eastAsia="Times New Roman" w:hAnsi="Times New Roman" w:cs="Times New Roman"/>
          <w:b/>
          <w:i/>
          <w:sz w:val="28"/>
          <w:szCs w:val="28"/>
          <w:lang w:val="bg-BG" w:eastAsia="bg-BG"/>
        </w:rPr>
        <w:t>Базата знания</w:t>
      </w:r>
      <w:r w:rsidRPr="0035553D">
        <w:rPr>
          <w:rFonts w:ascii="Times New Roman" w:eastAsia="Times New Roman" w:hAnsi="Times New Roman" w:cs="Times New Roman"/>
          <w:sz w:val="28"/>
          <w:szCs w:val="28"/>
          <w:lang w:val="bg-BG" w:eastAsia="bg-BG"/>
        </w:rPr>
        <w:t xml:space="preserve"> на усъвършенстваната експертна система следва да се допълни с правилата за вземане на решение относно определянето на степента на сходство на показателите. Формулирането им поражда необходимостта да се моделира мисленето на експерта, а това е неформализована задача, която трудно се поддава на алгоритмизация.</w:t>
      </w:r>
    </w:p>
    <w:p w14:paraId="728B9F57" w14:textId="77777777" w:rsidR="0035553D" w:rsidRPr="0035553D" w:rsidRDefault="0035553D" w:rsidP="0035553D">
      <w:pPr>
        <w:autoSpaceDE w:val="0"/>
        <w:autoSpaceDN w:val="0"/>
        <w:adjustRightInd w:val="0"/>
        <w:spacing w:after="0" w:line="360" w:lineRule="auto"/>
        <w:ind w:firstLine="567"/>
        <w:jc w:val="both"/>
        <w:rPr>
          <w:rFonts w:ascii="Times New Roman" w:eastAsia="Times New Roman" w:hAnsi="Times New Roman" w:cs="Times New Roman"/>
          <w:sz w:val="28"/>
          <w:szCs w:val="28"/>
          <w:lang w:val="bg-BG" w:eastAsia="bg-BG"/>
        </w:rPr>
      </w:pPr>
      <w:r w:rsidRPr="0035553D">
        <w:rPr>
          <w:rFonts w:ascii="Times New Roman" w:eastAsia="Times New Roman" w:hAnsi="Times New Roman" w:cs="Times New Roman"/>
          <w:sz w:val="28"/>
          <w:szCs w:val="28"/>
          <w:lang w:val="bg-BG" w:eastAsia="bg-BG"/>
        </w:rPr>
        <w:t>Реализацията на нова функционалност е свързана със значително усложняване на архитектурата на системата,  увеличаване на времето за разработка, изискваща  висококвалифициран труд на експерти.</w:t>
      </w:r>
    </w:p>
    <w:p w14:paraId="6F403774" w14:textId="77777777" w:rsidR="00434EAC" w:rsidRPr="00DA7D79" w:rsidRDefault="00434EAC" w:rsidP="00434EAC">
      <w:pPr>
        <w:numPr>
          <w:ilvl w:val="0"/>
          <w:numId w:val="2"/>
        </w:numPr>
        <w:shd w:val="clear" w:color="auto" w:fill="FFFFFF"/>
        <w:spacing w:after="0" w:line="360" w:lineRule="auto"/>
        <w:ind w:firstLine="709"/>
        <w:jc w:val="both"/>
        <w:rPr>
          <w:rFonts w:ascii="Times New Roman" w:eastAsia="Calibri" w:hAnsi="Times New Roman" w:cs="Times New Roman"/>
          <w:sz w:val="28"/>
          <w:szCs w:val="28"/>
          <w:lang w:val="bg-BG"/>
        </w:rPr>
      </w:pPr>
      <w:r w:rsidRPr="00DA7D79">
        <w:rPr>
          <w:rFonts w:ascii="Times New Roman" w:eastAsia="Calibri" w:hAnsi="Times New Roman" w:cs="Times New Roman"/>
          <w:sz w:val="28"/>
          <w:szCs w:val="28"/>
          <w:lang w:val="bg-BG"/>
        </w:rPr>
        <w:t xml:space="preserve">Системи с </w:t>
      </w:r>
      <w:hyperlink r:id="rId17" w:tooltip="Еволюционни алгоритми (страницата не съществува)" w:history="1">
        <w:r w:rsidRPr="00DA7D79">
          <w:rPr>
            <w:rFonts w:ascii="Times New Roman" w:eastAsia="Calibri" w:hAnsi="Times New Roman" w:cs="Times New Roman"/>
            <w:sz w:val="28"/>
            <w:szCs w:val="28"/>
            <w:lang w:val="bg-BG"/>
          </w:rPr>
          <w:t>еволюционни</w:t>
        </w:r>
      </w:hyperlink>
      <w:r w:rsidRPr="00DA7D79">
        <w:rPr>
          <w:rFonts w:ascii="Times New Roman" w:eastAsia="Calibri" w:hAnsi="Times New Roman" w:cs="Times New Roman"/>
          <w:sz w:val="28"/>
          <w:szCs w:val="28"/>
          <w:lang w:val="bg-BG"/>
        </w:rPr>
        <w:t xml:space="preserve"> и </w:t>
      </w:r>
      <w:hyperlink r:id="rId18" w:tooltip="Генетични алгоритми" w:history="1">
        <w:r w:rsidRPr="00DA7D79">
          <w:rPr>
            <w:rFonts w:ascii="Times New Roman" w:eastAsia="Calibri" w:hAnsi="Times New Roman" w:cs="Times New Roman"/>
            <w:sz w:val="28"/>
            <w:szCs w:val="28"/>
            <w:lang w:val="bg-BG"/>
          </w:rPr>
          <w:t>генетични алгоритми</w:t>
        </w:r>
      </w:hyperlink>
      <w:r w:rsidRPr="00DA7D79">
        <w:rPr>
          <w:rFonts w:ascii="Times New Roman" w:eastAsia="Calibri" w:hAnsi="Times New Roman" w:cs="Times New Roman"/>
          <w:sz w:val="28"/>
          <w:szCs w:val="28"/>
          <w:lang w:val="bg-BG"/>
        </w:rPr>
        <w:t xml:space="preserve">: в техната теоретична основа се използват понятия от </w:t>
      </w:r>
      <w:hyperlink r:id="rId19" w:tooltip="Биология" w:history="1">
        <w:r w:rsidRPr="00DA7D79">
          <w:rPr>
            <w:rFonts w:ascii="Times New Roman" w:eastAsia="Calibri" w:hAnsi="Times New Roman" w:cs="Times New Roman"/>
            <w:sz w:val="28"/>
            <w:szCs w:val="28"/>
            <w:lang w:val="bg-BG"/>
          </w:rPr>
          <w:t>биологията</w:t>
        </w:r>
      </w:hyperlink>
      <w:r w:rsidRPr="00DA7D79">
        <w:rPr>
          <w:rFonts w:ascii="Times New Roman" w:eastAsia="Calibri" w:hAnsi="Times New Roman" w:cs="Times New Roman"/>
          <w:sz w:val="28"/>
          <w:szCs w:val="28"/>
          <w:lang w:val="bg-BG"/>
        </w:rPr>
        <w:t xml:space="preserve">, като </w:t>
      </w:r>
      <w:hyperlink r:id="rId20" w:tooltip="Популация" w:history="1">
        <w:r w:rsidRPr="00DA7D79">
          <w:rPr>
            <w:rFonts w:ascii="Times New Roman" w:eastAsia="Calibri" w:hAnsi="Times New Roman" w:cs="Times New Roman"/>
            <w:sz w:val="28"/>
            <w:szCs w:val="28"/>
            <w:lang w:val="bg-BG"/>
          </w:rPr>
          <w:t>популация</w:t>
        </w:r>
      </w:hyperlink>
      <w:r w:rsidRPr="00DA7D79">
        <w:rPr>
          <w:rFonts w:ascii="Times New Roman" w:eastAsia="Calibri" w:hAnsi="Times New Roman" w:cs="Times New Roman"/>
          <w:sz w:val="28"/>
          <w:szCs w:val="28"/>
          <w:lang w:val="bg-BG"/>
        </w:rPr>
        <w:t xml:space="preserve">, </w:t>
      </w:r>
      <w:hyperlink r:id="rId21" w:tooltip="Мутация" w:history="1">
        <w:r w:rsidRPr="00DA7D79">
          <w:rPr>
            <w:rFonts w:ascii="Times New Roman" w:eastAsia="Calibri" w:hAnsi="Times New Roman" w:cs="Times New Roman"/>
            <w:sz w:val="28"/>
            <w:szCs w:val="28"/>
            <w:lang w:val="bg-BG"/>
          </w:rPr>
          <w:t>мутация</w:t>
        </w:r>
      </w:hyperlink>
      <w:r w:rsidRPr="00DA7D79">
        <w:rPr>
          <w:rFonts w:ascii="Times New Roman" w:eastAsia="Calibri" w:hAnsi="Times New Roman" w:cs="Times New Roman"/>
          <w:sz w:val="28"/>
          <w:szCs w:val="28"/>
          <w:lang w:val="bg-BG"/>
        </w:rPr>
        <w:t xml:space="preserve"> и </w:t>
      </w:r>
      <w:hyperlink r:id="rId22" w:tooltip="Естествен отбор" w:history="1">
        <w:r w:rsidRPr="00DA7D79">
          <w:rPr>
            <w:rFonts w:ascii="Times New Roman" w:eastAsia="Calibri" w:hAnsi="Times New Roman" w:cs="Times New Roman"/>
            <w:sz w:val="28"/>
            <w:szCs w:val="28"/>
            <w:lang w:val="bg-BG"/>
          </w:rPr>
          <w:t>естествен подбор</w:t>
        </w:r>
      </w:hyperlink>
      <w:r w:rsidRPr="00DA7D79">
        <w:rPr>
          <w:rFonts w:ascii="Times New Roman" w:eastAsia="Calibri" w:hAnsi="Times New Roman" w:cs="Times New Roman"/>
          <w:sz w:val="28"/>
          <w:szCs w:val="28"/>
          <w:lang w:val="bg-BG"/>
        </w:rPr>
        <w:t xml:space="preserve"> за усъвършенстване на решенията в задачите. В тях е заложен природния закон за естествения подбор, като специфични оптимизационни процедури осигуряват намиране на оптимално решение в условията на многомодалност.</w:t>
      </w:r>
    </w:p>
    <w:p w14:paraId="0D9C625E" w14:textId="77777777" w:rsidR="00434EAC" w:rsidRPr="00DA7D79" w:rsidRDefault="00000000" w:rsidP="00434EAC">
      <w:pPr>
        <w:numPr>
          <w:ilvl w:val="0"/>
          <w:numId w:val="2"/>
        </w:numPr>
        <w:shd w:val="clear" w:color="auto" w:fill="FFFFFF"/>
        <w:spacing w:after="0" w:line="360" w:lineRule="auto"/>
        <w:ind w:firstLine="709"/>
        <w:jc w:val="both"/>
        <w:rPr>
          <w:rFonts w:ascii="Times New Roman" w:eastAsia="Calibri" w:hAnsi="Times New Roman" w:cs="Times New Roman"/>
          <w:sz w:val="28"/>
          <w:szCs w:val="28"/>
          <w:lang w:val="bg-BG"/>
        </w:rPr>
      </w:pPr>
      <w:hyperlink r:id="rId23" w:tooltip="Обучение с утвърждение" w:history="1">
        <w:r w:rsidR="00434EAC" w:rsidRPr="00DA7D79">
          <w:rPr>
            <w:rFonts w:ascii="Times New Roman" w:eastAsia="Calibri" w:hAnsi="Times New Roman" w:cs="Times New Roman"/>
            <w:sz w:val="28"/>
            <w:szCs w:val="28"/>
            <w:lang w:val="bg-BG"/>
          </w:rPr>
          <w:t>Обучение с утвърждение</w:t>
        </w:r>
      </w:hyperlink>
      <w:r w:rsidR="00434EAC" w:rsidRPr="00DA7D79">
        <w:rPr>
          <w:rFonts w:ascii="Times New Roman" w:eastAsia="Calibri" w:hAnsi="Times New Roman" w:cs="Times New Roman"/>
          <w:sz w:val="28"/>
          <w:szCs w:val="28"/>
          <w:lang w:val="bg-BG"/>
        </w:rPr>
        <w:t>: Група от методи за автоматично обучение, отличаващи се със способността си да функционират без необходимост от примерни решения на поставения проблем.</w:t>
      </w:r>
    </w:p>
    <w:p w14:paraId="43766220" w14:textId="77777777" w:rsidR="00434EAC" w:rsidRPr="00DA7D79" w:rsidRDefault="00434EAC" w:rsidP="00434EAC">
      <w:pPr>
        <w:spacing w:after="0" w:line="360" w:lineRule="auto"/>
        <w:ind w:firstLine="709"/>
        <w:jc w:val="both"/>
        <w:rPr>
          <w:rFonts w:ascii="Times New Roman" w:eastAsia="Calibri" w:hAnsi="Times New Roman" w:cs="Times New Roman"/>
          <w:sz w:val="28"/>
          <w:szCs w:val="28"/>
          <w:lang w:val="bg-BG"/>
        </w:rPr>
      </w:pPr>
    </w:p>
    <w:p w14:paraId="0AA8A191" w14:textId="46687BCB" w:rsidR="0036616E" w:rsidRPr="001B3378" w:rsidRDefault="00434EAC" w:rsidP="00626679">
      <w:pPr>
        <w:spacing w:after="0" w:line="360" w:lineRule="auto"/>
        <w:ind w:firstLine="709"/>
        <w:jc w:val="both"/>
        <w:rPr>
          <w:lang w:val="ru-RU"/>
        </w:rPr>
      </w:pPr>
      <w:r w:rsidRPr="00DA7D79">
        <w:rPr>
          <w:rFonts w:ascii="Times New Roman" w:eastAsia="Calibri" w:hAnsi="Times New Roman" w:cs="Times New Roman"/>
          <w:sz w:val="28"/>
          <w:szCs w:val="28"/>
          <w:lang w:val="bg-BG"/>
        </w:rPr>
        <w:lastRenderedPageBreak/>
        <w:t>Невронните мрежи, генетичните алгоритми и размитата логика заимстват от природните закони и феномени, но принципно се различават. Те стоят в основата на изкуствения интелект като научно направление.</w:t>
      </w:r>
    </w:p>
    <w:sectPr w:rsidR="0036616E" w:rsidRPr="001B3378">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B87A9" w14:textId="77777777" w:rsidR="00EF02AD" w:rsidRDefault="00EF02AD" w:rsidP="00434EAC">
      <w:pPr>
        <w:spacing w:after="0" w:line="240" w:lineRule="auto"/>
      </w:pPr>
      <w:r>
        <w:separator/>
      </w:r>
    </w:p>
  </w:endnote>
  <w:endnote w:type="continuationSeparator" w:id="0">
    <w:p w14:paraId="1E81FFFD" w14:textId="77777777" w:rsidR="00EF02AD" w:rsidRDefault="00EF02AD" w:rsidP="0043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4BA01" w14:textId="20E2C077" w:rsidR="00434EAC" w:rsidRDefault="000C15AB" w:rsidP="00800B97">
    <w:pPr>
      <w:pStyle w:val="a9"/>
    </w:pPr>
    <w:bookmarkStart w:id="0" w:name="_Hlk117953480"/>
    <w:r>
      <w:rPr>
        <w:rFonts w:ascii="Times New Roman" w:eastAsia="Times New Roman" w:hAnsi="Times New Roman" w:cs="Times New Roman"/>
        <w:i/>
        <w:iCs/>
        <w:sz w:val="24"/>
        <w:szCs w:val="24"/>
        <w:lang w:val="bg-BG"/>
      </w:rPr>
      <w:t>Д</w:t>
    </w:r>
    <w:r w:rsidR="00800B97" w:rsidRPr="009860D8">
      <w:rPr>
        <w:rFonts w:ascii="Times New Roman" w:eastAsia="Times New Roman" w:hAnsi="Times New Roman" w:cs="Times New Roman"/>
        <w:i/>
        <w:iCs/>
        <w:sz w:val="24"/>
        <w:szCs w:val="24"/>
        <w:lang w:val="bg-BG"/>
      </w:rPr>
      <w:t>исциплина „Невронни мрежи“</w:t>
    </w:r>
    <w:bookmarkEnd w:id="0"/>
    <w:r w:rsidR="00570500">
      <w:rPr>
        <w:rFonts w:ascii="Times New Roman" w:eastAsia="Times New Roman" w:hAnsi="Times New Roman" w:cs="Times New Roman"/>
        <w:i/>
        <w:iCs/>
        <w:sz w:val="24"/>
        <w:szCs w:val="24"/>
        <w:lang w:val="bg-BG"/>
      </w:rPr>
      <w:t xml:space="preserve">                                                                            </w:t>
    </w:r>
    <w:r w:rsidR="00800B97">
      <w:rPr>
        <w:rFonts w:ascii="Times New Roman" w:eastAsia="Times New Roman" w:hAnsi="Times New Roman" w:cs="Times New Roman"/>
        <w:i/>
        <w:iCs/>
        <w:sz w:val="24"/>
        <w:szCs w:val="24"/>
        <w:lang w:val="bg-BG"/>
      </w:rPr>
      <w:t xml:space="preserve">     стр. </w:t>
    </w:r>
    <w:r w:rsidR="00800B97" w:rsidRPr="00800B97">
      <w:rPr>
        <w:rFonts w:ascii="Times New Roman" w:eastAsia="Times New Roman" w:hAnsi="Times New Roman" w:cs="Times New Roman"/>
        <w:i/>
        <w:iCs/>
        <w:sz w:val="24"/>
        <w:szCs w:val="24"/>
        <w:lang w:val="bg-BG"/>
      </w:rPr>
      <w:fldChar w:fldCharType="begin"/>
    </w:r>
    <w:r w:rsidR="00800B97" w:rsidRPr="00800B97">
      <w:rPr>
        <w:rFonts w:ascii="Times New Roman" w:eastAsia="Times New Roman" w:hAnsi="Times New Roman" w:cs="Times New Roman"/>
        <w:i/>
        <w:iCs/>
        <w:sz w:val="24"/>
        <w:szCs w:val="24"/>
        <w:lang w:val="bg-BG"/>
      </w:rPr>
      <w:instrText>PAGE   \* MERGEFORMAT</w:instrText>
    </w:r>
    <w:r w:rsidR="00800B97" w:rsidRPr="00800B97">
      <w:rPr>
        <w:rFonts w:ascii="Times New Roman" w:eastAsia="Times New Roman" w:hAnsi="Times New Roman" w:cs="Times New Roman"/>
        <w:i/>
        <w:iCs/>
        <w:sz w:val="24"/>
        <w:szCs w:val="24"/>
        <w:lang w:val="bg-BG"/>
      </w:rPr>
      <w:fldChar w:fldCharType="separate"/>
    </w:r>
    <w:r w:rsidR="00800B97" w:rsidRPr="00800B97">
      <w:rPr>
        <w:rFonts w:ascii="Times New Roman" w:eastAsia="Times New Roman" w:hAnsi="Times New Roman" w:cs="Times New Roman"/>
        <w:i/>
        <w:iCs/>
        <w:sz w:val="24"/>
        <w:szCs w:val="24"/>
        <w:lang w:val="bg-BG"/>
      </w:rPr>
      <w:t>1</w:t>
    </w:r>
    <w:r w:rsidR="00800B97" w:rsidRPr="00800B97">
      <w:rPr>
        <w:rFonts w:ascii="Times New Roman" w:eastAsia="Times New Roman" w:hAnsi="Times New Roman" w:cs="Times New Roman"/>
        <w:i/>
        <w:iCs/>
        <w:sz w:val="24"/>
        <w:szCs w:val="24"/>
        <w:lang w:val="bg-B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E2C89" w14:textId="77777777" w:rsidR="00EF02AD" w:rsidRDefault="00EF02AD" w:rsidP="00434EAC">
      <w:pPr>
        <w:spacing w:after="0" w:line="240" w:lineRule="auto"/>
      </w:pPr>
      <w:r>
        <w:separator/>
      </w:r>
    </w:p>
  </w:footnote>
  <w:footnote w:type="continuationSeparator" w:id="0">
    <w:p w14:paraId="0BFE00C3" w14:textId="77777777" w:rsidR="00EF02AD" w:rsidRDefault="00EF02AD" w:rsidP="00434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6" w:type="dxa"/>
      <w:jc w:val="center"/>
      <w:tblLook w:val="04A0" w:firstRow="1" w:lastRow="0" w:firstColumn="1" w:lastColumn="0" w:noHBand="0" w:noVBand="1"/>
    </w:tblPr>
    <w:tblGrid>
      <w:gridCol w:w="10456"/>
    </w:tblGrid>
    <w:tr w:rsidR="007D6F49" w:rsidRPr="0035553D" w14:paraId="1A9AA5EE" w14:textId="77777777" w:rsidTr="00F9704F">
      <w:trPr>
        <w:jc w:val="center"/>
      </w:trPr>
      <w:tc>
        <w:tcPr>
          <w:tcW w:w="10456" w:type="dxa"/>
          <w:shd w:val="clear" w:color="auto" w:fill="auto"/>
        </w:tcPr>
        <w:p w14:paraId="789C2DEC" w14:textId="77777777" w:rsidR="007D6F49" w:rsidRPr="007D6F49" w:rsidRDefault="007D6F49" w:rsidP="007D6F49">
          <w:pPr>
            <w:pStyle w:val="a7"/>
            <w:rPr>
              <w:rFonts w:ascii="Times New Roman" w:hAnsi="Times New Roman" w:cs="Times New Roman"/>
              <w:i/>
              <w:lang w:val="ru-RU"/>
            </w:rPr>
          </w:pPr>
          <w:r w:rsidRPr="007D6F49">
            <w:rPr>
              <w:rFonts w:ascii="Times New Roman" w:hAnsi="Times New Roman" w:cs="Times New Roman"/>
              <w:bCs/>
              <w:i/>
              <w:lang w:val="ru-RU"/>
            </w:rPr>
            <w:t xml:space="preserve">Проект </w:t>
          </w:r>
          <w:r w:rsidRPr="007D6F49">
            <w:rPr>
              <w:rFonts w:ascii="Times New Roman" w:hAnsi="Times New Roman" w:cs="Times New Roman"/>
              <w:bCs/>
              <w:i/>
            </w:rPr>
            <w:t>BG</w:t>
          </w:r>
          <w:r w:rsidRPr="007D6F49">
            <w:rPr>
              <w:rFonts w:ascii="Times New Roman" w:hAnsi="Times New Roman" w:cs="Times New Roman"/>
              <w:bCs/>
              <w:i/>
              <w:lang w:val="ru-RU"/>
            </w:rPr>
            <w:t>05</w:t>
          </w:r>
          <w:r w:rsidRPr="007D6F49">
            <w:rPr>
              <w:rFonts w:ascii="Times New Roman" w:hAnsi="Times New Roman" w:cs="Times New Roman"/>
              <w:bCs/>
              <w:i/>
            </w:rPr>
            <w:t>M</w:t>
          </w:r>
          <w:r w:rsidRPr="007D6F49">
            <w:rPr>
              <w:rFonts w:ascii="Times New Roman" w:hAnsi="Times New Roman" w:cs="Times New Roman"/>
              <w:bCs/>
              <w:i/>
              <w:lang w:val="ru-RU"/>
            </w:rPr>
            <w:t>2</w:t>
          </w:r>
          <w:r w:rsidRPr="007D6F49">
            <w:rPr>
              <w:rFonts w:ascii="Times New Roman" w:hAnsi="Times New Roman" w:cs="Times New Roman"/>
              <w:bCs/>
              <w:i/>
            </w:rPr>
            <w:t>OP</w:t>
          </w:r>
          <w:r w:rsidRPr="007D6F49">
            <w:rPr>
              <w:rFonts w:ascii="Times New Roman" w:hAnsi="Times New Roman" w:cs="Times New Roman"/>
              <w:bCs/>
              <w:i/>
              <w:lang w:val="ru-RU"/>
            </w:rPr>
            <w:t>001-2.016-0003 „Модернизация на Национален военен университет "В. Левски" - гр. Велико Търново и Софийски университет "Св. Климент Охридски" - гр. София, в професионално направление 5.3 Компютърна и комуникационна техника“</w:t>
          </w:r>
        </w:p>
      </w:tc>
    </w:tr>
  </w:tbl>
  <w:p w14:paraId="4404DBA9" w14:textId="77777777" w:rsidR="007D6F49" w:rsidRPr="007D6F49" w:rsidRDefault="007D6F49">
    <w:pPr>
      <w:pStyle w:val="a7"/>
      <w:rPr>
        <w:rFonts w:ascii="Times New Roman" w:hAnsi="Times New Roman" w:cs="Times New Roman"/>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C04B3"/>
    <w:multiLevelType w:val="multilevel"/>
    <w:tmpl w:val="2FC87772"/>
    <w:lvl w:ilvl="0">
      <w:start w:val="1"/>
      <w:numFmt w:val="bullet"/>
      <w:lvlText w:val=""/>
      <w:lvlJc w:val="left"/>
      <w:pPr>
        <w:tabs>
          <w:tab w:val="num" w:pos="1070"/>
        </w:tabs>
        <w:ind w:left="1070" w:hanging="360"/>
      </w:pPr>
      <w:rPr>
        <w:rFonts w:ascii="Wingdings" w:hAnsi="Wingdings" w:hint="default"/>
        <w:sz w:val="28"/>
      </w:rPr>
    </w:lvl>
    <w:lvl w:ilvl="1">
      <w:start w:val="1"/>
      <w:numFmt w:val="bullet"/>
      <w:lvlText w:val="o"/>
      <w:lvlJc w:val="left"/>
      <w:pPr>
        <w:tabs>
          <w:tab w:val="num" w:pos="1866"/>
        </w:tabs>
        <w:ind w:left="1866" w:hanging="360"/>
      </w:pPr>
      <w:rPr>
        <w:rFonts w:ascii="Courier New" w:hAnsi="Courier New" w:hint="default"/>
        <w:sz w:val="20"/>
      </w:rPr>
    </w:lvl>
    <w:lvl w:ilvl="2">
      <w:numFmt w:val="bullet"/>
      <w:lvlText w:val="-"/>
      <w:lvlJc w:val="left"/>
      <w:pPr>
        <w:ind w:left="2586" w:hanging="360"/>
      </w:pPr>
      <w:rPr>
        <w:rFonts w:ascii="Times New Roman" w:eastAsia="Times New Roman" w:hAnsi="Times New Roman" w:hint="default"/>
      </w:rPr>
    </w:lvl>
    <w:lvl w:ilvl="3">
      <w:start w:val="1"/>
      <w:numFmt w:val="decimal"/>
      <w:lvlText w:val="%4."/>
      <w:lvlJc w:val="left"/>
      <w:pPr>
        <w:tabs>
          <w:tab w:val="num" w:pos="3306"/>
        </w:tabs>
        <w:ind w:left="3306" w:hanging="360"/>
      </w:pPr>
      <w:rPr>
        <w:rFonts w:hint="default"/>
      </w:rPr>
    </w:lvl>
    <w:lvl w:ilvl="4" w:tentative="1">
      <w:start w:val="1"/>
      <w:numFmt w:val="bullet"/>
      <w:lvlText w:val=""/>
      <w:lvlJc w:val="left"/>
      <w:pPr>
        <w:tabs>
          <w:tab w:val="num" w:pos="4026"/>
        </w:tabs>
        <w:ind w:left="4026" w:hanging="360"/>
      </w:pPr>
      <w:rPr>
        <w:rFonts w:ascii="Wingdings" w:hAnsi="Wingdings" w:hint="default"/>
        <w:sz w:val="20"/>
      </w:rPr>
    </w:lvl>
    <w:lvl w:ilvl="5" w:tentative="1">
      <w:start w:val="1"/>
      <w:numFmt w:val="bullet"/>
      <w:lvlText w:val=""/>
      <w:lvlJc w:val="left"/>
      <w:pPr>
        <w:tabs>
          <w:tab w:val="num" w:pos="4746"/>
        </w:tabs>
        <w:ind w:left="4746" w:hanging="360"/>
      </w:pPr>
      <w:rPr>
        <w:rFonts w:ascii="Wingdings" w:hAnsi="Wingdings" w:hint="default"/>
        <w:sz w:val="20"/>
      </w:rPr>
    </w:lvl>
    <w:lvl w:ilvl="6" w:tentative="1">
      <w:start w:val="1"/>
      <w:numFmt w:val="bullet"/>
      <w:lvlText w:val=""/>
      <w:lvlJc w:val="left"/>
      <w:pPr>
        <w:tabs>
          <w:tab w:val="num" w:pos="5466"/>
        </w:tabs>
        <w:ind w:left="5466" w:hanging="360"/>
      </w:pPr>
      <w:rPr>
        <w:rFonts w:ascii="Wingdings" w:hAnsi="Wingdings" w:hint="default"/>
        <w:sz w:val="20"/>
      </w:rPr>
    </w:lvl>
    <w:lvl w:ilvl="7" w:tentative="1">
      <w:start w:val="1"/>
      <w:numFmt w:val="bullet"/>
      <w:lvlText w:val=""/>
      <w:lvlJc w:val="left"/>
      <w:pPr>
        <w:tabs>
          <w:tab w:val="num" w:pos="6186"/>
        </w:tabs>
        <w:ind w:left="6186" w:hanging="360"/>
      </w:pPr>
      <w:rPr>
        <w:rFonts w:ascii="Wingdings" w:hAnsi="Wingdings" w:hint="default"/>
        <w:sz w:val="20"/>
      </w:rPr>
    </w:lvl>
    <w:lvl w:ilvl="8" w:tentative="1">
      <w:start w:val="1"/>
      <w:numFmt w:val="bullet"/>
      <w:lvlText w:val=""/>
      <w:lvlJc w:val="left"/>
      <w:pPr>
        <w:tabs>
          <w:tab w:val="num" w:pos="6906"/>
        </w:tabs>
        <w:ind w:left="6906" w:hanging="360"/>
      </w:pPr>
      <w:rPr>
        <w:rFonts w:ascii="Wingdings" w:hAnsi="Wingdings" w:hint="default"/>
        <w:sz w:val="20"/>
      </w:rPr>
    </w:lvl>
  </w:abstractNum>
  <w:abstractNum w:abstractNumId="1" w15:restartNumberingAfterBreak="0">
    <w:nsid w:val="42324C40"/>
    <w:multiLevelType w:val="multilevel"/>
    <w:tmpl w:val="D37A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36C0B"/>
    <w:multiLevelType w:val="hybridMultilevel"/>
    <w:tmpl w:val="D51ACCD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64027F9E"/>
    <w:multiLevelType w:val="hybridMultilevel"/>
    <w:tmpl w:val="D5C8FAC6"/>
    <w:lvl w:ilvl="0" w:tplc="759451F6">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4" w15:restartNumberingAfterBreak="0">
    <w:nsid w:val="69BA583C"/>
    <w:multiLevelType w:val="multilevel"/>
    <w:tmpl w:val="B526FA9C"/>
    <w:lvl w:ilvl="0">
      <w:start w:val="1"/>
      <w:numFmt w:val="bullet"/>
      <w:lvlText w:val=""/>
      <w:lvlJc w:val="left"/>
      <w:pPr>
        <w:tabs>
          <w:tab w:val="num" w:pos="720"/>
        </w:tabs>
        <w:ind w:left="720" w:hanging="360"/>
      </w:pPr>
      <w:rPr>
        <w:rFonts w:ascii="Symbol" w:hAnsi="Symbol" w:hint="default"/>
        <w:sz w:val="20"/>
      </w:rPr>
    </w:lvl>
    <w:lvl w:ilvl="1">
      <w:start w:val="1"/>
      <w:numFmt w:val="decimal"/>
      <w:pStyle w:val="a"/>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6D7424"/>
    <w:multiLevelType w:val="hybridMultilevel"/>
    <w:tmpl w:val="D19CEDF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74634643"/>
    <w:multiLevelType w:val="hybridMultilevel"/>
    <w:tmpl w:val="CA9EA210"/>
    <w:lvl w:ilvl="0" w:tplc="19228E20">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7" w15:restartNumberingAfterBreak="0">
    <w:nsid w:val="7A351509"/>
    <w:multiLevelType w:val="hybridMultilevel"/>
    <w:tmpl w:val="51E428C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16cid:durableId="3872128">
    <w:abstractNumId w:val="4"/>
  </w:num>
  <w:num w:numId="2" w16cid:durableId="1910577109">
    <w:abstractNumId w:val="1"/>
  </w:num>
  <w:num w:numId="3" w16cid:durableId="1343584812">
    <w:abstractNumId w:val="3"/>
  </w:num>
  <w:num w:numId="4" w16cid:durableId="209002364">
    <w:abstractNumId w:val="6"/>
  </w:num>
  <w:num w:numId="5" w16cid:durableId="1334145430">
    <w:abstractNumId w:val="0"/>
  </w:num>
  <w:num w:numId="6" w16cid:durableId="1301300191">
    <w:abstractNumId w:val="7"/>
  </w:num>
  <w:num w:numId="7" w16cid:durableId="1956673101">
    <w:abstractNumId w:val="2"/>
  </w:num>
  <w:num w:numId="8" w16cid:durableId="1198741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EAC"/>
    <w:rsid w:val="0008319D"/>
    <w:rsid w:val="00087378"/>
    <w:rsid w:val="000C15AB"/>
    <w:rsid w:val="000C707E"/>
    <w:rsid w:val="001B3378"/>
    <w:rsid w:val="001C1166"/>
    <w:rsid w:val="002E79BD"/>
    <w:rsid w:val="0035553D"/>
    <w:rsid w:val="0036616E"/>
    <w:rsid w:val="00434EAC"/>
    <w:rsid w:val="004F3F45"/>
    <w:rsid w:val="00541940"/>
    <w:rsid w:val="00570500"/>
    <w:rsid w:val="00626679"/>
    <w:rsid w:val="007B7C04"/>
    <w:rsid w:val="007D6F49"/>
    <w:rsid w:val="00800B97"/>
    <w:rsid w:val="00856B38"/>
    <w:rsid w:val="008E4170"/>
    <w:rsid w:val="009348B2"/>
    <w:rsid w:val="00A67B68"/>
    <w:rsid w:val="00AB7FD3"/>
    <w:rsid w:val="00B17226"/>
    <w:rsid w:val="00B362D6"/>
    <w:rsid w:val="00DA7D79"/>
    <w:rsid w:val="00EF0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F2907"/>
  <w15:chartTrackingRefBased/>
  <w15:docId w15:val="{9E151DF4-F159-4C72-A4CA-DE22669F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434E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0"/>
    <w:link w:val="30"/>
    <w:uiPriority w:val="9"/>
    <w:qFormat/>
    <w:rsid w:val="0008319D"/>
    <w:pPr>
      <w:spacing w:before="100" w:beforeAutospacing="1" w:after="100" w:afterAutospacing="1" w:line="240" w:lineRule="auto"/>
      <w:outlineLvl w:val="2"/>
    </w:pPr>
    <w:rPr>
      <w:rFonts w:ascii="Times New Roman" w:eastAsia="Times New Roman" w:hAnsi="Times New Roman" w:cs="Times New Roman"/>
      <w:b/>
      <w:bCs/>
      <w:sz w:val="27"/>
      <w:szCs w:val="27"/>
      <w:lang w:val="bg-BG" w:eastAsia="bg-BG"/>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uiPriority w:val="99"/>
    <w:semiHidden/>
    <w:unhideWhenUsed/>
    <w:rsid w:val="00434EAC"/>
    <w:rPr>
      <w:sz w:val="16"/>
      <w:szCs w:val="16"/>
    </w:rPr>
  </w:style>
  <w:style w:type="paragraph" w:styleId="a5">
    <w:name w:val="annotation text"/>
    <w:basedOn w:val="a0"/>
    <w:link w:val="a6"/>
    <w:uiPriority w:val="99"/>
    <w:unhideWhenUsed/>
    <w:rsid w:val="00434EAC"/>
    <w:pPr>
      <w:spacing w:after="200" w:line="240" w:lineRule="auto"/>
    </w:pPr>
    <w:rPr>
      <w:sz w:val="20"/>
      <w:szCs w:val="20"/>
      <w:lang w:val="bg-BG"/>
    </w:rPr>
  </w:style>
  <w:style w:type="character" w:customStyle="1" w:styleId="a6">
    <w:name w:val="Текст на коментар Знак"/>
    <w:basedOn w:val="a1"/>
    <w:link w:val="a5"/>
    <w:uiPriority w:val="99"/>
    <w:rsid w:val="00434EAC"/>
    <w:rPr>
      <w:sz w:val="20"/>
      <w:szCs w:val="20"/>
      <w:lang w:val="bg-BG"/>
    </w:rPr>
  </w:style>
  <w:style w:type="paragraph" w:customStyle="1" w:styleId="a">
    <w:name w:val="Глава"/>
    <w:basedOn w:val="1"/>
    <w:autoRedefine/>
    <w:qFormat/>
    <w:rsid w:val="00434EAC"/>
    <w:pPr>
      <w:numPr>
        <w:ilvl w:val="1"/>
        <w:numId w:val="1"/>
      </w:numPr>
      <w:spacing w:line="360" w:lineRule="auto"/>
      <w:ind w:left="1434" w:hanging="357"/>
      <w:contextualSpacing/>
      <w:jc w:val="both"/>
      <w:outlineLvl w:val="1"/>
    </w:pPr>
    <w:rPr>
      <w:rFonts w:ascii="Times New Roman" w:hAnsi="Times New Roman" w:cs="Times New Roman"/>
      <w:b/>
      <w:bCs/>
      <w:color w:val="auto"/>
      <w:sz w:val="28"/>
      <w:szCs w:val="28"/>
      <w:shd w:val="clear" w:color="auto" w:fill="FFFFFF"/>
      <w:lang w:val="bg-BG"/>
    </w:rPr>
  </w:style>
  <w:style w:type="character" w:customStyle="1" w:styleId="10">
    <w:name w:val="Заглавие 1 Знак"/>
    <w:basedOn w:val="a1"/>
    <w:link w:val="1"/>
    <w:uiPriority w:val="9"/>
    <w:rsid w:val="00434EAC"/>
    <w:rPr>
      <w:rFonts w:asciiTheme="majorHAnsi" w:eastAsiaTheme="majorEastAsia" w:hAnsiTheme="majorHAnsi" w:cstheme="majorBidi"/>
      <w:color w:val="2F5496" w:themeColor="accent1" w:themeShade="BF"/>
      <w:sz w:val="32"/>
      <w:szCs w:val="32"/>
    </w:rPr>
  </w:style>
  <w:style w:type="paragraph" w:styleId="a7">
    <w:name w:val="header"/>
    <w:basedOn w:val="a0"/>
    <w:link w:val="a8"/>
    <w:uiPriority w:val="99"/>
    <w:unhideWhenUsed/>
    <w:rsid w:val="00434EAC"/>
    <w:pPr>
      <w:tabs>
        <w:tab w:val="center" w:pos="4703"/>
        <w:tab w:val="right" w:pos="9406"/>
      </w:tabs>
      <w:spacing w:after="0" w:line="240" w:lineRule="auto"/>
    </w:pPr>
  </w:style>
  <w:style w:type="character" w:customStyle="1" w:styleId="a8">
    <w:name w:val="Горен колонтитул Знак"/>
    <w:basedOn w:val="a1"/>
    <w:link w:val="a7"/>
    <w:uiPriority w:val="99"/>
    <w:rsid w:val="00434EAC"/>
  </w:style>
  <w:style w:type="paragraph" w:styleId="a9">
    <w:name w:val="footer"/>
    <w:basedOn w:val="a0"/>
    <w:link w:val="aa"/>
    <w:uiPriority w:val="99"/>
    <w:unhideWhenUsed/>
    <w:rsid w:val="00434EAC"/>
    <w:pPr>
      <w:tabs>
        <w:tab w:val="center" w:pos="4703"/>
        <w:tab w:val="right" w:pos="9406"/>
      </w:tabs>
      <w:spacing w:after="0" w:line="240" w:lineRule="auto"/>
    </w:pPr>
  </w:style>
  <w:style w:type="character" w:customStyle="1" w:styleId="aa">
    <w:name w:val="Долен колонтитул Знак"/>
    <w:basedOn w:val="a1"/>
    <w:link w:val="a9"/>
    <w:uiPriority w:val="99"/>
    <w:rsid w:val="00434EAC"/>
  </w:style>
  <w:style w:type="paragraph" w:styleId="ab">
    <w:name w:val="List Paragraph"/>
    <w:basedOn w:val="a0"/>
    <w:uiPriority w:val="34"/>
    <w:qFormat/>
    <w:rsid w:val="00DA7D79"/>
    <w:pPr>
      <w:ind w:left="720"/>
      <w:contextualSpacing/>
    </w:pPr>
  </w:style>
  <w:style w:type="character" w:customStyle="1" w:styleId="30">
    <w:name w:val="Заглавие 3 Знак"/>
    <w:basedOn w:val="a1"/>
    <w:link w:val="3"/>
    <w:uiPriority w:val="9"/>
    <w:rsid w:val="0008319D"/>
    <w:rPr>
      <w:rFonts w:ascii="Times New Roman" w:eastAsia="Times New Roman" w:hAnsi="Times New Roman" w:cs="Times New Roman"/>
      <w:b/>
      <w:bCs/>
      <w:sz w:val="27"/>
      <w:szCs w:val="27"/>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59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D0%A1%D1%82%D0%B0%D1%82%D0%B8%D1%81%D1%82%D0%B8%D0%BA%D0%B0" TargetMode="External"/><Relationship Id="rId13" Type="http://schemas.openxmlformats.org/officeDocument/2006/relationships/hyperlink" Target="https://bg.wikipedia.org/wiki/%D0%A0%D0%B0%D0%B7%D0%BC%D0%B8%D1%82%D0%BE_%D0%BC%D0%BD%D0%BE%D0%B6%D0%B5%D1%81%D1%82%D0%B2%D0%BE" TargetMode="External"/><Relationship Id="rId18" Type="http://schemas.openxmlformats.org/officeDocument/2006/relationships/hyperlink" Target="https://bg.wikipedia.org/wiki/%D0%93%D0%B5%D0%BD%D0%B5%D1%82%D0%B8%D1%87%D0%BD%D0%B8_%D0%B0%D0%BB%D0%B3%D0%BE%D1%80%D0%B8%D1%82%D0%BC%D0%B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g.wikipedia.org/wiki/%D0%9C%D1%83%D1%82%D0%B0%D1%86%D0%B8%D1%8F" TargetMode="External"/><Relationship Id="rId7" Type="http://schemas.openxmlformats.org/officeDocument/2006/relationships/hyperlink" Target="https://bg.wikipedia.org/wiki/%D0%9C%D0%B0%D1%88%D0%B8%D0%BD%D0%B0" TargetMode="External"/><Relationship Id="rId12" Type="http://schemas.openxmlformats.org/officeDocument/2006/relationships/hyperlink" Target="https://bg.wikipedia.org/wiki/%D0%9D%D0%B5%D0%B2%D1%80%D0%BE%D0%BD%D0%BD%D0%B0_%D0%BC%D1%80%D0%B5%D0%B6%D0%B0" TargetMode="External"/><Relationship Id="rId17" Type="http://schemas.openxmlformats.org/officeDocument/2006/relationships/hyperlink" Target="https://bg.wikipedia.org/w/index.php?title=%D0%95%D0%B2%D0%BE%D0%BB%D1%8E%D1%86%D0%B8%D0%BE%D0%BD%D0%BD%D0%B8_%D0%B0%D0%BB%D0%B3%D0%BE%D1%80%D0%B8%D1%82%D0%BC%D0%B8&amp;action=edit&amp;redlink=1"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bg.wikipedia.org/wiki/%D0%9F%D0%BE%D0%BF%D1%83%D0%BB%D0%B0%D1%86%D0%B8%D1%8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g.wikipedia.org/wiki/%D0%94%D1%8A%D1%80%D0%B2%D0%BE_%D0%BD%D0%B0_%D1%80%D0%B5%D1%88%D0%B5%D0%BD%D0%B8%D1%8F%D1%82%D0%B0"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bg.wikipedia.org/wiki/%D0%9E%D0%B1%D1%83%D1%87%D0%B5%D0%BD%D0%B8%D0%B5_%D1%81_%D1%83%D1%82%D0%B2%D1%8A%D1%80%D0%B6%D0%B4%D0%B5%D0%BD%D0%B8%D0%B5" TargetMode="External"/><Relationship Id="rId10" Type="http://schemas.openxmlformats.org/officeDocument/2006/relationships/hyperlink" Target="https://bg.wikipedia.org/wiki/%D0%91%D0%B5%D0%B9%D1%81%D0%BE%D0%B2%D0%B0_%D0%BC%D1%80%D0%B5%D0%B6%D0%B0" TargetMode="External"/><Relationship Id="rId19" Type="http://schemas.openxmlformats.org/officeDocument/2006/relationships/hyperlink" Target="https://bg.wikipedia.org/wiki/%D0%91%D0%B8%D0%BE%D0%BB%D0%BE%D0%B3%D0%B8%D1%8F" TargetMode="External"/><Relationship Id="rId4" Type="http://schemas.openxmlformats.org/officeDocument/2006/relationships/webSettings" Target="webSettings.xml"/><Relationship Id="rId9" Type="http://schemas.openxmlformats.org/officeDocument/2006/relationships/hyperlink" Target="https://bg.wikipedia.org/wiki/%D0%95%D0%BA%D1%81%D0%BF%D0%B5%D1%80%D1%82%D0%BD%D0%B0_%D1%81%D0%B8%D1%81%D1%82%D0%B5%D0%BC%D0%B0" TargetMode="External"/><Relationship Id="rId14" Type="http://schemas.openxmlformats.org/officeDocument/2006/relationships/image" Target="media/image1.jpeg"/><Relationship Id="rId22" Type="http://schemas.openxmlformats.org/officeDocument/2006/relationships/hyperlink" Target="https://bg.wikipedia.org/wiki/%D0%95%D1%81%D1%82%D0%B5%D1%81%D1%82%D0%B2%D0%B5%D0%BD_%D0%BE%D1%82%D0%B1%D0%BE%D1%8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12</Pages>
  <Words>2220</Words>
  <Characters>12658</Characters>
  <Application>Microsoft Office Word</Application>
  <DocSecurity>0</DocSecurity>
  <Lines>105</Lines>
  <Paragraphs>29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Lambeva</dc:creator>
  <cp:keywords/>
  <dc:description/>
  <cp:lastModifiedBy>Sedefka Lambeva</cp:lastModifiedBy>
  <cp:revision>19</cp:revision>
  <dcterms:created xsi:type="dcterms:W3CDTF">2022-10-28T10:02:00Z</dcterms:created>
  <dcterms:modified xsi:type="dcterms:W3CDTF">2022-10-31T21:44:00Z</dcterms:modified>
</cp:coreProperties>
</file>