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45E" w:rsidRPr="0052407F" w:rsidRDefault="0052407F">
      <w:pPr>
        <w:rPr>
          <w:rFonts w:ascii="Times New Roman" w:hAnsi="Times New Roman" w:cs="Times New Roman"/>
          <w:b/>
          <w:sz w:val="24"/>
          <w:szCs w:val="24"/>
        </w:rPr>
      </w:pPr>
      <w:r w:rsidRPr="0052407F">
        <w:rPr>
          <w:rFonts w:ascii="Times New Roman" w:hAnsi="Times New Roman" w:cs="Times New Roman"/>
          <w:b/>
          <w:sz w:val="24"/>
          <w:szCs w:val="24"/>
        </w:rPr>
        <w:t>Въпроси за самоподготовка към четвърта тема</w:t>
      </w:r>
    </w:p>
    <w:p w:rsidR="0052407F" w:rsidRDefault="0052407F" w:rsidP="00524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Какво е евристика?</w:t>
      </w:r>
    </w:p>
    <w:p w:rsidR="0052407F" w:rsidRDefault="0052407F" w:rsidP="00524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Какво е онтология?</w:t>
      </w:r>
    </w:p>
    <w:p w:rsidR="0052407F" w:rsidRDefault="0052407F" w:rsidP="00524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Каква етика трябв</w:t>
      </w:r>
      <w:r w:rsidR="00C60659">
        <w:rPr>
          <w:rFonts w:ascii="Times New Roman" w:hAnsi="Times New Roman" w:cs="Times New Roman"/>
          <w:sz w:val="24"/>
          <w:szCs w:val="24"/>
        </w:rPr>
        <w:t>а да се прилага спрямо машините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?</w:t>
      </w:r>
    </w:p>
    <w:p w:rsidR="0052407F" w:rsidRDefault="0052407F" w:rsidP="00524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какво е свързана реализацията на етичната компонента на ИИ?</w:t>
      </w:r>
    </w:p>
    <w:p w:rsidR="0052407F" w:rsidRPr="0052407F" w:rsidRDefault="0052407F" w:rsidP="00524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 какви етапи преминава верификацията на интелектуалните системи? </w:t>
      </w:r>
    </w:p>
    <w:sectPr w:rsidR="0052407F" w:rsidRPr="00524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94172"/>
    <w:multiLevelType w:val="hybridMultilevel"/>
    <w:tmpl w:val="2A4C33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7F"/>
    <w:rsid w:val="0052407F"/>
    <w:rsid w:val="0059745E"/>
    <w:rsid w:val="00C6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2022-11-01T13:46:00Z</dcterms:created>
  <dcterms:modified xsi:type="dcterms:W3CDTF">2022-11-01T13:50:00Z</dcterms:modified>
</cp:coreProperties>
</file>