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6B6D4"/>
          <w:sz w:val="96"/>
        </w:rPr>
        <w:t>VELYRION</w:t>
      </w:r>
    </w:p>
    <w:p>
      <w:pPr>
        <w:jc w:val="center"/>
      </w:pPr>
      <w:r>
        <w:rPr>
          <w:color w:val="8B5CF6"/>
          <w:sz w:val="48"/>
        </w:rPr>
        <w:t>Production Deployment Guide</w:t>
      </w:r>
    </w:p>
    <w:p>
      <w:pPr>
        <w:jc w:val="center"/>
      </w:pPr>
      <w:r>
        <w:rPr>
          <w:color w:val="64748B"/>
          <w:sz w:val="24"/>
        </w:rPr>
        <w:t>Agent Governance &amp; Audit Intelligence System</w:t>
        <w:br/>
        <w:t>v2.0 — April 2026</w:t>
        <w:br/>
        <w:t>Confidential</w:t>
      </w:r>
    </w:p>
    <w:p>
      <w:r>
        <w:br w:type="page"/>
      </w:r>
    </w:p>
    <w:p>
      <w:pPr>
        <w:pStyle w:val="Heading1"/>
      </w:pPr>
      <w:r>
        <w:rPr>
          <w:color w:val="06B6D4"/>
        </w:rPr>
        <w:t>Table of Contents</w:t>
      </w:r>
    </w:p>
    <w:p>
      <w:r>
        <w:rPr>
          <w:sz w:val="22"/>
        </w:rPr>
        <w:t>1. Product Overview</w:t>
      </w:r>
    </w:p>
    <w:p>
      <w:r>
        <w:rPr>
          <w:sz w:val="22"/>
        </w:rPr>
        <w:t>2. System Architecture</w:t>
      </w:r>
    </w:p>
    <w:p>
      <w:r>
        <w:rPr>
          <w:sz w:val="22"/>
        </w:rPr>
        <w:t>3. Prerequisites</w:t>
      </w:r>
    </w:p>
    <w:p>
      <w:r>
        <w:rPr>
          <w:sz w:val="22"/>
        </w:rPr>
        <w:t>4. Local Development Setup</w:t>
      </w:r>
    </w:p>
    <w:p>
      <w:r>
        <w:rPr>
          <w:sz w:val="22"/>
        </w:rPr>
        <w:t>5. Authentication &amp; Security</w:t>
      </w:r>
    </w:p>
    <w:p>
      <w:r>
        <w:rPr>
          <w:sz w:val="22"/>
        </w:rPr>
        <w:t>6. Deploy Backend to Railway</w:t>
      </w:r>
    </w:p>
    <w:p>
      <w:r>
        <w:rPr>
          <w:sz w:val="22"/>
        </w:rPr>
        <w:t>7. Deploy Frontend to Vercel</w:t>
      </w:r>
    </w:p>
    <w:p>
      <w:r>
        <w:rPr>
          <w:sz w:val="22"/>
        </w:rPr>
        <w:t>8. Docker Deployment</w:t>
      </w:r>
    </w:p>
    <w:p>
      <w:r>
        <w:rPr>
          <w:sz w:val="22"/>
        </w:rPr>
        <w:t>9. Environment Variables Reference</w:t>
      </w:r>
    </w:p>
    <w:p>
      <w:r>
        <w:rPr>
          <w:sz w:val="22"/>
        </w:rPr>
        <w:t>10. Google OAuth Setup</w:t>
      </w:r>
    </w:p>
    <w:p>
      <w:r>
        <w:rPr>
          <w:sz w:val="22"/>
        </w:rPr>
        <w:t>11. Database Configuration</w:t>
      </w:r>
    </w:p>
    <w:p>
      <w:r>
        <w:rPr>
          <w:sz w:val="22"/>
        </w:rPr>
        <w:t>12. SSL &amp; Domain Configuration</w:t>
      </w:r>
    </w:p>
    <w:p>
      <w:r>
        <w:rPr>
          <w:sz w:val="22"/>
        </w:rPr>
        <w:t>13. Pre-Deployment Security Checklist</w:t>
      </w:r>
    </w:p>
    <w:p>
      <w:r>
        <w:rPr>
          <w:sz w:val="22"/>
        </w:rPr>
        <w:t>14. Post-Deployment Verification</w:t>
      </w:r>
    </w:p>
    <w:p>
      <w:r>
        <w:rPr>
          <w:sz w:val="22"/>
        </w:rPr>
        <w:t>15. Cost Breakdown</w:t>
      </w:r>
    </w:p>
    <w:p>
      <w:r>
        <w:rPr>
          <w:sz w:val="22"/>
        </w:rPr>
        <w:t>16. Troubleshooting</w:t>
      </w:r>
    </w:p>
    <w:p>
      <w:r>
        <w:br w:type="page"/>
      </w:r>
    </w:p>
    <w:p>
      <w:pPr>
        <w:pStyle w:val="Heading1"/>
      </w:pPr>
      <w:r>
        <w:rPr>
          <w:color w:val="06B6D4"/>
        </w:rPr>
        <w:t>1. Product Overview</w:t>
      </w:r>
    </w:p>
    <w:p>
      <w:r>
        <w:rPr>
          <w:sz w:val="22"/>
        </w:rPr>
        <w:t>VELYRION is the governance layer for autonomous AI agents. It provides enterprise-grade audit trails, behavioral monitoring, anomaly detection, compliance reporting, and active agent controls for every AI agent in an organization — regardless of vendor or framework.</w:t>
      </w:r>
    </w:p>
    <w:p>
      <w:r>
        <w:rPr>
          <w:sz w:val="22"/>
        </w:rPr>
      </w:r>
    </w:p>
    <w:p>
      <w:r>
        <w:rPr>
          <w:b/>
          <w:sz w:val="22"/>
        </w:rPr>
        <w:t>Core Capabilities (v2.0):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Capability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JWT Authentication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Email/password login, Google OAuth, bcrypt hashing, auto-refresh tokens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Role-Based Access Control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Admin, Operator, Viewer roles with granular permissions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Immutable Audit Trail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Logs every agent action with full context — timestamp, tool, input, output, cost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Policy-as-Code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YAML-defined governance rules, evaluated in real-time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Kill Switch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Real-time Kill / Pause / Unlock agent controls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Agent Replay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Forensic timeline reconstruction of all agent actions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Anomaly Detection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 algorithms: duration, API failure, cost, confidence, data boundary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Human-in-the-Loop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High-risk actions pause for human approval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Incident Response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Automated 5-step response: kill → snapshot → lock → alert → log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Webhook Engine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Dispatch to Slack, PagerDuty, custom HTTP endpoints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Compliance Reports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On-demand reports for EU AI Act, SOC2, HIPAA, GDPR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Python SDK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Instrument any agent with wrap(), @governed, @track decorators</w:t>
            </w:r>
          </w:p>
        </w:tc>
      </w:tr>
    </w:tbl>
    <w:p>
      <w:r>
        <w:rPr>
          <w:sz w:val="22"/>
        </w:rPr>
      </w:r>
    </w:p>
    <w:p>
      <w:r>
        <w:rPr>
          <w:b/>
          <w:sz w:val="22"/>
        </w:rPr>
        <w:t>Tech Stack: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Layer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Technology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Python 3.12+, FastAPI, SQLAlchemy (async), SQLite/PostgreSQL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Next.js 16, TypeScript, React 19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JWT (access + refresh tokens), bcrypt 5.x, Google OAuth 2.0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SDK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Python — wrap(), @governed, @track, kill-switch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Deployment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Docker, Railway, Vercel, Render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6B6D4"/>
        </w:rPr>
        <w:t>2. System Architecture</w:t>
      </w:r>
    </w:p>
    <w:p>
      <w:r>
        <w:rPr>
          <w:sz w:val="22"/>
        </w:rPr>
        <w:t>VELYRION follows a decoupled frontend/backend architecture with JWT-based authentication.</w:t>
      </w:r>
    </w:p>
    <w:p>
      <w:r>
        <w:rPr>
          <w:sz w:val="22"/>
        </w:rPr>
      </w:r>
    </w:p>
    <w:p>
      <w:pPr>
        <w:ind w:left="432"/>
      </w:pPr>
      <w:r>
        <w:rPr>
          <w:rFonts w:ascii="Consolas" w:hAnsi="Consolas"/>
          <w:color w:val="22C55E"/>
          <w:sz w:val="18"/>
        </w:rPr>
        <w:t>Browser (Next.js) ──JWT Bearer──► FastAPI Backend ──SQL──► Database</w:t>
      </w:r>
    </w:p>
    <w:p>
      <w:pPr>
        <w:ind w:left="432"/>
      </w:pPr>
      <w:r>
        <w:rPr>
          <w:rFonts w:ascii="Consolas" w:hAnsi="Consolas"/>
          <w:color w:val="22C55E"/>
          <w:sz w:val="18"/>
        </w:rPr>
        <w:t xml:space="preserve">                                      │</w:t>
      </w:r>
    </w:p>
    <w:p>
      <w:pPr>
        <w:ind w:left="432"/>
      </w:pPr>
      <w:r>
        <w:rPr>
          <w:rFonts w:ascii="Consolas" w:hAnsi="Consolas"/>
          <w:color w:val="22C55E"/>
          <w:sz w:val="18"/>
        </w:rPr>
        <w:t>Python SDK ────API Key───────────────►│</w:t>
      </w:r>
    </w:p>
    <w:p>
      <w:pPr>
        <w:ind w:left="432"/>
      </w:pPr>
      <w:r>
        <w:rPr>
          <w:rFonts w:ascii="Consolas" w:hAnsi="Consolas"/>
          <w:color w:val="22C55E"/>
          <w:sz w:val="18"/>
        </w:rPr>
        <w:t xml:space="preserve">                                      │</w:t>
      </w:r>
    </w:p>
    <w:p>
      <w:pPr>
        <w:ind w:left="432"/>
      </w:pPr>
      <w:r>
        <w:rPr>
          <w:rFonts w:ascii="Consolas" w:hAnsi="Consolas"/>
          <w:color w:val="22C55E"/>
          <w:sz w:val="18"/>
        </w:rPr>
        <w:t xml:space="preserve">                                Webhook Dispatch</w:t>
      </w:r>
    </w:p>
    <w:p>
      <w:pPr>
        <w:ind w:left="432"/>
      </w:pPr>
      <w:r>
        <w:rPr>
          <w:rFonts w:ascii="Consolas" w:hAnsi="Consolas"/>
          <w:color w:val="22C55E"/>
          <w:sz w:val="18"/>
        </w:rPr>
        <w:t xml:space="preserve">                               (Slack / PagerDuty)</w:t>
      </w:r>
    </w:p>
    <w:p>
      <w:r>
        <w:rPr>
          <w:sz w:val="22"/>
        </w:rPr>
      </w:r>
    </w:p>
    <w:p>
      <w:r>
        <w:rPr>
          <w:b/>
          <w:sz w:val="22"/>
        </w:rPr>
        <w:t>Dashboard Pages (14):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Page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Route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Auth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Login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/login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Public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Signup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/signup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Public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Landing Page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Public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/dashboard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Required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Agent Registry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/agents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Required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Activity Feed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/events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Required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Policies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/policies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Required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Violations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/violations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Required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Anomalies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/anomalies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Required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Incidents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/incidents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Required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Approvals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/approvals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Required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Alerts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/alerts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Required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Webhooks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/webhooks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Required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Agent Replay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/replay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Required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Reports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/reports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Required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6B6D4"/>
        </w:rPr>
        <w:t>3. Prerequisites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Tool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Python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3.12+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Backend runtime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Node.js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18+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Frontend build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Git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2.x+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Version control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Docker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24+ (optional)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Container deployment</w:t>
            </w:r>
          </w:p>
        </w:tc>
      </w:tr>
    </w:tbl>
    <w:p>
      <w:pPr>
        <w:pStyle w:val="Heading1"/>
      </w:pPr>
      <w:r>
        <w:rPr>
          <w:color w:val="06B6D4"/>
        </w:rPr>
        <w:t>4. Local Development Setup</w:t>
      </w:r>
    </w:p>
    <w:p>
      <w:r>
        <w:rPr>
          <w:b/>
          <w:sz w:val="22"/>
        </w:rPr>
        <w:t>Backend:</w:t>
      </w:r>
    </w:p>
    <w:p>
      <w:pPr>
        <w:ind w:left="432"/>
      </w:pPr>
      <w:r>
        <w:rPr>
          <w:rFonts w:ascii="Consolas" w:hAnsi="Consolas"/>
          <w:color w:val="22C55E"/>
          <w:sz w:val="18"/>
        </w:rPr>
        <w:t>cd backend</w:t>
      </w:r>
    </w:p>
    <w:p>
      <w:pPr>
        <w:ind w:left="432"/>
      </w:pPr>
      <w:r>
        <w:rPr>
          <w:rFonts w:ascii="Consolas" w:hAnsi="Consolas"/>
          <w:color w:val="22C55E"/>
          <w:sz w:val="18"/>
        </w:rPr>
        <w:t>pip install -r requirements.txt</w:t>
      </w:r>
    </w:p>
    <w:p>
      <w:pPr>
        <w:ind w:left="432"/>
      </w:pPr>
      <w:r>
        <w:rPr>
          <w:rFonts w:ascii="Consolas" w:hAnsi="Consolas"/>
          <w:color w:val="22C55E"/>
          <w:sz w:val="18"/>
        </w:rPr>
        <w:t>cp .env.example .env          # Edit with your values</w:t>
      </w:r>
    </w:p>
    <w:p>
      <w:pPr>
        <w:ind w:left="432"/>
      </w:pPr>
      <w:r>
        <w:rPr>
          <w:rFonts w:ascii="Consolas" w:hAnsi="Consolas"/>
          <w:color w:val="22C55E"/>
          <w:sz w:val="18"/>
        </w:rPr>
        <w:t>python seed.py                 # Seed demo data + users</w:t>
      </w:r>
    </w:p>
    <w:p>
      <w:pPr>
        <w:ind w:left="432"/>
      </w:pPr>
      <w:r>
        <w:rPr>
          <w:rFonts w:ascii="Consolas" w:hAnsi="Consolas"/>
          <w:color w:val="22C55E"/>
          <w:sz w:val="18"/>
        </w:rPr>
        <w:t>uvicorn main:app --port 8000 --reload</w:t>
      </w:r>
    </w:p>
    <w:p>
      <w:r>
        <w:rPr>
          <w:sz w:val="22"/>
        </w:rPr>
      </w:r>
    </w:p>
    <w:p>
      <w:r>
        <w:rPr>
          <w:b/>
          <w:sz w:val="22"/>
        </w:rPr>
        <w:t>Frontend:</w:t>
      </w:r>
    </w:p>
    <w:p>
      <w:pPr>
        <w:ind w:left="432"/>
      </w:pPr>
      <w:r>
        <w:rPr>
          <w:rFonts w:ascii="Consolas" w:hAnsi="Consolas"/>
          <w:color w:val="22C55E"/>
          <w:sz w:val="18"/>
        </w:rPr>
        <w:t>cd frontend</w:t>
      </w:r>
    </w:p>
    <w:p>
      <w:pPr>
        <w:ind w:left="432"/>
      </w:pPr>
      <w:r>
        <w:rPr>
          <w:rFonts w:ascii="Consolas" w:hAnsi="Consolas"/>
          <w:color w:val="22C55E"/>
          <w:sz w:val="18"/>
        </w:rPr>
        <w:t>npm install</w:t>
      </w:r>
    </w:p>
    <w:p>
      <w:pPr>
        <w:ind w:left="432"/>
      </w:pPr>
      <w:r>
        <w:rPr>
          <w:rFonts w:ascii="Consolas" w:hAnsi="Consolas"/>
          <w:color w:val="22C55E"/>
          <w:sz w:val="18"/>
        </w:rPr>
        <w:t>npm run dev -- -p 3000</w:t>
      </w:r>
    </w:p>
    <w:p>
      <w:r>
        <w:rPr>
          <w:sz w:val="22"/>
        </w:rPr>
      </w:r>
    </w:p>
    <w:p>
      <w:r>
        <w:rPr>
          <w:b/>
          <w:sz w:val="22"/>
        </w:rPr>
        <w:t>One-command start:</w:t>
      </w:r>
    </w:p>
    <w:p>
      <w:pPr>
        <w:ind w:left="432"/>
      </w:pPr>
      <w:r>
        <w:rPr>
          <w:rFonts w:ascii="Consolas" w:hAnsi="Consolas"/>
          <w:color w:val="22C55E"/>
          <w:sz w:val="18"/>
        </w:rPr>
        <w:t>python start.py</w:t>
      </w:r>
    </w:p>
    <w:p>
      <w:r>
        <w:rPr>
          <w:sz w:val="22"/>
        </w:rPr>
      </w:r>
    </w:p>
    <w:p>
      <w:r>
        <w:rPr>
          <w:b/>
          <w:sz w:val="22"/>
        </w:rPr>
        <w:t>Default Login Credentials: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Email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Password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admin@velyrion.ai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admin123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Operator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operator@velyrion.ai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operator123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Viewer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viewer@velyrion.ai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viewer123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6B6D4"/>
        </w:rPr>
        <w:t>5. Authentication &amp; Security</w:t>
      </w:r>
    </w:p>
    <w:p>
      <w:r>
        <w:rPr>
          <w:b/>
          <w:sz w:val="22"/>
        </w:rPr>
        <w:t>Token Flow:</w:t>
      </w:r>
    </w:p>
    <w:p>
      <w:pPr>
        <w:ind w:left="432"/>
      </w:pPr>
      <w:r>
        <w:rPr>
          <w:rFonts w:ascii="Consolas" w:hAnsi="Consolas"/>
          <w:color w:val="22C55E"/>
          <w:sz w:val="18"/>
        </w:rPr>
        <w:t>Login → Access Token (15 min) + Refresh Token (7 days)</w:t>
      </w:r>
    </w:p>
    <w:p>
      <w:pPr>
        <w:ind w:left="432"/>
      </w:pPr>
      <w:r>
        <w:rPr>
          <w:rFonts w:ascii="Consolas" w:hAnsi="Consolas"/>
          <w:color w:val="22C55E"/>
          <w:sz w:val="18"/>
        </w:rPr>
        <w:t>Every API call: Authorization: Bearer &lt;access_token&gt;</w:t>
      </w:r>
    </w:p>
    <w:p>
      <w:pPr>
        <w:ind w:left="432"/>
      </w:pPr>
      <w:r>
        <w:rPr>
          <w:rFonts w:ascii="Consolas" w:hAnsi="Consolas"/>
          <w:color w:val="22C55E"/>
          <w:sz w:val="18"/>
        </w:rPr>
        <w:t>Every 12 min: Client auto-refreshes access token</w:t>
      </w:r>
    </w:p>
    <w:p>
      <w:pPr>
        <w:ind w:left="432"/>
      </w:pPr>
      <w:r>
        <w:rPr>
          <w:rFonts w:ascii="Consolas" w:hAnsi="Consolas"/>
          <w:color w:val="22C55E"/>
          <w:sz w:val="18"/>
        </w:rPr>
        <w:t>Logout: Refresh token revoked server-side</w:t>
      </w:r>
    </w:p>
    <w:p>
      <w:r>
        <w:rPr>
          <w:sz w:val="22"/>
        </w:rPr>
      </w:r>
    </w:p>
    <w:p>
      <w:r>
        <w:rPr>
          <w:b/>
          <w:sz w:val="22"/>
        </w:rPr>
        <w:t>RBAC Permissions: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Admin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Operator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Viewer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View all data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Kill / Pause / Unlock agents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❌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Create / Delete policies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❌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Register new agents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❌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Approve / Reject HITL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❌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Manage webhooks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❌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Export reports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</w:t>
            </w:r>
          </w:p>
        </w:tc>
      </w:tr>
    </w:tbl>
    <w:p>
      <w:r>
        <w:rPr>
          <w:sz w:val="22"/>
        </w:rPr>
      </w:r>
    </w:p>
    <w:p>
      <w:r>
        <w:rPr>
          <w:b/>
          <w:sz w:val="22"/>
        </w:rPr>
        <w:t>Security Headers (auto-applied):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X-Content-Type-Options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nosniff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X-Frame-Options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DENY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Referrer-Policy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strict-origin-when-cross-origin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X-Request-ID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UUID per request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X-Response-Time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Response duration in ms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6B6D4"/>
        </w:rPr>
        <w:t>6. Deploy Backend to Railway</w:t>
      </w:r>
    </w:p>
    <w:p>
      <w:r>
        <w:rPr>
          <w:b/>
          <w:sz w:val="22"/>
        </w:rPr>
        <w:t>Step 1: Push to GitHub</w:t>
      </w:r>
    </w:p>
    <w:p>
      <w:pPr>
        <w:ind w:left="432"/>
      </w:pPr>
      <w:r>
        <w:rPr>
          <w:rFonts w:ascii="Consolas" w:hAnsi="Consolas"/>
          <w:color w:val="22C55E"/>
          <w:sz w:val="18"/>
        </w:rPr>
        <w:t>git remote add origin https://github.com/YOUR_USERNAME/velyrion.git</w:t>
      </w:r>
    </w:p>
    <w:p>
      <w:pPr>
        <w:ind w:left="432"/>
      </w:pPr>
      <w:r>
        <w:rPr>
          <w:rFonts w:ascii="Consolas" w:hAnsi="Consolas"/>
          <w:color w:val="22C55E"/>
          <w:sz w:val="18"/>
        </w:rPr>
        <w:t>git branch -M main</w:t>
      </w:r>
    </w:p>
    <w:p>
      <w:pPr>
        <w:ind w:left="432"/>
      </w:pPr>
      <w:r>
        <w:rPr>
          <w:rFonts w:ascii="Consolas" w:hAnsi="Consolas"/>
          <w:color w:val="22C55E"/>
          <w:sz w:val="18"/>
        </w:rPr>
        <w:t>git push -u origin main</w:t>
      </w:r>
    </w:p>
    <w:p>
      <w:r>
        <w:rPr>
          <w:sz w:val="22"/>
        </w:rPr>
      </w:r>
    </w:p>
    <w:p>
      <w:r>
        <w:rPr>
          <w:b/>
          <w:sz w:val="22"/>
        </w:rPr>
        <w:t>Step 2: Create Railway Project</w:t>
      </w:r>
    </w:p>
    <w:p>
      <w:r>
        <w:rPr>
          <w:sz w:val="22"/>
        </w:rPr>
        <w:t>1. Go to railway.app → Sign in with GitHub</w:t>
      </w:r>
    </w:p>
    <w:p>
      <w:r>
        <w:rPr>
          <w:sz w:val="22"/>
        </w:rPr>
        <w:t>2. New Project → Deploy from GitHub Repo → select velyrion</w:t>
      </w:r>
    </w:p>
    <w:p>
      <w:r>
        <w:rPr>
          <w:sz w:val="22"/>
        </w:rPr>
        <w:t>3. Set Root Directory: backend</w:t>
      </w:r>
    </w:p>
    <w:p>
      <w:r>
        <w:rPr>
          <w:sz w:val="22"/>
        </w:rPr>
        <w:t>4. Set Start Command: uvicorn main:app --host 0.0.0.0 --port $PORT</w:t>
      </w:r>
    </w:p>
    <w:p>
      <w:r>
        <w:rPr>
          <w:sz w:val="22"/>
        </w:rPr>
      </w:r>
    </w:p>
    <w:p>
      <w:r>
        <w:rPr>
          <w:b/>
          <w:sz w:val="22"/>
        </w:rPr>
        <w:t>Step 3: Set Environment Variables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JWT_SECRET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&lt;generate 64-char hex&gt;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DATABASE_URL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sqlite+aiosqlite:///./velyrion.db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CORS_ORIGINS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https://your-frontend.vercel.app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RATE_LIMIT_RPM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300</w:t>
            </w:r>
          </w:p>
        </w:tc>
      </w:tr>
    </w:tbl>
    <w:p>
      <w:r>
        <w:rPr>
          <w:sz w:val="22"/>
        </w:rPr>
      </w:r>
    </w:p>
    <w:p>
      <w:r>
        <w:rPr>
          <w:b/>
          <w:sz w:val="22"/>
        </w:rPr>
        <w:t>Generate JWT secret:</w:t>
      </w:r>
    </w:p>
    <w:p>
      <w:pPr>
        <w:ind w:left="432"/>
      </w:pPr>
      <w:r>
        <w:rPr>
          <w:rFonts w:ascii="Consolas" w:hAnsi="Consolas"/>
          <w:color w:val="22C55E"/>
          <w:sz w:val="18"/>
        </w:rPr>
        <w:t>python -c "import secrets; print(secrets.token_hex(32))"</w:t>
      </w:r>
    </w:p>
    <w:p>
      <w:r>
        <w:rPr>
          <w:sz w:val="22"/>
        </w:rPr>
      </w:r>
    </w:p>
    <w:p>
      <w:r>
        <w:rPr>
          <w:b/>
          <w:sz w:val="22"/>
        </w:rPr>
        <w:t>Step 4: Seed database</w:t>
      </w:r>
    </w:p>
    <w:p>
      <w:pPr>
        <w:ind w:left="432"/>
      </w:pPr>
      <w:r>
        <w:rPr>
          <w:rFonts w:ascii="Consolas" w:hAnsi="Consolas"/>
          <w:color w:val="22C55E"/>
          <w:sz w:val="18"/>
        </w:rPr>
        <w:t>railway run python seed.py</w:t>
      </w:r>
    </w:p>
    <w:p>
      <w:pPr>
        <w:pStyle w:val="Heading1"/>
      </w:pPr>
      <w:r>
        <w:rPr>
          <w:color w:val="06B6D4"/>
        </w:rPr>
        <w:t>7. Deploy Frontend to Vercel</w:t>
      </w:r>
    </w:p>
    <w:p>
      <w:r>
        <w:rPr>
          <w:sz w:val="22"/>
        </w:rPr>
        <w:t>1. Go to vercel.com → Import your velyrion repo</w:t>
      </w:r>
    </w:p>
    <w:p>
      <w:r>
        <w:rPr>
          <w:sz w:val="22"/>
        </w:rPr>
        <w:t>2. Set Root Directory: frontend</w:t>
      </w:r>
    </w:p>
    <w:p>
      <w:r>
        <w:rPr>
          <w:sz w:val="22"/>
        </w:rPr>
        <w:t>3. Add env var: NEXT_PUBLIC_API_URL = https://YOUR-RAILWAY-URL</w:t>
      </w:r>
    </w:p>
    <w:p>
      <w:r>
        <w:rPr>
          <w:sz w:val="22"/>
        </w:rPr>
        <w:t>4. Deploy → Update CORS_ORIGINS on Railway to match Vercel URL</w:t>
      </w:r>
    </w:p>
    <w:p>
      <w:r>
        <w:br w:type="page"/>
      </w:r>
    </w:p>
    <w:p>
      <w:pPr>
        <w:pStyle w:val="Heading1"/>
      </w:pPr>
      <w:r>
        <w:rPr>
          <w:color w:val="06B6D4"/>
        </w:rPr>
        <w:t>8. Docker Deployment</w:t>
      </w:r>
    </w:p>
    <w:p>
      <w:pPr>
        <w:ind w:left="432"/>
      </w:pPr>
      <w:r>
        <w:rPr>
          <w:rFonts w:ascii="Consolas" w:hAnsi="Consolas"/>
          <w:color w:val="22C55E"/>
          <w:sz w:val="18"/>
        </w:rPr>
        <w:t>docker-compose up --build -d</w:t>
      </w:r>
    </w:p>
    <w:p>
      <w:pPr>
        <w:pStyle w:val="Heading1"/>
      </w:pPr>
      <w:r>
        <w:rPr>
          <w:color w:val="06B6D4"/>
        </w:rPr>
        <w:t>9. Environment Variables Reference</w:t>
      </w:r>
    </w:p>
    <w:p>
      <w:r>
        <w:rPr>
          <w:b/>
          <w:sz w:val="22"/>
        </w:rPr>
        <w:t>Backend: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Default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JWT_SECRET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dev-secret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256-bit secret for JWT. MUST change for production.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JWT_ALGORITHM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HS256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JWT signing algorithm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ACCESS_TOKEN_EXPIRE_MINUTES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Access token lifetime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REFRESH_TOKEN_EXPIRE_DAYS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Refresh token lifetime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DATABASE_URL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sqlite:///./velyrion.db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Database connection string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CORS_ORIGINS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Allowed frontend origins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RATE_LIMIT_RPM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Rate limit per IP per minute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GOOGLE_CLIENT_ID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(empty)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Google OAuth Client 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GOOGLE_CLIENT_SECRET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(empty)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Google OAuth Client Secret</w:t>
            </w:r>
          </w:p>
        </w:tc>
      </w:tr>
    </w:tbl>
    <w:p>
      <w:r>
        <w:rPr>
          <w:sz w:val="22"/>
        </w:rPr>
      </w:r>
    </w:p>
    <w:p>
      <w:r>
        <w:rPr>
          <w:b/>
          <w:sz w:val="22"/>
        </w:rPr>
        <w:t>Frontend: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Default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NEXT_PUBLIC_API_URL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http://localhost:8000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Backend API base URL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6B6D4"/>
        </w:rPr>
        <w:t>10. Google OAuth Setup</w:t>
      </w:r>
    </w:p>
    <w:p>
      <w:r>
        <w:rPr>
          <w:sz w:val="22"/>
        </w:rPr>
        <w:t>1. Go to Google Cloud Console → APIs &amp; Services → Credentials</w:t>
      </w:r>
    </w:p>
    <w:p>
      <w:r>
        <w:rPr>
          <w:sz w:val="22"/>
        </w:rPr>
        <w:t>2. Create OAuth 2.0 Client ID (Web Application)</w:t>
      </w:r>
    </w:p>
    <w:p>
      <w:r>
        <w:rPr>
          <w:sz w:val="22"/>
        </w:rPr>
        <w:t>3. Set Authorized JavaScript Origins: https://your-app.vercel.app</w:t>
      </w:r>
    </w:p>
    <w:p>
      <w:r>
        <w:rPr>
          <w:sz w:val="22"/>
        </w:rPr>
        <w:t>4. Set Authorized Redirect URIs: https://your-app.vercel.app/login</w:t>
      </w:r>
    </w:p>
    <w:p>
      <w:r>
        <w:rPr>
          <w:sz w:val="22"/>
        </w:rPr>
        <w:t>5. Add GOOGLE_CLIENT_ID and GOOGLE_CLIENT_SECRET to Railway env vars</w:t>
      </w:r>
    </w:p>
    <w:p>
      <w:pPr>
        <w:pStyle w:val="Heading1"/>
      </w:pPr>
      <w:r>
        <w:rPr>
          <w:color w:val="06B6D4"/>
        </w:rPr>
        <w:t>11. Database Configuration</w:t>
      </w:r>
    </w:p>
    <w:p>
      <w:r>
        <w:rPr>
          <w:b/>
          <w:sz w:val="22"/>
        </w:rPr>
        <w:t>Development: SQLite (default, zero setup)</w:t>
      </w:r>
    </w:p>
    <w:p>
      <w:pPr>
        <w:ind w:left="432"/>
      </w:pPr>
      <w:r>
        <w:rPr>
          <w:rFonts w:ascii="Consolas" w:hAnsi="Consolas"/>
          <w:color w:val="22C55E"/>
          <w:sz w:val="18"/>
        </w:rPr>
        <w:t>DATABASE_URL=sqlite+aiosqlite:///./velyrion.db</w:t>
      </w:r>
    </w:p>
    <w:p>
      <w:r>
        <w:rPr>
          <w:b/>
          <w:sz w:val="22"/>
        </w:rPr>
        <w:t>Production: PostgreSQL (recommended)</w:t>
      </w:r>
    </w:p>
    <w:p>
      <w:pPr>
        <w:ind w:left="432"/>
      </w:pPr>
      <w:r>
        <w:rPr>
          <w:rFonts w:ascii="Consolas" w:hAnsi="Consolas"/>
          <w:color w:val="22C55E"/>
          <w:sz w:val="18"/>
        </w:rPr>
        <w:t>DATABASE_URL=postgresql+asyncpg://user:pass@host:5432/velyrion</w:t>
      </w:r>
    </w:p>
    <w:p>
      <w:r>
        <w:rPr>
          <w:sz w:val="22"/>
        </w:rPr>
        <w:t>Railway: Add PostgreSQL add-on → auto-provides DATABASE_URL</w:t>
      </w:r>
    </w:p>
    <w:p>
      <w:pPr>
        <w:pStyle w:val="Heading1"/>
      </w:pPr>
      <w:r>
        <w:rPr>
          <w:color w:val="06B6D4"/>
        </w:rPr>
        <w:t>12. SSL &amp; Domain Configuration</w:t>
      </w:r>
    </w:p>
    <w:p>
      <w:r>
        <w:rPr>
          <w:sz w:val="22"/>
        </w:rPr>
        <w:t>Railway and Vercel provide automatic HTTPS on default domains.</w:t>
      </w:r>
    </w:p>
    <w:p>
      <w:r>
        <w:rPr>
          <w:sz w:val="22"/>
        </w:rPr>
        <w:t>Custom domains: Add CNAME records in your DNS provider.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Subdomain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Points To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Frontend (Vercel)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app.yourdomain.com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cname.vercel-dns.com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Backend (Railway)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api.yourdomain.com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your-railway-domain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6B6D4"/>
        </w:rPr>
        <w:t>13. Pre-Deployment Security Checklist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Check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Critical?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How to Verify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JWT_SECRET changed from default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Should be 64+ char hex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CORS_ORIGINS set to actual domain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Not * in production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Default passwords changed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Login and change via profile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HTTPS enabled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Visit URL — should show lock icon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Rate limiting active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Recommended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RATE_LIMIT_RPM=300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Database backups configured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Recommended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Check provider dashboard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.env not committed to Git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Verify .gitignore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Google OAuth credentials secured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If used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Not in source code</w:t>
            </w:r>
          </w:p>
        </w:tc>
      </w:tr>
    </w:tbl>
    <w:p>
      <w:pPr>
        <w:pStyle w:val="Heading1"/>
      </w:pPr>
      <w:r>
        <w:rPr>
          <w:color w:val="06B6D4"/>
        </w:rPr>
        <w:t>14. Post-Deployment Verification</w:t>
      </w:r>
    </w:p>
    <w:p>
      <w:r>
        <w:rPr>
          <w:b/>
          <w:sz w:val="22"/>
        </w:rPr>
        <w:t>1. Health Check:</w:t>
      </w:r>
    </w:p>
    <w:p>
      <w:pPr>
        <w:ind w:left="432"/>
      </w:pPr>
      <w:r>
        <w:rPr>
          <w:rFonts w:ascii="Consolas" w:hAnsi="Consolas"/>
          <w:color w:val="22C55E"/>
          <w:sz w:val="18"/>
        </w:rPr>
        <w:t>curl https://api.yourdomain.com/health</w:t>
      </w:r>
    </w:p>
    <w:p>
      <w:r>
        <w:rPr>
          <w:b/>
          <w:sz w:val="22"/>
        </w:rPr>
        <w:t>2. Login Test:</w:t>
      </w:r>
    </w:p>
    <w:p>
      <w:pPr>
        <w:ind w:left="432"/>
      </w:pPr>
      <w:r>
        <w:rPr>
          <w:rFonts w:ascii="Consolas" w:hAnsi="Consolas"/>
          <w:color w:val="22C55E"/>
          <w:sz w:val="18"/>
        </w:rPr>
        <w:t>curl -X POST https://api.yourdomain.com/api/auth/login \</w:t>
      </w:r>
    </w:p>
    <w:p>
      <w:pPr>
        <w:ind w:left="432"/>
      </w:pPr>
      <w:r>
        <w:rPr>
          <w:rFonts w:ascii="Consolas" w:hAnsi="Consolas"/>
          <w:color w:val="22C55E"/>
          <w:sz w:val="18"/>
        </w:rPr>
        <w:t xml:space="preserve">  -H "Content-Type: application/json" \</w:t>
      </w:r>
    </w:p>
    <w:p>
      <w:pPr>
        <w:ind w:left="432"/>
      </w:pPr>
      <w:r>
        <w:rPr>
          <w:rFonts w:ascii="Consolas" w:hAnsi="Consolas"/>
          <w:color w:val="22C55E"/>
          <w:sz w:val="18"/>
        </w:rPr>
        <w:t xml:space="preserve">  -d '{"email":"admin@velyrion.ai","password":"admin123"}'</w:t>
      </w:r>
    </w:p>
    <w:p>
      <w:r>
        <w:rPr>
          <w:b/>
          <w:sz w:val="22"/>
        </w:rPr>
        <w:t>3. Frontend Test:</w:t>
      </w:r>
    </w:p>
    <w:p>
      <w:r>
        <w:rPr>
          <w:sz w:val="22"/>
        </w:rPr>
        <w:t>Visit https://your-app.vercel.app → Login → Verify dashboard loads.</w:t>
      </w:r>
    </w:p>
    <w:p>
      <w:r>
        <w:br w:type="page"/>
      </w:r>
    </w:p>
    <w:p>
      <w:pPr>
        <w:pStyle w:val="Heading1"/>
      </w:pPr>
      <w:r>
        <w:rPr>
          <w:color w:val="06B6D4"/>
        </w:rPr>
        <w:t>15. Cost Breakdown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Free Tier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Paid Tier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Railway (Backend)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$0 — 500 hrs/month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$5/month starter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Vercel (Frontend)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$0 — unlimited deploys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$20/month pro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PostgreSQL (Railway)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$0 — 1GB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$5/month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Google OAuth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Free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Free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Domain (.com)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$12/year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Total (Free Tier)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$0/month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Total (Production)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~$30/month</w:t>
            </w:r>
          </w:p>
        </w:tc>
      </w:tr>
    </w:tbl>
    <w:p>
      <w:pPr>
        <w:pStyle w:val="Heading1"/>
      </w:pPr>
      <w:r>
        <w:rPr>
          <w:color w:val="06B6D4"/>
        </w:rPr>
        <w:t>16. Troubleshooting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Problem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Solution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Login returns 401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Wrong JWT_SECRET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Verify JWT_SECRET, clear localStorage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CORS errors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CORS_ORIGINS mismatch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Set exact frontend URL (https://)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Google OAuth fails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Wrong redirect URIs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Check Google Console URIs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Database empty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seed.py not run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railway run python seed.py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500 errors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Python exception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Check Railway deployment logs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Frontend blank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Wrong API URL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Check NEXT_PUBLIC_API_URL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bcrypt errors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Version mismatch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Ensure bcrypt&gt;=4.0.0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Token refresh fails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Expired refresh token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Clear localStorage, login again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