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875" w:rsidRPr="00EF4712" w:rsidRDefault="00EF4712" w:rsidP="00EF4712">
      <w:pPr>
        <w:pStyle w:val="13"/>
        <w:rPr>
          <w:b/>
        </w:rPr>
      </w:pPr>
      <w:proofErr w:type="spellStart"/>
      <w:r w:rsidRPr="00EF4712">
        <w:rPr>
          <w:rFonts w:hint="eastAsia"/>
          <w:b/>
        </w:rPr>
        <w:t>A</w:t>
      </w:r>
      <w:r w:rsidRPr="00EF4712">
        <w:rPr>
          <w:b/>
        </w:rPr>
        <w:t>daBoost</w:t>
      </w:r>
      <w:proofErr w:type="spellEnd"/>
    </w:p>
    <w:p w:rsidR="00EF4712" w:rsidRDefault="00EF4712" w:rsidP="00EF4712">
      <w:pPr>
        <w:pStyle w:val="13"/>
        <w:ind w:firstLine="420"/>
      </w:pPr>
      <w:r w:rsidRPr="00EF4712">
        <w:rPr>
          <w:rFonts w:hint="eastAsia"/>
        </w:rPr>
        <w:t>boosting算法是一类将</w:t>
      </w:r>
      <w:proofErr w:type="gramStart"/>
      <w:r w:rsidRPr="00EF4712">
        <w:rPr>
          <w:rFonts w:hint="eastAsia"/>
        </w:rPr>
        <w:t>弱学习器</w:t>
      </w:r>
      <w:proofErr w:type="gramEnd"/>
      <w:r w:rsidRPr="00EF4712">
        <w:rPr>
          <w:rFonts w:hint="eastAsia"/>
        </w:rPr>
        <w:t>提升为强</w:t>
      </w:r>
      <w:proofErr w:type="gramStart"/>
      <w:r w:rsidRPr="00EF4712">
        <w:rPr>
          <w:rFonts w:hint="eastAsia"/>
        </w:rPr>
        <w:t>学习器</w:t>
      </w:r>
      <w:proofErr w:type="gramEnd"/>
      <w:r w:rsidRPr="00EF4712">
        <w:rPr>
          <w:rFonts w:hint="eastAsia"/>
        </w:rPr>
        <w:t>的</w:t>
      </w:r>
      <w:r w:rsidRPr="00EF4712">
        <w:fldChar w:fldCharType="begin"/>
      </w:r>
      <w:r w:rsidRPr="00EF4712">
        <w:instrText xml:space="preserve"> HYPERLINK "https://blog.csdn.net/weixin_38629654/article/details/80515680" \t "_blank" </w:instrText>
      </w:r>
      <w:r w:rsidRPr="00EF4712">
        <w:fldChar w:fldCharType="separate"/>
      </w:r>
      <w:r w:rsidRPr="00EF4712">
        <w:rPr>
          <w:rStyle w:val="a5"/>
          <w:color w:val="000000"/>
          <w:u w:val="none"/>
        </w:rPr>
        <w:t>集成学习算法</w:t>
      </w:r>
      <w:r w:rsidRPr="00EF4712">
        <w:fldChar w:fldCharType="end"/>
      </w:r>
      <w:r w:rsidRPr="00EF4712">
        <w:rPr>
          <w:rFonts w:hint="eastAsia"/>
        </w:rPr>
        <w:t>，它通过改变训练样本的权值，学习多个分类器，并将这些分类器进行线性组合，提高泛化性能。</w:t>
      </w:r>
    </w:p>
    <w:p w:rsidR="00EF4712" w:rsidRDefault="00EF4712" w:rsidP="00EF4712">
      <w:pPr>
        <w:pStyle w:val="13"/>
        <w:ind w:firstLine="420"/>
      </w:pPr>
      <w:r w:rsidRPr="00EF4712">
        <w:rPr>
          <w:rFonts w:hint="eastAsia"/>
        </w:rPr>
        <w:t>一个分类，如果存在一个多项式算法能够学习他，并得到很高的正确率，那么这个算法称为强学习器，反之如果正确率只是稍大于随机猜测（50%），则称为</w:t>
      </w:r>
      <w:proofErr w:type="gramStart"/>
      <w:r w:rsidRPr="00EF4712">
        <w:rPr>
          <w:rFonts w:hint="eastAsia"/>
        </w:rPr>
        <w:t>弱学习器</w:t>
      </w:r>
      <w:proofErr w:type="gramEnd"/>
      <w:r w:rsidRPr="00EF4712">
        <w:rPr>
          <w:rFonts w:hint="eastAsia"/>
        </w:rPr>
        <w:t>。</w:t>
      </w:r>
    </w:p>
    <w:p w:rsidR="00EF4712" w:rsidRDefault="00EF4712" w:rsidP="00EF4712">
      <w:pPr>
        <w:pStyle w:val="13"/>
        <w:ind w:firstLine="420"/>
      </w:pPr>
      <w:proofErr w:type="spellStart"/>
      <w:r>
        <w:t>AdaBoost</w:t>
      </w:r>
      <w:proofErr w:type="spellEnd"/>
      <w:r>
        <w:t>，是英文</w:t>
      </w:r>
      <w:proofErr w:type="gramStart"/>
      <w:r>
        <w:t>”</w:t>
      </w:r>
      <w:proofErr w:type="gramEnd"/>
      <w:r>
        <w:t>Adaptive Boosting“（自适应增强）的缩写，由</w:t>
      </w:r>
      <w:proofErr w:type="spellStart"/>
      <w:r>
        <w:t>Yoav</w:t>
      </w:r>
      <w:proofErr w:type="spellEnd"/>
      <w:r>
        <w:t xml:space="preserve"> Freund和Robert </w:t>
      </w:r>
      <w:proofErr w:type="spellStart"/>
      <w:r>
        <w:t>Schapire</w:t>
      </w:r>
      <w:proofErr w:type="spellEnd"/>
      <w:r>
        <w:t xml:space="preserve">在1995年提出。 </w:t>
      </w:r>
    </w:p>
    <w:p w:rsidR="00EF4712" w:rsidRDefault="00EF4712" w:rsidP="00EF4712">
      <w:pPr>
        <w:pStyle w:val="13"/>
        <w:ind w:firstLine="420"/>
      </w:pPr>
      <w:r>
        <w:rPr>
          <w:rFonts w:hint="eastAsia"/>
        </w:rPr>
        <w:t>它的自适应在于：前一个弱</w:t>
      </w:r>
      <w:proofErr w:type="gramStart"/>
      <w:r>
        <w:rPr>
          <w:rFonts w:hint="eastAsia"/>
        </w:rPr>
        <w:t>分类器分错的</w:t>
      </w:r>
      <w:proofErr w:type="gramEnd"/>
      <w:r>
        <w:rPr>
          <w:rFonts w:hint="eastAsia"/>
        </w:rPr>
        <w:t>样本的权值（样本对应的权值）会得到加强，权值更新后的样本再次被用来训练下一个新的弱分类器。在每轮训练中，用总体（样本总体）训练新的弱分类器，产生新的</w:t>
      </w:r>
      <w:proofErr w:type="gramStart"/>
      <w:r>
        <w:rPr>
          <w:rFonts w:hint="eastAsia"/>
        </w:rPr>
        <w:t>样本权</w:t>
      </w:r>
      <w:proofErr w:type="gramEnd"/>
      <w:r>
        <w:rPr>
          <w:rFonts w:hint="eastAsia"/>
        </w:rPr>
        <w:t>值、该弱分类器的话语权，一直迭代直到达到预定的错误率或达到指定的最大迭代次数。</w:t>
      </w:r>
      <w:r>
        <w:t xml:space="preserve"> </w:t>
      </w:r>
    </w:p>
    <w:p w:rsidR="00AC2CB0" w:rsidRPr="00AC2CB0" w:rsidRDefault="00AC2CB0" w:rsidP="00AC2CB0">
      <w:pPr>
        <w:pStyle w:val="13"/>
        <w:rPr>
          <w:rFonts w:hint="eastAsia"/>
          <w:b/>
        </w:rPr>
      </w:pPr>
      <w:r w:rsidRPr="00AC2CB0">
        <w:rPr>
          <w:rFonts w:hint="eastAsia"/>
          <w:b/>
        </w:rPr>
        <w:t>算法原理</w:t>
      </w:r>
    </w:p>
    <w:p w:rsidR="00AC2CB0" w:rsidRDefault="00AC2CB0" w:rsidP="00AC2CB0">
      <w:pPr>
        <w:pStyle w:val="13"/>
      </w:pPr>
      <w:r>
        <w:rPr>
          <w:rFonts w:hint="eastAsia"/>
        </w:rPr>
        <w:t>（</w:t>
      </w:r>
      <w:r>
        <w:t>1）初始化训练数据（每个样本）的权值分布：如果有N</w:t>
      </w:r>
      <w:proofErr w:type="gramStart"/>
      <w:r>
        <w:t>个</w:t>
      </w:r>
      <w:proofErr w:type="gramEnd"/>
      <w:r>
        <w:t xml:space="preserve">样本，则每一个训练的样本点最开始时都被赋予相同的权重：1/N。 </w:t>
      </w:r>
    </w:p>
    <w:p w:rsidR="00AC2CB0" w:rsidRDefault="00AC2CB0" w:rsidP="00AC2CB0">
      <w:pPr>
        <w:pStyle w:val="13"/>
      </w:pPr>
      <w:r>
        <w:rPr>
          <w:rFonts w:hint="eastAsia"/>
        </w:rPr>
        <w:t>（</w:t>
      </w:r>
      <w:r>
        <w:t>2）</w:t>
      </w:r>
      <w:r w:rsidRPr="00AC2CB0">
        <w:rPr>
          <w:b/>
        </w:rPr>
        <w:t>训练弱分类器</w:t>
      </w:r>
      <w:r>
        <w:t>。具体训练过程中，如果某个样本已经被准确地分类，那么在构造下一个训练集中，它的权重就被降低；相反，如果某个样本点没有被准确地分类，那么它的权重就得到提高。同时，得到弱分类器对应的话</w:t>
      </w:r>
      <w:bookmarkStart w:id="0" w:name="_GoBack"/>
      <w:bookmarkEnd w:id="0"/>
      <w:r>
        <w:t xml:space="preserve">语权。然后，更新权值后的样本集被用于训练下一个分类器，整个训练过程如此迭代地进行下去。 </w:t>
      </w:r>
    </w:p>
    <w:p w:rsidR="00AC2CB0" w:rsidRDefault="00AC2CB0" w:rsidP="00AC2CB0">
      <w:pPr>
        <w:pStyle w:val="13"/>
      </w:pPr>
      <w:r>
        <w:rPr>
          <w:rFonts w:hint="eastAsia"/>
        </w:rPr>
        <w:t>（</w:t>
      </w:r>
      <w:r>
        <w:t>3）将各个训练得到的弱分类器组合成强分类器。各个弱分类器的训练过程结束后，</w:t>
      </w:r>
      <w:r w:rsidRPr="00AC2CB0">
        <w:rPr>
          <w:b/>
        </w:rPr>
        <w:t>分类误差率小的弱分类器的话语权较大，其在最终的分类函数中起着较大的决定作用，而分类误差率大的弱分类器的话语权较小，其在最终的分类函数中起着较小的决定作用。</w:t>
      </w:r>
      <w:r>
        <w:t>换言之，误差率低的弱分类器在最终分类器中占的比例较大，反之较小。</w:t>
      </w:r>
    </w:p>
    <w:p w:rsidR="00EF4712" w:rsidRPr="00EF4712" w:rsidRDefault="00EF4712" w:rsidP="00AC2CB0">
      <w:pPr>
        <w:pStyle w:val="13"/>
        <w:rPr>
          <w:rFonts w:hint="eastAsia"/>
        </w:rPr>
      </w:pPr>
    </w:p>
    <w:sectPr w:rsidR="00EF4712" w:rsidRPr="00EF4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C97"/>
    <w:rsid w:val="00AC2CB0"/>
    <w:rsid w:val="00AF5875"/>
    <w:rsid w:val="00C42EEB"/>
    <w:rsid w:val="00CA2C97"/>
    <w:rsid w:val="00D54834"/>
    <w:rsid w:val="00DD1960"/>
    <w:rsid w:val="00DF78A0"/>
    <w:rsid w:val="00EF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F5B9"/>
  <w15:chartTrackingRefBased/>
  <w15:docId w15:val="{87EFC5B2-C1E7-483E-9F06-2B44DE408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960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DD1960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1960"/>
    <w:rPr>
      <w:rFonts w:eastAsia="宋体"/>
      <w:b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uiPriority w:val="10"/>
    <w:qFormat/>
    <w:rsid w:val="00DD196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28"/>
      <w:szCs w:val="32"/>
    </w:rPr>
  </w:style>
  <w:style w:type="character" w:customStyle="1" w:styleId="a4">
    <w:name w:val="标题 字符"/>
    <w:basedOn w:val="a0"/>
    <w:link w:val="a3"/>
    <w:uiPriority w:val="10"/>
    <w:rsid w:val="00DD1960"/>
    <w:rPr>
      <w:rFonts w:asciiTheme="majorHAnsi" w:eastAsia="宋体" w:hAnsiTheme="majorHAnsi" w:cstheme="majorBidi"/>
      <w:b/>
      <w:bCs/>
      <w:sz w:val="28"/>
      <w:szCs w:val="32"/>
    </w:rPr>
  </w:style>
  <w:style w:type="paragraph" w:customStyle="1" w:styleId="11">
    <w:name w:val="正文1"/>
    <w:basedOn w:val="a"/>
    <w:link w:val="12"/>
    <w:qFormat/>
    <w:rsid w:val="00DD1960"/>
    <w:pPr>
      <w:keepNext/>
      <w:keepLines/>
      <w:spacing w:before="340" w:after="330" w:line="578" w:lineRule="auto"/>
      <w:outlineLvl w:val="0"/>
    </w:pPr>
    <w:rPr>
      <w:bCs/>
      <w:kern w:val="44"/>
      <w:szCs w:val="44"/>
    </w:rPr>
  </w:style>
  <w:style w:type="character" w:customStyle="1" w:styleId="12">
    <w:name w:val="正文1 字符"/>
    <w:basedOn w:val="a0"/>
    <w:link w:val="11"/>
    <w:rsid w:val="00DD1960"/>
    <w:rPr>
      <w:rFonts w:eastAsia="宋体"/>
      <w:bCs/>
      <w:kern w:val="44"/>
      <w:sz w:val="24"/>
      <w:szCs w:val="44"/>
    </w:rPr>
  </w:style>
  <w:style w:type="paragraph" w:customStyle="1" w:styleId="13">
    <w:name w:val="样式1"/>
    <w:basedOn w:val="a"/>
    <w:link w:val="14"/>
    <w:qFormat/>
    <w:rsid w:val="00DD1960"/>
    <w:rPr>
      <w:rFonts w:ascii="宋体" w:hAnsi="宋体"/>
      <w:color w:val="000000"/>
      <w:szCs w:val="24"/>
    </w:rPr>
  </w:style>
  <w:style w:type="character" w:customStyle="1" w:styleId="14">
    <w:name w:val="样式1 字符"/>
    <w:basedOn w:val="a0"/>
    <w:link w:val="13"/>
    <w:rsid w:val="00DD1960"/>
    <w:rPr>
      <w:rFonts w:ascii="宋体" w:eastAsia="宋体" w:hAnsi="宋体"/>
      <w:color w:val="00000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F47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123</Words>
  <Characters>704</Characters>
  <Application>Microsoft Office Word</Application>
  <DocSecurity>0</DocSecurity>
  <Lines>5</Lines>
  <Paragraphs>1</Paragraphs>
  <ScaleCrop>false</ScaleCrop>
  <Company>微软中国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2019-05-13T08:59:00Z</dcterms:created>
  <dcterms:modified xsi:type="dcterms:W3CDTF">2019-05-13T09:24:00Z</dcterms:modified>
</cp:coreProperties>
</file>