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FAB" w:rsidRDefault="00BA47A1">
      <w:pPr>
        <w:rPr>
          <w:rFonts w:ascii="Times New Roman" w:hAnsi="Times New Roman" w:cs="Times New Roman"/>
          <w:b/>
          <w:sz w:val="24"/>
          <w:szCs w:val="24"/>
        </w:rPr>
      </w:pPr>
      <w:r w:rsidRPr="00E70A94">
        <w:rPr>
          <w:rFonts w:ascii="Times New Roman" w:hAnsi="Times New Roman" w:cs="Times New Roman"/>
          <w:b/>
          <w:sz w:val="24"/>
          <w:szCs w:val="24"/>
        </w:rPr>
        <w:t>1.9. Разработка технологии применения бальнеотерапии (минеральная вода с содержанием радона и сульфидная иловая грязь в лечении</w:t>
      </w:r>
      <w:r w:rsidR="007D0FAB">
        <w:rPr>
          <w:rFonts w:ascii="Times New Roman" w:hAnsi="Times New Roman" w:cs="Times New Roman"/>
          <w:b/>
          <w:sz w:val="24"/>
          <w:szCs w:val="24"/>
        </w:rPr>
        <w:t xml:space="preserve"> </w:t>
      </w:r>
      <w:proofErr w:type="spellStart"/>
      <w:r w:rsidR="007D0FAB">
        <w:rPr>
          <w:rFonts w:ascii="Times New Roman" w:hAnsi="Times New Roman" w:cs="Times New Roman"/>
          <w:b/>
          <w:sz w:val="24"/>
          <w:szCs w:val="24"/>
        </w:rPr>
        <w:t>контузионнных</w:t>
      </w:r>
      <w:proofErr w:type="spellEnd"/>
      <w:r w:rsidRPr="00E70A94">
        <w:rPr>
          <w:rFonts w:ascii="Times New Roman" w:hAnsi="Times New Roman" w:cs="Times New Roman"/>
          <w:b/>
          <w:sz w:val="24"/>
          <w:szCs w:val="24"/>
        </w:rPr>
        <w:t xml:space="preserve"> </w:t>
      </w:r>
      <w:proofErr w:type="gramStart"/>
      <w:r w:rsidRPr="00E70A94">
        <w:rPr>
          <w:rFonts w:ascii="Times New Roman" w:hAnsi="Times New Roman" w:cs="Times New Roman"/>
          <w:b/>
          <w:sz w:val="24"/>
          <w:szCs w:val="24"/>
        </w:rPr>
        <w:t xml:space="preserve">травм </w:t>
      </w:r>
      <w:r w:rsidR="007D0FAB">
        <w:rPr>
          <w:rFonts w:ascii="Times New Roman" w:hAnsi="Times New Roman" w:cs="Times New Roman"/>
          <w:b/>
          <w:sz w:val="24"/>
          <w:szCs w:val="24"/>
        </w:rPr>
        <w:t xml:space="preserve"> спинного</w:t>
      </w:r>
      <w:proofErr w:type="gramEnd"/>
      <w:r w:rsidR="007D0FAB">
        <w:rPr>
          <w:rFonts w:ascii="Times New Roman" w:hAnsi="Times New Roman" w:cs="Times New Roman"/>
          <w:b/>
          <w:sz w:val="24"/>
          <w:szCs w:val="24"/>
        </w:rPr>
        <w:t xml:space="preserve">  мозга</w:t>
      </w:r>
    </w:p>
    <w:p w:rsidR="007065CB" w:rsidRPr="007065CB" w:rsidRDefault="007065CB" w:rsidP="007B1212">
      <w:pPr>
        <w:shd w:val="clear" w:color="auto" w:fill="FFFFFF"/>
        <w:spacing w:after="0" w:line="360" w:lineRule="auto"/>
        <w:ind w:firstLine="709"/>
        <w:jc w:val="both"/>
        <w:rPr>
          <w:rFonts w:ascii="Times New Roman" w:hAnsi="Times New Roman" w:cs="Times New Roman"/>
          <w:sz w:val="28"/>
          <w:szCs w:val="28"/>
        </w:rPr>
      </w:pPr>
      <w:r w:rsidRPr="007065CB">
        <w:rPr>
          <w:rFonts w:ascii="Times New Roman" w:hAnsi="Times New Roman" w:cs="Times New Roman"/>
          <w:sz w:val="28"/>
          <w:szCs w:val="28"/>
        </w:rPr>
        <w:t xml:space="preserve">Первичная травма спинного мозга необратима и инициирует каскад патологических и молекулярных изменений, которые способствуют вторичному повреждению. Вторичные механизмы повреждения включают кровотечение, спазм сосудов, ишемию, отек, </w:t>
      </w:r>
      <w:proofErr w:type="spellStart"/>
      <w:r w:rsidRPr="007065CB">
        <w:rPr>
          <w:rFonts w:ascii="Times New Roman" w:hAnsi="Times New Roman" w:cs="Times New Roman"/>
          <w:sz w:val="28"/>
          <w:szCs w:val="28"/>
        </w:rPr>
        <w:t>эксайтотоксичность</w:t>
      </w:r>
      <w:proofErr w:type="spellEnd"/>
      <w:r w:rsidRPr="007065CB">
        <w:rPr>
          <w:rFonts w:ascii="Times New Roman" w:hAnsi="Times New Roman" w:cs="Times New Roman"/>
          <w:sz w:val="28"/>
          <w:szCs w:val="28"/>
        </w:rPr>
        <w:t xml:space="preserve">, воспаление и </w:t>
      </w:r>
      <w:proofErr w:type="spellStart"/>
      <w:r w:rsidRPr="007065CB">
        <w:rPr>
          <w:rFonts w:ascii="Times New Roman" w:hAnsi="Times New Roman" w:cs="Times New Roman"/>
          <w:sz w:val="28"/>
          <w:szCs w:val="28"/>
        </w:rPr>
        <w:t>апопто</w:t>
      </w:r>
      <w:proofErr w:type="spellEnd"/>
      <w:r w:rsidRPr="007065CB">
        <w:rPr>
          <w:rFonts w:ascii="Times New Roman" w:hAnsi="Times New Roman" w:cs="Times New Roman"/>
          <w:sz w:val="28"/>
          <w:szCs w:val="28"/>
        </w:rPr>
        <w:t xml:space="preserve">. </w:t>
      </w:r>
      <w:proofErr w:type="spellStart"/>
      <w:r w:rsidRPr="007065CB">
        <w:rPr>
          <w:rFonts w:ascii="Times New Roman" w:hAnsi="Times New Roman" w:cs="Times New Roman"/>
          <w:sz w:val="28"/>
          <w:szCs w:val="28"/>
        </w:rPr>
        <w:t>Контузионные</w:t>
      </w:r>
      <w:proofErr w:type="spellEnd"/>
      <w:r w:rsidRPr="007065CB">
        <w:rPr>
          <w:rFonts w:ascii="Times New Roman" w:hAnsi="Times New Roman" w:cs="Times New Roman"/>
          <w:sz w:val="28"/>
          <w:szCs w:val="28"/>
        </w:rPr>
        <w:t xml:space="preserve"> травмы, как правило, моделировали с помощью устройства сброса веса. В этой модели вертикальная сила мгновенно воздействует на спинной мозг. Центральная артерия спинного мозга и микроциркуляторное русло, </w:t>
      </w:r>
      <w:proofErr w:type="spellStart"/>
      <w:r w:rsidRPr="007065CB">
        <w:rPr>
          <w:rFonts w:ascii="Times New Roman" w:hAnsi="Times New Roman" w:cs="Times New Roman"/>
          <w:sz w:val="28"/>
          <w:szCs w:val="28"/>
        </w:rPr>
        <w:t>кровоснабжающее</w:t>
      </w:r>
      <w:proofErr w:type="spellEnd"/>
      <w:r w:rsidRPr="007065CB">
        <w:rPr>
          <w:rFonts w:ascii="Times New Roman" w:hAnsi="Times New Roman" w:cs="Times New Roman"/>
          <w:sz w:val="28"/>
          <w:szCs w:val="28"/>
        </w:rPr>
        <w:t xml:space="preserve"> спинной мозг, немедленно разрушаются, инициируя острую фазу повреждения. </w:t>
      </w:r>
    </w:p>
    <w:p w:rsidR="007D0FAB" w:rsidRPr="007065CB" w:rsidRDefault="007D0FAB" w:rsidP="007B1212">
      <w:pPr>
        <w:tabs>
          <w:tab w:val="left" w:pos="709"/>
          <w:tab w:val="left" w:pos="9781"/>
        </w:tabs>
        <w:spacing w:after="0" w:line="360" w:lineRule="auto"/>
        <w:ind w:firstLine="709"/>
        <w:jc w:val="both"/>
        <w:rPr>
          <w:rFonts w:ascii="Times New Roman" w:hAnsi="Times New Roman" w:cs="Times New Roman"/>
          <w:sz w:val="28"/>
          <w:szCs w:val="28"/>
        </w:rPr>
      </w:pPr>
      <w:r w:rsidRPr="007065CB">
        <w:rPr>
          <w:rFonts w:ascii="Times New Roman" w:hAnsi="Times New Roman" w:cs="Times New Roman"/>
          <w:sz w:val="28"/>
          <w:szCs w:val="28"/>
        </w:rPr>
        <w:t>Воспалительный процесс после травмы спинного мозга включает последовательную мобилизацию трех основных типов периферических иммунных клеток, т.е. 1) нейтрофилов как первых иммунных воспалительных клеток, достигающих поврежденного участка, после чего инфильтрация достигает пика через 24 часа после травмы; 2) макрофаги впоследствии рекрутируются из системы кровообращения (они достигают пика через 7 дней после травмы). Затем они высвобождают воспалительные компоненты, такие как фактор некроза опухоли-α (</w:t>
      </w:r>
      <w:r w:rsidR="000F6FCB">
        <w:rPr>
          <w:rFonts w:ascii="Times New Roman" w:hAnsi="Times New Roman" w:cs="Times New Roman"/>
          <w:sz w:val="28"/>
          <w:szCs w:val="28"/>
        </w:rPr>
        <w:t>ФНО</w:t>
      </w:r>
      <w:r w:rsidRPr="007065CB">
        <w:rPr>
          <w:rFonts w:ascii="Times New Roman" w:hAnsi="Times New Roman" w:cs="Times New Roman"/>
          <w:sz w:val="28"/>
          <w:szCs w:val="28"/>
        </w:rPr>
        <w:t xml:space="preserve">-α), интерлейкин-1β (IL-1β), </w:t>
      </w:r>
      <w:proofErr w:type="spellStart"/>
      <w:r w:rsidRPr="007065CB">
        <w:rPr>
          <w:rFonts w:ascii="Times New Roman" w:hAnsi="Times New Roman" w:cs="Times New Roman"/>
          <w:sz w:val="28"/>
          <w:szCs w:val="28"/>
        </w:rPr>
        <w:t>лейкотриены</w:t>
      </w:r>
      <w:proofErr w:type="spellEnd"/>
      <w:r w:rsidRPr="007065CB">
        <w:rPr>
          <w:rFonts w:ascii="Times New Roman" w:hAnsi="Times New Roman" w:cs="Times New Roman"/>
          <w:sz w:val="28"/>
          <w:szCs w:val="28"/>
        </w:rPr>
        <w:t>, оксид азота (NO), а также простагландины; 3) лимфоциты, проникающие в поврежденный участок секретируемыми цитокинами макрофагов, участвуют в иммунном воспалении.</w:t>
      </w:r>
    </w:p>
    <w:p w:rsidR="007D0FAB" w:rsidRPr="007065CB" w:rsidRDefault="007D0FAB" w:rsidP="007B1212">
      <w:pPr>
        <w:tabs>
          <w:tab w:val="left" w:pos="709"/>
          <w:tab w:val="left" w:pos="9781"/>
        </w:tabs>
        <w:spacing w:after="0" w:line="360" w:lineRule="auto"/>
        <w:ind w:firstLine="709"/>
        <w:jc w:val="both"/>
        <w:rPr>
          <w:rFonts w:ascii="Times New Roman" w:hAnsi="Times New Roman" w:cs="Times New Roman"/>
          <w:sz w:val="28"/>
          <w:szCs w:val="28"/>
          <w:shd w:val="clear" w:color="auto" w:fill="FFFFFF"/>
        </w:rPr>
      </w:pPr>
      <w:r w:rsidRPr="007065CB">
        <w:rPr>
          <w:rFonts w:ascii="Times New Roman" w:hAnsi="Times New Roman" w:cs="Times New Roman"/>
          <w:sz w:val="28"/>
          <w:szCs w:val="28"/>
        </w:rPr>
        <w:t>Травма запускает сложный каскад воспалительных и патологических процессов, завершающихся формированием рубца. Хотя традиционно рубец от травмы позвоночника называют глиальным, на самом деле он состоит из множества клеточных и внеклеточных компонентов. Этот многомерный характер следует учитывать при попытке понять роль рубцевания в ограничении восстан</w:t>
      </w:r>
      <w:r w:rsidR="007065CB" w:rsidRPr="007065CB">
        <w:rPr>
          <w:rFonts w:ascii="Times New Roman" w:hAnsi="Times New Roman" w:cs="Times New Roman"/>
          <w:sz w:val="28"/>
          <w:szCs w:val="28"/>
        </w:rPr>
        <w:t>овления и восстановления тканей</w:t>
      </w:r>
      <w:r w:rsidRPr="007065CB">
        <w:rPr>
          <w:rFonts w:ascii="Times New Roman" w:hAnsi="Times New Roman" w:cs="Times New Roman"/>
          <w:sz w:val="28"/>
          <w:szCs w:val="28"/>
        </w:rPr>
        <w:t>.</w:t>
      </w:r>
    </w:p>
    <w:p w:rsidR="007D0FAB" w:rsidRPr="007065CB" w:rsidRDefault="007D0FAB" w:rsidP="007B1212">
      <w:pPr>
        <w:shd w:val="clear" w:color="auto" w:fill="FFFFFF"/>
        <w:spacing w:after="0" w:line="360" w:lineRule="auto"/>
        <w:ind w:firstLine="709"/>
        <w:jc w:val="both"/>
        <w:rPr>
          <w:rFonts w:ascii="Times New Roman" w:hAnsi="Times New Roman" w:cs="Times New Roman"/>
          <w:sz w:val="28"/>
          <w:szCs w:val="28"/>
        </w:rPr>
      </w:pPr>
      <w:r w:rsidRPr="007065CB">
        <w:rPr>
          <w:rFonts w:ascii="Times New Roman" w:hAnsi="Times New Roman" w:cs="Times New Roman"/>
          <w:sz w:val="28"/>
          <w:szCs w:val="28"/>
        </w:rPr>
        <w:t xml:space="preserve"> Микроокружение травмы также играет ключевую роль в ограничении функционального восстановления после повреждения спинного мозга, </w:t>
      </w:r>
      <w:r w:rsidRPr="007065CB">
        <w:rPr>
          <w:rFonts w:ascii="Times New Roman" w:hAnsi="Times New Roman" w:cs="Times New Roman"/>
          <w:sz w:val="28"/>
          <w:szCs w:val="28"/>
        </w:rPr>
        <w:lastRenderedPageBreak/>
        <w:t xml:space="preserve">важным компонентом которого является образование рубца. В качестве заживляющей реакции рубец </w:t>
      </w:r>
      <w:proofErr w:type="spellStart"/>
      <w:r w:rsidRPr="007065CB">
        <w:rPr>
          <w:rFonts w:ascii="Times New Roman" w:hAnsi="Times New Roman" w:cs="Times New Roman"/>
          <w:sz w:val="28"/>
          <w:szCs w:val="28"/>
        </w:rPr>
        <w:t>пространственно</w:t>
      </w:r>
      <w:proofErr w:type="spellEnd"/>
      <w:r w:rsidRPr="007065CB">
        <w:rPr>
          <w:rFonts w:ascii="Times New Roman" w:hAnsi="Times New Roman" w:cs="Times New Roman"/>
          <w:sz w:val="28"/>
          <w:szCs w:val="28"/>
        </w:rPr>
        <w:t xml:space="preserve"> сдерживает и изолирует повреждение. Однако процессы реактивного повреждения не восстанавливают архитектуру и состав ткани позвоночника, патология продолжает распространяться, а ткани внутри и вокруг рубца остаются </w:t>
      </w:r>
      <w:proofErr w:type="spellStart"/>
      <w:r w:rsidRPr="007065CB">
        <w:rPr>
          <w:rFonts w:ascii="Times New Roman" w:hAnsi="Times New Roman" w:cs="Times New Roman"/>
          <w:sz w:val="28"/>
          <w:szCs w:val="28"/>
        </w:rPr>
        <w:t>дисфункциональными</w:t>
      </w:r>
      <w:proofErr w:type="spellEnd"/>
      <w:r w:rsidRPr="007065CB">
        <w:rPr>
          <w:rFonts w:ascii="Times New Roman" w:hAnsi="Times New Roman" w:cs="Times New Roman"/>
          <w:sz w:val="28"/>
          <w:szCs w:val="28"/>
        </w:rPr>
        <w:t xml:space="preserve"> </w:t>
      </w:r>
    </w:p>
    <w:p w:rsidR="007D0FAB" w:rsidRPr="007065CB" w:rsidRDefault="007D0FAB" w:rsidP="007B1212">
      <w:pPr>
        <w:spacing w:after="0" w:line="360" w:lineRule="auto"/>
        <w:ind w:firstLine="709"/>
        <w:jc w:val="both"/>
        <w:rPr>
          <w:rFonts w:ascii="Times New Roman" w:hAnsi="Times New Roman" w:cs="Times New Roman"/>
          <w:sz w:val="28"/>
          <w:szCs w:val="28"/>
        </w:rPr>
      </w:pPr>
      <w:r w:rsidRPr="000F6FCB">
        <w:rPr>
          <w:rFonts w:ascii="Times New Roman" w:hAnsi="Times New Roman" w:cs="Times New Roman"/>
          <w:sz w:val="28"/>
          <w:szCs w:val="28"/>
          <w:highlight w:val="cyan"/>
        </w:rPr>
        <w:t xml:space="preserve">Фармакологическое лечение повреждений поясничного отделов позвоночника основано на </w:t>
      </w:r>
      <w:proofErr w:type="spellStart"/>
      <w:r w:rsidRPr="000F6FCB">
        <w:rPr>
          <w:rFonts w:ascii="Times New Roman" w:hAnsi="Times New Roman" w:cs="Times New Roman"/>
          <w:sz w:val="28"/>
          <w:szCs w:val="28"/>
          <w:highlight w:val="cyan"/>
        </w:rPr>
        <w:t>нейропротекторных</w:t>
      </w:r>
      <w:proofErr w:type="spellEnd"/>
      <w:r w:rsidRPr="000F6FCB">
        <w:rPr>
          <w:rFonts w:ascii="Times New Roman" w:hAnsi="Times New Roman" w:cs="Times New Roman"/>
          <w:sz w:val="28"/>
          <w:szCs w:val="28"/>
          <w:highlight w:val="cyan"/>
        </w:rPr>
        <w:t xml:space="preserve"> и противовоспалительных свойствах препаратов, </w:t>
      </w:r>
      <w:proofErr w:type="gramStart"/>
      <w:r w:rsidRPr="000F6FCB">
        <w:rPr>
          <w:rFonts w:ascii="Times New Roman" w:hAnsi="Times New Roman" w:cs="Times New Roman"/>
          <w:sz w:val="28"/>
          <w:szCs w:val="28"/>
          <w:highlight w:val="cyan"/>
        </w:rPr>
        <w:t>например</w:t>
      </w:r>
      <w:proofErr w:type="gramEnd"/>
      <w:r w:rsidRPr="000F6FCB">
        <w:rPr>
          <w:rFonts w:ascii="Times New Roman" w:hAnsi="Times New Roman" w:cs="Times New Roman"/>
          <w:sz w:val="28"/>
          <w:szCs w:val="28"/>
          <w:highlight w:val="cyan"/>
        </w:rPr>
        <w:t xml:space="preserve"> </w:t>
      </w:r>
      <w:proofErr w:type="spellStart"/>
      <w:r w:rsidRPr="000F6FCB">
        <w:rPr>
          <w:rFonts w:ascii="Times New Roman" w:hAnsi="Times New Roman" w:cs="Times New Roman"/>
          <w:sz w:val="28"/>
          <w:szCs w:val="28"/>
          <w:highlight w:val="cyan"/>
        </w:rPr>
        <w:t>брейнмакс</w:t>
      </w:r>
      <w:proofErr w:type="spellEnd"/>
      <w:r w:rsidRPr="000F6FCB">
        <w:rPr>
          <w:rFonts w:ascii="Times New Roman" w:hAnsi="Times New Roman" w:cs="Times New Roman"/>
          <w:sz w:val="28"/>
          <w:szCs w:val="28"/>
          <w:highlight w:val="cyan"/>
        </w:rPr>
        <w:t xml:space="preserve"> и </w:t>
      </w:r>
      <w:proofErr w:type="spellStart"/>
      <w:r w:rsidRPr="000F6FCB">
        <w:rPr>
          <w:rFonts w:ascii="Times New Roman" w:hAnsi="Times New Roman" w:cs="Times New Roman"/>
          <w:sz w:val="28"/>
          <w:szCs w:val="28"/>
          <w:highlight w:val="cyan"/>
        </w:rPr>
        <w:t>лорноксикам</w:t>
      </w:r>
      <w:proofErr w:type="spellEnd"/>
      <w:r w:rsidRPr="000F6FCB">
        <w:rPr>
          <w:rFonts w:ascii="Times New Roman" w:hAnsi="Times New Roman" w:cs="Times New Roman"/>
          <w:sz w:val="28"/>
          <w:szCs w:val="28"/>
          <w:highlight w:val="cyan"/>
        </w:rPr>
        <w:t>.</w:t>
      </w:r>
    </w:p>
    <w:p w:rsidR="007D0FAB" w:rsidRPr="007065CB" w:rsidRDefault="007D0FAB" w:rsidP="007B1212">
      <w:pPr>
        <w:spacing w:after="0" w:line="360" w:lineRule="auto"/>
        <w:ind w:firstLine="709"/>
        <w:jc w:val="both"/>
        <w:rPr>
          <w:rFonts w:ascii="Times New Roman" w:hAnsi="Times New Roman" w:cs="Times New Roman"/>
          <w:sz w:val="28"/>
          <w:szCs w:val="28"/>
        </w:rPr>
      </w:pPr>
      <w:r w:rsidRPr="007065CB">
        <w:rPr>
          <w:rFonts w:ascii="Times New Roman" w:hAnsi="Times New Roman" w:cs="Times New Roman"/>
          <w:sz w:val="28"/>
          <w:szCs w:val="28"/>
        </w:rPr>
        <w:t>Реабилитационные мероприятия, применяемые в настоящее время направлены на сохранение и/или восстановление сенсомоторных функций.</w:t>
      </w:r>
    </w:p>
    <w:p w:rsidR="00D70965" w:rsidRPr="007D0FAB" w:rsidRDefault="00D70965" w:rsidP="007B1212">
      <w:pPr>
        <w:spacing w:after="0" w:line="360" w:lineRule="auto"/>
        <w:ind w:firstLine="709"/>
        <w:jc w:val="both"/>
        <w:rPr>
          <w:rFonts w:ascii="Times New Roman" w:hAnsi="Times New Roman" w:cs="Times New Roman"/>
          <w:sz w:val="28"/>
          <w:szCs w:val="28"/>
        </w:rPr>
      </w:pPr>
      <w:r w:rsidRPr="007D0FAB">
        <w:rPr>
          <w:rFonts w:ascii="Times New Roman" w:hAnsi="Times New Roman" w:cs="Times New Roman"/>
          <w:sz w:val="28"/>
          <w:szCs w:val="28"/>
        </w:rPr>
        <w:t xml:space="preserve">Разработанная технология лечения </w:t>
      </w:r>
      <w:proofErr w:type="spellStart"/>
      <w:r w:rsidR="007D0FAB" w:rsidRPr="007065CB">
        <w:rPr>
          <w:rFonts w:ascii="Times New Roman" w:hAnsi="Times New Roman" w:cs="Times New Roman"/>
          <w:sz w:val="28"/>
          <w:szCs w:val="28"/>
        </w:rPr>
        <w:t>контузионнных</w:t>
      </w:r>
      <w:proofErr w:type="spellEnd"/>
      <w:r w:rsidR="007D0FAB" w:rsidRPr="007065CB">
        <w:rPr>
          <w:rFonts w:ascii="Times New Roman" w:hAnsi="Times New Roman" w:cs="Times New Roman"/>
          <w:sz w:val="28"/>
          <w:szCs w:val="28"/>
        </w:rPr>
        <w:t xml:space="preserve"> </w:t>
      </w:r>
      <w:proofErr w:type="gramStart"/>
      <w:r w:rsidR="007D0FAB" w:rsidRPr="007065CB">
        <w:rPr>
          <w:rFonts w:ascii="Times New Roman" w:hAnsi="Times New Roman" w:cs="Times New Roman"/>
          <w:sz w:val="28"/>
          <w:szCs w:val="28"/>
        </w:rPr>
        <w:t>травм  спинного</w:t>
      </w:r>
      <w:proofErr w:type="gramEnd"/>
      <w:r w:rsidR="007D0FAB" w:rsidRPr="007065CB">
        <w:rPr>
          <w:rFonts w:ascii="Times New Roman" w:hAnsi="Times New Roman" w:cs="Times New Roman"/>
          <w:sz w:val="28"/>
          <w:szCs w:val="28"/>
        </w:rPr>
        <w:t xml:space="preserve">  мозга</w:t>
      </w:r>
      <w:r w:rsidR="007065CB">
        <w:rPr>
          <w:rFonts w:ascii="Times New Roman" w:hAnsi="Times New Roman" w:cs="Times New Roman"/>
          <w:sz w:val="28"/>
          <w:szCs w:val="28"/>
        </w:rPr>
        <w:t xml:space="preserve"> основана на результатах оценки двигательной сенсомоторной активности крыс после исследуемых бальнеологических курсов, оценке </w:t>
      </w:r>
      <w:r w:rsidR="007065CB" w:rsidRPr="000F6FCB">
        <w:rPr>
          <w:rFonts w:ascii="Times New Roman" w:hAnsi="Times New Roman" w:cs="Times New Roman"/>
          <w:sz w:val="28"/>
          <w:szCs w:val="28"/>
          <w:highlight w:val="cyan"/>
        </w:rPr>
        <w:t>уровней маркеров воспаления (ФНО-</w:t>
      </w:r>
      <w:r w:rsidR="000F6FCB" w:rsidRPr="000F6FCB">
        <w:rPr>
          <w:rFonts w:ascii="Times New Roman" w:hAnsi="Times New Roman" w:cs="Times New Roman"/>
          <w:bCs/>
          <w:sz w:val="28"/>
          <w:szCs w:val="28"/>
          <w:highlight w:val="cyan"/>
        </w:rPr>
        <w:t xml:space="preserve"> </w:t>
      </w:r>
      <w:r w:rsidR="000F6FCB" w:rsidRPr="000F6FCB">
        <w:rPr>
          <w:rFonts w:ascii="Times New Roman" w:hAnsi="Times New Roman" w:cs="Times New Roman"/>
          <w:bCs/>
          <w:sz w:val="28"/>
          <w:szCs w:val="28"/>
          <w:highlight w:val="cyan"/>
        </w:rPr>
        <w:t>α</w:t>
      </w:r>
      <w:r w:rsidR="007065CB" w:rsidRPr="000F6FCB">
        <w:rPr>
          <w:rFonts w:ascii="Times New Roman" w:hAnsi="Times New Roman" w:cs="Times New Roman"/>
          <w:sz w:val="28"/>
          <w:szCs w:val="28"/>
          <w:highlight w:val="cyan"/>
        </w:rPr>
        <w:t xml:space="preserve">, </w:t>
      </w:r>
      <w:proofErr w:type="spellStart"/>
      <w:r w:rsidR="007065CB" w:rsidRPr="000F6FCB">
        <w:rPr>
          <w:rFonts w:ascii="Times New Roman" w:hAnsi="Times New Roman" w:cs="Times New Roman"/>
          <w:sz w:val="28"/>
          <w:szCs w:val="28"/>
          <w:highlight w:val="cyan"/>
        </w:rPr>
        <w:t>стрессорных</w:t>
      </w:r>
      <w:proofErr w:type="spellEnd"/>
      <w:r w:rsidR="007065CB" w:rsidRPr="000F6FCB">
        <w:rPr>
          <w:rFonts w:ascii="Times New Roman" w:hAnsi="Times New Roman" w:cs="Times New Roman"/>
          <w:sz w:val="28"/>
          <w:szCs w:val="28"/>
          <w:highlight w:val="cyan"/>
        </w:rPr>
        <w:t xml:space="preserve"> гормонов</w:t>
      </w:r>
      <w:r w:rsidR="009D217C" w:rsidRPr="000F6FCB">
        <w:rPr>
          <w:rFonts w:ascii="Times New Roman" w:hAnsi="Times New Roman" w:cs="Times New Roman"/>
          <w:sz w:val="28"/>
          <w:szCs w:val="28"/>
          <w:highlight w:val="cyan"/>
        </w:rPr>
        <w:t xml:space="preserve">, </w:t>
      </w:r>
      <w:r w:rsidR="007065CB" w:rsidRPr="000F6FCB">
        <w:rPr>
          <w:rFonts w:ascii="Times New Roman" w:hAnsi="Times New Roman" w:cs="Times New Roman"/>
          <w:sz w:val="28"/>
          <w:szCs w:val="28"/>
          <w:highlight w:val="cyan"/>
        </w:rPr>
        <w:t>ферментов антиоксидантной системы</w:t>
      </w:r>
      <w:r w:rsidR="009D217C" w:rsidRPr="000F6FCB">
        <w:rPr>
          <w:rFonts w:ascii="Times New Roman" w:hAnsi="Times New Roman" w:cs="Times New Roman"/>
          <w:sz w:val="28"/>
          <w:szCs w:val="28"/>
          <w:highlight w:val="cyan"/>
        </w:rPr>
        <w:t xml:space="preserve"> </w:t>
      </w:r>
      <w:r w:rsidRPr="000F6FCB">
        <w:rPr>
          <w:rFonts w:ascii="Times New Roman" w:hAnsi="Times New Roman" w:cs="Times New Roman"/>
          <w:sz w:val="28"/>
          <w:szCs w:val="28"/>
          <w:highlight w:val="cyan"/>
        </w:rPr>
        <w:t>иллюстрируется следующей схемой:</w:t>
      </w:r>
    </w:p>
    <w:p w:rsidR="00D70965" w:rsidRDefault="00D70965" w:rsidP="007B1212">
      <w:pPr>
        <w:spacing w:after="0" w:line="360" w:lineRule="auto"/>
        <w:ind w:firstLine="709"/>
        <w:jc w:val="both"/>
        <w:rPr>
          <w:rFonts w:ascii="Times New Roman" w:hAnsi="Times New Roman" w:cs="Times New Roman"/>
          <w:sz w:val="28"/>
          <w:szCs w:val="28"/>
        </w:rPr>
      </w:pPr>
    </w:p>
    <w:p w:rsidR="00D70965" w:rsidRDefault="006B5670" w:rsidP="007B1212">
      <w:pPr>
        <w:spacing w:after="0" w:line="360" w:lineRule="auto"/>
        <w:ind w:firstLine="709"/>
        <w:jc w:val="both"/>
        <w:rPr>
          <w:rFonts w:ascii="Times New Roman" w:hAnsi="Times New Roman" w:cs="Times New Roman"/>
          <w:sz w:val="28"/>
          <w:szCs w:val="28"/>
        </w:rPr>
      </w:pPr>
      <w:r w:rsidRPr="006B5670">
        <w:rPr>
          <w:rFonts w:ascii="Times New Roman" w:hAnsi="Times New Roman" w:cs="Times New Roman"/>
          <w:sz w:val="28"/>
          <w:szCs w:val="28"/>
          <w:highlight w:val="cyan"/>
        </w:rPr>
        <w:t>Схема!!!!!</w:t>
      </w:r>
    </w:p>
    <w:p w:rsidR="009D217C" w:rsidRDefault="009D217C" w:rsidP="007B1212">
      <w:pPr>
        <w:spacing w:after="0"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И</w:t>
      </w:r>
      <w:r w:rsidRPr="002843BA">
        <w:rPr>
          <w:rFonts w:ascii="Times New Roman" w:hAnsi="Times New Roman" w:cs="Times New Roman"/>
          <w:bCs/>
          <w:sz w:val="28"/>
          <w:szCs w:val="28"/>
        </w:rPr>
        <w:t xml:space="preserve">ммуномодулирующее влияние применения </w:t>
      </w:r>
      <w:proofErr w:type="spellStart"/>
      <w:r w:rsidRPr="002843BA">
        <w:rPr>
          <w:rFonts w:ascii="Times New Roman" w:hAnsi="Times New Roman" w:cs="Times New Roman"/>
          <w:bCs/>
          <w:sz w:val="28"/>
          <w:szCs w:val="28"/>
        </w:rPr>
        <w:t>радонотерапии</w:t>
      </w:r>
      <w:proofErr w:type="spellEnd"/>
      <w:r w:rsidRPr="002843BA">
        <w:rPr>
          <w:rFonts w:ascii="Times New Roman" w:hAnsi="Times New Roman" w:cs="Times New Roman"/>
          <w:bCs/>
          <w:sz w:val="28"/>
          <w:szCs w:val="28"/>
        </w:rPr>
        <w:t xml:space="preserve"> </w:t>
      </w:r>
      <w:r>
        <w:rPr>
          <w:rFonts w:ascii="Times New Roman" w:hAnsi="Times New Roman" w:cs="Times New Roman"/>
          <w:bCs/>
          <w:sz w:val="28"/>
          <w:szCs w:val="28"/>
        </w:rPr>
        <w:t xml:space="preserve">осуществляется </w:t>
      </w:r>
      <w:r w:rsidRPr="002843BA">
        <w:rPr>
          <w:rFonts w:ascii="Times New Roman" w:hAnsi="Times New Roman" w:cs="Times New Roman"/>
          <w:bCs/>
          <w:sz w:val="28"/>
          <w:szCs w:val="28"/>
        </w:rPr>
        <w:t xml:space="preserve">за счет </w:t>
      </w:r>
      <w:proofErr w:type="spellStart"/>
      <w:r w:rsidRPr="002843BA">
        <w:rPr>
          <w:rFonts w:ascii="Times New Roman" w:hAnsi="Times New Roman" w:cs="Times New Roman"/>
          <w:bCs/>
          <w:sz w:val="28"/>
          <w:szCs w:val="28"/>
        </w:rPr>
        <w:t>ремодуляции</w:t>
      </w:r>
      <w:proofErr w:type="spellEnd"/>
      <w:r w:rsidRPr="002843BA">
        <w:rPr>
          <w:rFonts w:ascii="Times New Roman" w:hAnsi="Times New Roman" w:cs="Times New Roman"/>
          <w:bCs/>
          <w:sz w:val="28"/>
          <w:szCs w:val="28"/>
        </w:rPr>
        <w:t xml:space="preserve"> Т-</w:t>
      </w:r>
      <w:proofErr w:type="gramStart"/>
      <w:r w:rsidRPr="002843BA">
        <w:rPr>
          <w:rFonts w:ascii="Times New Roman" w:hAnsi="Times New Roman" w:cs="Times New Roman"/>
          <w:bCs/>
          <w:sz w:val="28"/>
          <w:szCs w:val="28"/>
        </w:rPr>
        <w:t>хелперов  (</w:t>
      </w:r>
      <w:proofErr w:type="spellStart"/>
      <w:proofErr w:type="gramEnd"/>
      <w:r w:rsidRPr="002843BA">
        <w:rPr>
          <w:rFonts w:ascii="Times New Roman" w:hAnsi="Times New Roman" w:cs="Times New Roman"/>
          <w:bCs/>
          <w:sz w:val="28"/>
          <w:szCs w:val="28"/>
          <w:lang w:val="en-US"/>
        </w:rPr>
        <w:t>Thl</w:t>
      </w:r>
      <w:proofErr w:type="spellEnd"/>
      <w:r w:rsidRPr="002843BA">
        <w:rPr>
          <w:rFonts w:ascii="Times New Roman" w:hAnsi="Times New Roman" w:cs="Times New Roman"/>
          <w:bCs/>
          <w:sz w:val="28"/>
          <w:szCs w:val="28"/>
        </w:rPr>
        <w:t>) в Т-регулирующие (</w:t>
      </w:r>
      <w:proofErr w:type="spellStart"/>
      <w:r w:rsidRPr="002843BA">
        <w:rPr>
          <w:rFonts w:ascii="Times New Roman" w:hAnsi="Times New Roman" w:cs="Times New Roman"/>
          <w:bCs/>
          <w:sz w:val="28"/>
          <w:szCs w:val="28"/>
        </w:rPr>
        <w:t>Treg</w:t>
      </w:r>
      <w:proofErr w:type="spellEnd"/>
      <w:r w:rsidRPr="002843BA">
        <w:rPr>
          <w:rFonts w:ascii="Times New Roman" w:hAnsi="Times New Roman" w:cs="Times New Roman"/>
          <w:bCs/>
          <w:sz w:val="28"/>
          <w:szCs w:val="28"/>
        </w:rPr>
        <w:t xml:space="preserve">), что способствует ускорению клиренса фрагментов миелина в месте повреждения </w:t>
      </w:r>
      <w:r>
        <w:rPr>
          <w:rFonts w:ascii="Times New Roman" w:hAnsi="Times New Roman" w:cs="Times New Roman"/>
          <w:bCs/>
          <w:sz w:val="28"/>
          <w:szCs w:val="28"/>
        </w:rPr>
        <w:t>за счет усиления его фагоцитоза.</w:t>
      </w:r>
    </w:p>
    <w:p w:rsidR="009D217C" w:rsidRPr="005E669E" w:rsidRDefault="009D217C" w:rsidP="007B1212">
      <w:pPr>
        <w:pStyle w:val="a3"/>
        <w:spacing w:line="360" w:lineRule="auto"/>
        <w:ind w:left="0" w:firstLine="709"/>
        <w:jc w:val="both"/>
        <w:rPr>
          <w:sz w:val="28"/>
          <w:szCs w:val="28"/>
        </w:rPr>
      </w:pPr>
      <w:r w:rsidRPr="005E669E">
        <w:rPr>
          <w:sz w:val="28"/>
          <w:szCs w:val="28"/>
        </w:rPr>
        <w:t xml:space="preserve">В наших экспериментальных исследованиях показано, что после курса </w:t>
      </w:r>
      <w:proofErr w:type="spellStart"/>
      <w:r w:rsidRPr="005E669E">
        <w:rPr>
          <w:sz w:val="28"/>
          <w:szCs w:val="28"/>
        </w:rPr>
        <w:t>радонотерапии</w:t>
      </w:r>
      <w:proofErr w:type="spellEnd"/>
      <w:r w:rsidRPr="005E669E">
        <w:rPr>
          <w:sz w:val="28"/>
          <w:szCs w:val="28"/>
        </w:rPr>
        <w:t xml:space="preserve"> в дозе 180 </w:t>
      </w:r>
      <w:proofErr w:type="spellStart"/>
      <w:r w:rsidRPr="005E669E">
        <w:rPr>
          <w:sz w:val="28"/>
          <w:szCs w:val="28"/>
        </w:rPr>
        <w:t>нКи</w:t>
      </w:r>
      <w:proofErr w:type="spellEnd"/>
      <w:r w:rsidRPr="005E669E">
        <w:rPr>
          <w:sz w:val="28"/>
          <w:szCs w:val="28"/>
        </w:rPr>
        <w:t xml:space="preserve">/л в ранние сроки патогенеза у крыс с моделью </w:t>
      </w:r>
      <w:proofErr w:type="spellStart"/>
      <w:r w:rsidRPr="000F6FCB">
        <w:rPr>
          <w:sz w:val="28"/>
          <w:szCs w:val="28"/>
          <w:highlight w:val="cyan"/>
        </w:rPr>
        <w:t>пневмоконтузии</w:t>
      </w:r>
      <w:proofErr w:type="spellEnd"/>
      <w:r w:rsidRPr="000F6FCB">
        <w:rPr>
          <w:sz w:val="28"/>
          <w:szCs w:val="28"/>
          <w:highlight w:val="cyan"/>
        </w:rPr>
        <w:t xml:space="preserve"> спинного мозга уровень </w:t>
      </w:r>
      <w:proofErr w:type="spellStart"/>
      <w:r w:rsidRPr="000F6FCB">
        <w:rPr>
          <w:sz w:val="28"/>
          <w:szCs w:val="28"/>
          <w:highlight w:val="cyan"/>
        </w:rPr>
        <w:t>провоспалительных</w:t>
      </w:r>
      <w:proofErr w:type="spellEnd"/>
      <w:r w:rsidRPr="000F6FCB">
        <w:rPr>
          <w:sz w:val="28"/>
          <w:szCs w:val="28"/>
          <w:highlight w:val="cyan"/>
        </w:rPr>
        <w:t xml:space="preserve"> </w:t>
      </w:r>
      <w:proofErr w:type="spellStart"/>
      <w:r w:rsidRPr="000F6FCB">
        <w:rPr>
          <w:sz w:val="28"/>
          <w:szCs w:val="28"/>
          <w:highlight w:val="cyan"/>
        </w:rPr>
        <w:t>интерлейкинов</w:t>
      </w:r>
      <w:proofErr w:type="spellEnd"/>
      <w:r w:rsidRPr="000F6FCB">
        <w:rPr>
          <w:sz w:val="28"/>
          <w:szCs w:val="28"/>
          <w:highlight w:val="cyan"/>
        </w:rPr>
        <w:t xml:space="preserve"> снижался   и составил 60,5 % ФНО - 6</w:t>
      </w:r>
      <w:r w:rsidRPr="000F6FCB">
        <w:rPr>
          <w:bCs/>
          <w:sz w:val="28"/>
          <w:szCs w:val="28"/>
          <w:highlight w:val="cyan"/>
        </w:rPr>
        <w:t xml:space="preserve">,84 [6,79;6,87] </w:t>
      </w:r>
      <w:proofErr w:type="spellStart"/>
      <w:r w:rsidRPr="000F6FCB">
        <w:rPr>
          <w:bCs/>
          <w:sz w:val="28"/>
          <w:szCs w:val="28"/>
          <w:highlight w:val="cyan"/>
        </w:rPr>
        <w:t>пг</w:t>
      </w:r>
      <w:proofErr w:type="spellEnd"/>
      <w:r w:rsidRPr="000F6FCB">
        <w:rPr>
          <w:bCs/>
          <w:sz w:val="28"/>
          <w:szCs w:val="28"/>
          <w:highlight w:val="cyan"/>
        </w:rPr>
        <w:t>/мл</w:t>
      </w:r>
      <w:r w:rsidRPr="000F6FCB">
        <w:rPr>
          <w:sz w:val="28"/>
          <w:szCs w:val="28"/>
          <w:highlight w:val="cyan"/>
        </w:rPr>
        <w:t xml:space="preserve"> и 64,2% </w:t>
      </w:r>
      <w:r w:rsidRPr="000F6FCB">
        <w:rPr>
          <w:sz w:val="28"/>
          <w:szCs w:val="28"/>
          <w:highlight w:val="cyan"/>
          <w:lang w:val="en-US"/>
        </w:rPr>
        <w:t>IL</w:t>
      </w:r>
      <w:r w:rsidRPr="000F6FCB">
        <w:rPr>
          <w:sz w:val="28"/>
          <w:szCs w:val="28"/>
          <w:highlight w:val="cyan"/>
        </w:rPr>
        <w:t xml:space="preserve"> 1 - </w:t>
      </w:r>
      <w:r w:rsidRPr="000F6FCB">
        <w:rPr>
          <w:bCs/>
          <w:sz w:val="28"/>
          <w:szCs w:val="28"/>
          <w:highlight w:val="cyan"/>
        </w:rPr>
        <w:t xml:space="preserve">3,33 [3,21;3,39] </w:t>
      </w:r>
      <w:proofErr w:type="spellStart"/>
      <w:r w:rsidRPr="000F6FCB">
        <w:rPr>
          <w:bCs/>
          <w:sz w:val="28"/>
          <w:szCs w:val="28"/>
          <w:highlight w:val="cyan"/>
        </w:rPr>
        <w:t>пг</w:t>
      </w:r>
      <w:proofErr w:type="spellEnd"/>
      <w:r w:rsidRPr="000F6FCB">
        <w:rPr>
          <w:bCs/>
          <w:sz w:val="28"/>
          <w:szCs w:val="28"/>
          <w:highlight w:val="cyan"/>
        </w:rPr>
        <w:t>/мл</w:t>
      </w:r>
      <w:r w:rsidRPr="000F6FCB">
        <w:rPr>
          <w:sz w:val="28"/>
          <w:szCs w:val="28"/>
          <w:highlight w:val="cyan"/>
        </w:rPr>
        <w:t xml:space="preserve"> по сравнению с контрольной группой без воздействия 11,3</w:t>
      </w:r>
      <w:r w:rsidRPr="000F6FCB">
        <w:rPr>
          <w:bCs/>
          <w:sz w:val="28"/>
          <w:szCs w:val="28"/>
          <w:highlight w:val="cyan"/>
        </w:rPr>
        <w:t xml:space="preserve"> [10,9;11,51] </w:t>
      </w:r>
      <w:proofErr w:type="spellStart"/>
      <w:r w:rsidRPr="000F6FCB">
        <w:rPr>
          <w:bCs/>
          <w:sz w:val="28"/>
          <w:szCs w:val="28"/>
          <w:highlight w:val="cyan"/>
        </w:rPr>
        <w:t>пг</w:t>
      </w:r>
      <w:proofErr w:type="spellEnd"/>
      <w:r w:rsidRPr="000F6FCB">
        <w:rPr>
          <w:bCs/>
          <w:sz w:val="28"/>
          <w:szCs w:val="28"/>
          <w:highlight w:val="cyan"/>
        </w:rPr>
        <w:t xml:space="preserve">/мл и </w:t>
      </w:r>
      <w:r w:rsidRPr="000F6FCB">
        <w:rPr>
          <w:sz w:val="28"/>
          <w:szCs w:val="28"/>
          <w:highlight w:val="cyan"/>
        </w:rPr>
        <w:t>5</w:t>
      </w:r>
      <w:r w:rsidRPr="000F6FCB">
        <w:rPr>
          <w:bCs/>
          <w:sz w:val="28"/>
          <w:szCs w:val="28"/>
          <w:highlight w:val="cyan"/>
        </w:rPr>
        <w:t xml:space="preserve">,19 [5,11;5,21] </w:t>
      </w:r>
      <w:proofErr w:type="spellStart"/>
      <w:r w:rsidRPr="000F6FCB">
        <w:rPr>
          <w:bCs/>
          <w:sz w:val="28"/>
          <w:szCs w:val="28"/>
          <w:highlight w:val="cyan"/>
        </w:rPr>
        <w:t>пг</w:t>
      </w:r>
      <w:proofErr w:type="spellEnd"/>
      <w:r w:rsidRPr="000F6FCB">
        <w:rPr>
          <w:bCs/>
          <w:sz w:val="28"/>
          <w:szCs w:val="28"/>
          <w:highlight w:val="cyan"/>
        </w:rPr>
        <w:t xml:space="preserve">/мл, </w:t>
      </w:r>
      <w:proofErr w:type="gramStart"/>
      <w:r w:rsidRPr="000F6FCB">
        <w:rPr>
          <w:bCs/>
          <w:sz w:val="28"/>
          <w:szCs w:val="28"/>
          <w:highlight w:val="cyan"/>
        </w:rPr>
        <w:t>р&lt;</w:t>
      </w:r>
      <w:proofErr w:type="gramEnd"/>
      <w:r w:rsidRPr="000F6FCB">
        <w:rPr>
          <w:bCs/>
          <w:sz w:val="28"/>
          <w:szCs w:val="28"/>
          <w:highlight w:val="cyan"/>
        </w:rPr>
        <w:t>0,05</w:t>
      </w:r>
      <w:r w:rsidRPr="000F6FCB">
        <w:rPr>
          <w:sz w:val="28"/>
          <w:szCs w:val="28"/>
          <w:highlight w:val="cyan"/>
        </w:rPr>
        <w:t>),</w:t>
      </w:r>
      <w:r w:rsidRPr="005E669E">
        <w:rPr>
          <w:sz w:val="28"/>
          <w:szCs w:val="28"/>
        </w:rPr>
        <w:t xml:space="preserve"> тогда как курсовое применение </w:t>
      </w:r>
      <w:proofErr w:type="spellStart"/>
      <w:r w:rsidRPr="005E669E">
        <w:rPr>
          <w:sz w:val="28"/>
          <w:szCs w:val="28"/>
        </w:rPr>
        <w:t>радонотерапии</w:t>
      </w:r>
      <w:proofErr w:type="spellEnd"/>
      <w:r w:rsidRPr="005E669E">
        <w:rPr>
          <w:sz w:val="28"/>
          <w:szCs w:val="28"/>
        </w:rPr>
        <w:t xml:space="preserve"> в дозе 40 </w:t>
      </w:r>
      <w:proofErr w:type="spellStart"/>
      <w:r w:rsidRPr="005E669E">
        <w:rPr>
          <w:sz w:val="28"/>
          <w:szCs w:val="28"/>
        </w:rPr>
        <w:t>нКи</w:t>
      </w:r>
      <w:proofErr w:type="spellEnd"/>
      <w:r w:rsidRPr="005E669E">
        <w:rPr>
          <w:sz w:val="28"/>
          <w:szCs w:val="28"/>
        </w:rPr>
        <w:t>/л такого выраженного эффекта не оказывало (</w:t>
      </w:r>
      <w:r w:rsidRPr="005E669E">
        <w:rPr>
          <w:bCs/>
          <w:sz w:val="28"/>
          <w:szCs w:val="28"/>
        </w:rPr>
        <w:t xml:space="preserve">8,19 [8,21;8,39] </w:t>
      </w:r>
      <w:proofErr w:type="spellStart"/>
      <w:r w:rsidRPr="005E669E">
        <w:rPr>
          <w:bCs/>
          <w:sz w:val="28"/>
          <w:szCs w:val="28"/>
        </w:rPr>
        <w:t>пг</w:t>
      </w:r>
      <w:proofErr w:type="spellEnd"/>
      <w:r w:rsidRPr="005E669E">
        <w:rPr>
          <w:bCs/>
          <w:sz w:val="28"/>
          <w:szCs w:val="28"/>
        </w:rPr>
        <w:t>/мл</w:t>
      </w:r>
      <w:r w:rsidRPr="005E669E">
        <w:rPr>
          <w:sz w:val="28"/>
          <w:szCs w:val="28"/>
        </w:rPr>
        <w:t xml:space="preserve">  и </w:t>
      </w:r>
      <w:r w:rsidRPr="005E669E">
        <w:rPr>
          <w:bCs/>
          <w:sz w:val="28"/>
          <w:szCs w:val="28"/>
        </w:rPr>
        <w:t xml:space="preserve">5,32 [5,30;5,41]  </w:t>
      </w:r>
      <w:proofErr w:type="spellStart"/>
      <w:r w:rsidRPr="005E669E">
        <w:rPr>
          <w:bCs/>
          <w:sz w:val="28"/>
          <w:szCs w:val="28"/>
        </w:rPr>
        <w:t>пг</w:t>
      </w:r>
      <w:proofErr w:type="spellEnd"/>
      <w:r w:rsidRPr="005E669E">
        <w:rPr>
          <w:bCs/>
          <w:sz w:val="28"/>
          <w:szCs w:val="28"/>
        </w:rPr>
        <w:t>/мл соответственно)</w:t>
      </w:r>
      <w:r w:rsidRPr="005E669E">
        <w:rPr>
          <w:sz w:val="28"/>
          <w:szCs w:val="28"/>
        </w:rPr>
        <w:t>.</w:t>
      </w:r>
    </w:p>
    <w:p w:rsidR="009D217C" w:rsidRDefault="009D217C" w:rsidP="007B1212">
      <w:pPr>
        <w:spacing w:after="0" w:line="360" w:lineRule="auto"/>
        <w:ind w:firstLine="709"/>
        <w:jc w:val="both"/>
        <w:rPr>
          <w:rFonts w:ascii="Times New Roman" w:hAnsi="Times New Roman"/>
          <w:sz w:val="28"/>
          <w:szCs w:val="28"/>
        </w:rPr>
      </w:pPr>
      <w:r w:rsidRPr="00791B35">
        <w:rPr>
          <w:rFonts w:ascii="Times New Roman" w:hAnsi="Times New Roman"/>
          <w:sz w:val="28"/>
          <w:szCs w:val="28"/>
        </w:rPr>
        <w:lastRenderedPageBreak/>
        <w:t xml:space="preserve">Терапевтический эффект </w:t>
      </w:r>
      <w:proofErr w:type="spellStart"/>
      <w:r w:rsidRPr="00791B35">
        <w:rPr>
          <w:rFonts w:ascii="Times New Roman" w:hAnsi="Times New Roman"/>
          <w:sz w:val="28"/>
          <w:szCs w:val="28"/>
        </w:rPr>
        <w:t>радонотерапии</w:t>
      </w:r>
      <w:proofErr w:type="spellEnd"/>
      <w:r w:rsidRPr="00791B35">
        <w:rPr>
          <w:rFonts w:ascii="Times New Roman" w:hAnsi="Times New Roman"/>
          <w:sz w:val="28"/>
          <w:szCs w:val="28"/>
        </w:rPr>
        <w:t xml:space="preserve"> является комплексным и зависит от интенсивности, этиологии и периода патогенеза </w:t>
      </w:r>
      <w:proofErr w:type="spellStart"/>
      <w:r w:rsidRPr="00791B35">
        <w:rPr>
          <w:rFonts w:ascii="Times New Roman" w:hAnsi="Times New Roman"/>
          <w:sz w:val="28"/>
          <w:szCs w:val="28"/>
        </w:rPr>
        <w:t>контузионных</w:t>
      </w:r>
      <w:proofErr w:type="spellEnd"/>
      <w:r w:rsidRPr="00791B35">
        <w:rPr>
          <w:rFonts w:ascii="Times New Roman" w:hAnsi="Times New Roman"/>
          <w:sz w:val="28"/>
          <w:szCs w:val="28"/>
        </w:rPr>
        <w:t xml:space="preserve"> травм</w:t>
      </w:r>
      <w:r>
        <w:rPr>
          <w:rFonts w:ascii="Times New Roman" w:hAnsi="Times New Roman"/>
          <w:sz w:val="28"/>
          <w:szCs w:val="28"/>
        </w:rPr>
        <w:t xml:space="preserve"> спинного мозга</w:t>
      </w:r>
      <w:r w:rsidRPr="00791B35">
        <w:rPr>
          <w:rFonts w:ascii="Times New Roman" w:hAnsi="Times New Roman"/>
          <w:sz w:val="28"/>
          <w:szCs w:val="28"/>
        </w:rPr>
        <w:t xml:space="preserve">. </w:t>
      </w:r>
      <w:r>
        <w:rPr>
          <w:rFonts w:ascii="Times New Roman" w:hAnsi="Times New Roman"/>
          <w:sz w:val="28"/>
          <w:szCs w:val="28"/>
        </w:rPr>
        <w:t xml:space="preserve">На модели </w:t>
      </w:r>
      <w:proofErr w:type="spellStart"/>
      <w:r>
        <w:rPr>
          <w:rFonts w:ascii="Times New Roman" w:hAnsi="Times New Roman"/>
          <w:sz w:val="28"/>
          <w:szCs w:val="28"/>
        </w:rPr>
        <w:t>пневмоконтузионной</w:t>
      </w:r>
      <w:proofErr w:type="spellEnd"/>
      <w:r>
        <w:rPr>
          <w:rFonts w:ascii="Times New Roman" w:hAnsi="Times New Roman"/>
          <w:sz w:val="28"/>
          <w:szCs w:val="28"/>
        </w:rPr>
        <w:t xml:space="preserve"> травмы поясничного отдела спинного мозга наиболее эффективна </w:t>
      </w:r>
      <w:proofErr w:type="spellStart"/>
      <w:r>
        <w:rPr>
          <w:rFonts w:ascii="Times New Roman" w:hAnsi="Times New Roman"/>
          <w:sz w:val="28"/>
          <w:szCs w:val="28"/>
        </w:rPr>
        <w:t>радонотерапия</w:t>
      </w:r>
      <w:proofErr w:type="spellEnd"/>
      <w:r>
        <w:rPr>
          <w:rFonts w:ascii="Times New Roman" w:hAnsi="Times New Roman"/>
          <w:sz w:val="28"/>
          <w:szCs w:val="28"/>
        </w:rPr>
        <w:t xml:space="preserve"> высоких доз</w:t>
      </w:r>
    </w:p>
    <w:p w:rsidR="00D70965" w:rsidRDefault="009D217C" w:rsidP="007B1212">
      <w:pPr>
        <w:spacing w:after="0" w:line="360" w:lineRule="auto"/>
        <w:ind w:firstLine="709"/>
        <w:jc w:val="both"/>
        <w:rPr>
          <w:rFonts w:ascii="Times New Roman" w:hAnsi="Times New Roman" w:cs="Times New Roman"/>
          <w:sz w:val="28"/>
          <w:szCs w:val="28"/>
        </w:rPr>
      </w:pPr>
      <w:r w:rsidRPr="00791B35">
        <w:rPr>
          <w:rFonts w:ascii="Times New Roman" w:hAnsi="Times New Roman"/>
          <w:sz w:val="28"/>
          <w:szCs w:val="28"/>
        </w:rPr>
        <w:t xml:space="preserve">Системные эффекты </w:t>
      </w:r>
      <w:proofErr w:type="spellStart"/>
      <w:r w:rsidRPr="00791B35">
        <w:rPr>
          <w:rFonts w:ascii="Times New Roman" w:hAnsi="Times New Roman"/>
          <w:sz w:val="28"/>
          <w:szCs w:val="28"/>
        </w:rPr>
        <w:t>радонотерапии</w:t>
      </w:r>
      <w:proofErr w:type="spellEnd"/>
      <w:r w:rsidRPr="00791B35">
        <w:rPr>
          <w:rFonts w:ascii="Times New Roman" w:hAnsi="Times New Roman"/>
          <w:sz w:val="28"/>
          <w:szCs w:val="28"/>
        </w:rPr>
        <w:t xml:space="preserve">, скорее всего, связаны с обезболивающим и </w:t>
      </w:r>
      <w:proofErr w:type="spellStart"/>
      <w:r w:rsidRPr="00791B35">
        <w:rPr>
          <w:rFonts w:ascii="Times New Roman" w:hAnsi="Times New Roman"/>
          <w:sz w:val="28"/>
          <w:szCs w:val="28"/>
        </w:rPr>
        <w:t>иммуносупрессорным</w:t>
      </w:r>
      <w:proofErr w:type="spellEnd"/>
      <w:r w:rsidRPr="00791B35">
        <w:rPr>
          <w:rFonts w:ascii="Times New Roman" w:hAnsi="Times New Roman"/>
          <w:sz w:val="28"/>
          <w:szCs w:val="28"/>
        </w:rPr>
        <w:t xml:space="preserve"> его действием, что проявляется в более раннем восстановлении двигательной функции у крыс с </w:t>
      </w:r>
      <w:proofErr w:type="spellStart"/>
      <w:r w:rsidRPr="00791B35">
        <w:rPr>
          <w:rFonts w:ascii="Times New Roman" w:hAnsi="Times New Roman"/>
          <w:sz w:val="28"/>
          <w:szCs w:val="28"/>
        </w:rPr>
        <w:t>контузионной</w:t>
      </w:r>
      <w:proofErr w:type="spellEnd"/>
      <w:r w:rsidRPr="00791B35">
        <w:rPr>
          <w:rFonts w:ascii="Times New Roman" w:hAnsi="Times New Roman"/>
          <w:sz w:val="28"/>
          <w:szCs w:val="28"/>
        </w:rPr>
        <w:t xml:space="preserve"> травмой спинного мозга. Определенный вклад</w:t>
      </w:r>
      <w:r>
        <w:rPr>
          <w:rFonts w:ascii="Times New Roman" w:hAnsi="Times New Roman"/>
          <w:sz w:val="28"/>
          <w:szCs w:val="28"/>
        </w:rPr>
        <w:t xml:space="preserve"> в терапевтический эффект</w:t>
      </w:r>
      <w:r w:rsidRPr="00791B35">
        <w:rPr>
          <w:rFonts w:ascii="Times New Roman" w:hAnsi="Times New Roman"/>
          <w:sz w:val="28"/>
          <w:szCs w:val="28"/>
        </w:rPr>
        <w:t xml:space="preserve"> оказывает антиоксидантная и </w:t>
      </w:r>
      <w:proofErr w:type="spellStart"/>
      <w:r w:rsidRPr="00791B35">
        <w:rPr>
          <w:rFonts w:ascii="Times New Roman" w:hAnsi="Times New Roman" w:cs="Times New Roman"/>
          <w:sz w:val="28"/>
          <w:szCs w:val="28"/>
        </w:rPr>
        <w:t>нейросенсорная</w:t>
      </w:r>
      <w:proofErr w:type="spellEnd"/>
      <w:r w:rsidRPr="00791B35">
        <w:rPr>
          <w:rFonts w:ascii="Times New Roman" w:hAnsi="Times New Roman" w:cs="Times New Roman"/>
          <w:sz w:val="28"/>
          <w:szCs w:val="28"/>
        </w:rPr>
        <w:t xml:space="preserve"> системы, как дополнительные точки воздействия радона</w:t>
      </w:r>
      <w:r>
        <w:rPr>
          <w:rFonts w:ascii="Times New Roman" w:hAnsi="Times New Roman" w:cs="Times New Roman"/>
          <w:sz w:val="28"/>
          <w:szCs w:val="28"/>
        </w:rPr>
        <w:t>.</w:t>
      </w:r>
    </w:p>
    <w:p w:rsidR="003F221D" w:rsidRDefault="00D70965" w:rsidP="007B1212">
      <w:pPr>
        <w:spacing w:after="0" w:line="360" w:lineRule="auto"/>
        <w:ind w:firstLine="709"/>
        <w:jc w:val="both"/>
        <w:rPr>
          <w:rFonts w:ascii="Times New Roman" w:hAnsi="Times New Roman" w:cs="Times New Roman"/>
          <w:sz w:val="28"/>
          <w:szCs w:val="28"/>
        </w:rPr>
      </w:pPr>
      <w:r w:rsidRPr="007D0FAB">
        <w:rPr>
          <w:rFonts w:ascii="Times New Roman" w:hAnsi="Times New Roman" w:cs="Times New Roman"/>
          <w:sz w:val="28"/>
          <w:szCs w:val="28"/>
        </w:rPr>
        <w:t>Следует отметить, что при оценке возможности сниж</w:t>
      </w:r>
      <w:r w:rsidR="00623615" w:rsidRPr="007D0FAB">
        <w:rPr>
          <w:rFonts w:ascii="Times New Roman" w:hAnsi="Times New Roman" w:cs="Times New Roman"/>
          <w:sz w:val="28"/>
          <w:szCs w:val="28"/>
        </w:rPr>
        <w:t xml:space="preserve">ения доз фармакотерапии при сочетанном применении </w:t>
      </w:r>
      <w:proofErr w:type="gramStart"/>
      <w:r w:rsidR="00623615" w:rsidRPr="007D0FAB">
        <w:rPr>
          <w:rFonts w:ascii="Times New Roman" w:hAnsi="Times New Roman" w:cs="Times New Roman"/>
          <w:sz w:val="28"/>
          <w:szCs w:val="28"/>
        </w:rPr>
        <w:t>бальнеотерапии  немедикаментозную</w:t>
      </w:r>
      <w:proofErr w:type="gramEnd"/>
      <w:r w:rsidR="00623615" w:rsidRPr="007D0FAB">
        <w:rPr>
          <w:rFonts w:ascii="Times New Roman" w:hAnsi="Times New Roman" w:cs="Times New Roman"/>
          <w:sz w:val="28"/>
          <w:szCs w:val="28"/>
        </w:rPr>
        <w:t xml:space="preserve"> терапию природными лечебными факторами (минеральная вода с содержанием радона </w:t>
      </w:r>
      <w:r w:rsidR="00B133AC">
        <w:rPr>
          <w:rFonts w:ascii="Times New Roman" w:hAnsi="Times New Roman" w:cs="Times New Roman"/>
          <w:sz w:val="28"/>
          <w:szCs w:val="28"/>
        </w:rPr>
        <w:t xml:space="preserve"> 40 </w:t>
      </w:r>
      <w:proofErr w:type="spellStart"/>
      <w:r w:rsidR="00B133AC">
        <w:rPr>
          <w:rFonts w:ascii="Times New Roman" w:hAnsi="Times New Roman" w:cs="Times New Roman"/>
          <w:sz w:val="28"/>
          <w:szCs w:val="28"/>
        </w:rPr>
        <w:t>нКи</w:t>
      </w:r>
      <w:proofErr w:type="spellEnd"/>
      <w:r w:rsidR="00B133AC">
        <w:rPr>
          <w:rFonts w:ascii="Times New Roman" w:hAnsi="Times New Roman" w:cs="Times New Roman"/>
          <w:sz w:val="28"/>
          <w:szCs w:val="28"/>
        </w:rPr>
        <w:t xml:space="preserve">/л </w:t>
      </w:r>
      <w:r w:rsidR="00623615" w:rsidRPr="007D0FAB">
        <w:rPr>
          <w:rFonts w:ascii="Times New Roman" w:hAnsi="Times New Roman" w:cs="Times New Roman"/>
          <w:sz w:val="28"/>
          <w:szCs w:val="28"/>
        </w:rPr>
        <w:t xml:space="preserve">и сульфидная иловая грязь) </w:t>
      </w:r>
      <w:r w:rsidRPr="007D0FAB">
        <w:rPr>
          <w:rFonts w:ascii="Times New Roman" w:hAnsi="Times New Roman" w:cs="Times New Roman"/>
          <w:sz w:val="28"/>
          <w:szCs w:val="28"/>
        </w:rPr>
        <w:t xml:space="preserve">при </w:t>
      </w:r>
      <w:proofErr w:type="spellStart"/>
      <w:r w:rsidR="00623615" w:rsidRPr="007D0FAB">
        <w:rPr>
          <w:rFonts w:ascii="Times New Roman" w:hAnsi="Times New Roman" w:cs="Times New Roman"/>
          <w:sz w:val="28"/>
          <w:szCs w:val="28"/>
        </w:rPr>
        <w:t>контузионной</w:t>
      </w:r>
      <w:proofErr w:type="spellEnd"/>
      <w:r w:rsidR="00623615" w:rsidRPr="007D0FAB">
        <w:rPr>
          <w:rFonts w:ascii="Times New Roman" w:hAnsi="Times New Roman" w:cs="Times New Roman"/>
          <w:sz w:val="28"/>
          <w:szCs w:val="28"/>
        </w:rPr>
        <w:t xml:space="preserve"> </w:t>
      </w:r>
      <w:r w:rsidRPr="007D0FAB">
        <w:rPr>
          <w:rFonts w:ascii="Times New Roman" w:hAnsi="Times New Roman" w:cs="Times New Roman"/>
          <w:sz w:val="28"/>
          <w:szCs w:val="28"/>
        </w:rPr>
        <w:t xml:space="preserve">травме </w:t>
      </w:r>
      <w:r w:rsidR="007D0FAB" w:rsidRPr="007D0FAB">
        <w:rPr>
          <w:rFonts w:ascii="Times New Roman" w:hAnsi="Times New Roman" w:cs="Times New Roman"/>
          <w:sz w:val="28"/>
          <w:szCs w:val="28"/>
        </w:rPr>
        <w:t>поясничного отдела</w:t>
      </w:r>
      <w:r w:rsidR="00623615" w:rsidRPr="007D0FAB">
        <w:rPr>
          <w:rFonts w:ascii="Times New Roman" w:hAnsi="Times New Roman" w:cs="Times New Roman"/>
          <w:sz w:val="28"/>
          <w:szCs w:val="28"/>
        </w:rPr>
        <w:t xml:space="preserve"> </w:t>
      </w:r>
      <w:r w:rsidR="007D0FAB" w:rsidRPr="007D0FAB">
        <w:rPr>
          <w:rFonts w:ascii="Times New Roman" w:hAnsi="Times New Roman" w:cs="Times New Roman"/>
          <w:sz w:val="28"/>
          <w:szCs w:val="28"/>
        </w:rPr>
        <w:t>спинного  мозга</w:t>
      </w:r>
      <w:r w:rsidR="000C48A3">
        <w:rPr>
          <w:rFonts w:ascii="Times New Roman" w:hAnsi="Times New Roman" w:cs="Times New Roman"/>
          <w:sz w:val="28"/>
          <w:szCs w:val="28"/>
        </w:rPr>
        <w:t xml:space="preserve"> (ушиб </w:t>
      </w:r>
      <w:r w:rsidR="000C48A3">
        <w:rPr>
          <w:rFonts w:ascii="Times New Roman" w:hAnsi="Times New Roman" w:cs="Times New Roman"/>
          <w:sz w:val="28"/>
          <w:szCs w:val="28"/>
          <w:lang w:val="en-US"/>
        </w:rPr>
        <w:t>L</w:t>
      </w:r>
      <w:r w:rsidR="000C48A3" w:rsidRPr="000C48A3">
        <w:rPr>
          <w:rFonts w:ascii="Times New Roman" w:hAnsi="Times New Roman" w:cs="Times New Roman"/>
          <w:sz w:val="28"/>
          <w:szCs w:val="28"/>
        </w:rPr>
        <w:t>4/5)</w:t>
      </w:r>
      <w:r w:rsidR="003F221D">
        <w:rPr>
          <w:rFonts w:ascii="Times New Roman" w:hAnsi="Times New Roman" w:cs="Times New Roman"/>
          <w:sz w:val="28"/>
          <w:szCs w:val="28"/>
        </w:rPr>
        <w:t xml:space="preserve"> необходимо проводить до периода завершения формирования гл</w:t>
      </w:r>
      <w:r w:rsidR="000C48A3">
        <w:rPr>
          <w:rFonts w:ascii="Times New Roman" w:hAnsi="Times New Roman" w:cs="Times New Roman"/>
          <w:sz w:val="28"/>
          <w:szCs w:val="28"/>
        </w:rPr>
        <w:t>иального рубца (</w:t>
      </w:r>
      <w:r w:rsidR="000C48A3" w:rsidRPr="000C48A3">
        <w:rPr>
          <w:rFonts w:ascii="Times New Roman" w:hAnsi="Times New Roman" w:cs="Times New Roman"/>
          <w:sz w:val="28"/>
          <w:szCs w:val="28"/>
        </w:rPr>
        <w:t xml:space="preserve">14 </w:t>
      </w:r>
      <w:r w:rsidR="000C48A3">
        <w:rPr>
          <w:rFonts w:ascii="Times New Roman" w:hAnsi="Times New Roman" w:cs="Times New Roman"/>
          <w:sz w:val="28"/>
          <w:szCs w:val="28"/>
        </w:rPr>
        <w:t>дней</w:t>
      </w:r>
      <w:r w:rsidR="003F221D">
        <w:rPr>
          <w:rFonts w:ascii="Times New Roman" w:hAnsi="Times New Roman" w:cs="Times New Roman"/>
          <w:sz w:val="28"/>
          <w:szCs w:val="28"/>
        </w:rPr>
        <w:t>)</w:t>
      </w:r>
      <w:r w:rsidR="007D0FAB" w:rsidRPr="007D0FAB">
        <w:rPr>
          <w:rFonts w:ascii="Times New Roman" w:hAnsi="Times New Roman" w:cs="Times New Roman"/>
          <w:sz w:val="28"/>
          <w:szCs w:val="28"/>
        </w:rPr>
        <w:t>.</w:t>
      </w:r>
      <w:r w:rsidR="003F221D">
        <w:rPr>
          <w:rFonts w:ascii="Times New Roman" w:hAnsi="Times New Roman" w:cs="Times New Roman"/>
          <w:sz w:val="28"/>
          <w:szCs w:val="28"/>
        </w:rPr>
        <w:t xml:space="preserve"> </w:t>
      </w:r>
    </w:p>
    <w:p w:rsidR="00C663FF" w:rsidRPr="007D0FAB" w:rsidRDefault="003F221D" w:rsidP="007B1212">
      <w:pPr>
        <w:spacing w:after="0" w:line="360" w:lineRule="auto"/>
        <w:ind w:firstLine="709"/>
        <w:jc w:val="both"/>
        <w:rPr>
          <w:rFonts w:ascii="Times New Roman" w:hAnsi="Times New Roman" w:cs="Times New Roman"/>
          <w:sz w:val="28"/>
          <w:szCs w:val="28"/>
        </w:rPr>
      </w:pPr>
      <w:r w:rsidRPr="009B0968">
        <w:rPr>
          <w:rFonts w:ascii="Times New Roman" w:hAnsi="Times New Roman" w:cs="Times New Roman"/>
          <w:sz w:val="28"/>
          <w:szCs w:val="28"/>
          <w:highlight w:val="cyan"/>
        </w:rPr>
        <w:t xml:space="preserve">На модели </w:t>
      </w:r>
      <w:proofErr w:type="spellStart"/>
      <w:r w:rsidRPr="009B0968">
        <w:rPr>
          <w:rFonts w:ascii="Times New Roman" w:hAnsi="Times New Roman" w:cs="Times New Roman"/>
          <w:sz w:val="28"/>
          <w:szCs w:val="28"/>
          <w:highlight w:val="cyan"/>
        </w:rPr>
        <w:t>пневмотравмы</w:t>
      </w:r>
      <w:proofErr w:type="spellEnd"/>
      <w:r w:rsidRPr="009B0968">
        <w:rPr>
          <w:rFonts w:ascii="Times New Roman" w:hAnsi="Times New Roman" w:cs="Times New Roman"/>
          <w:sz w:val="28"/>
          <w:szCs w:val="28"/>
          <w:highlight w:val="cyan"/>
        </w:rPr>
        <w:t xml:space="preserve"> поясничного отдела спинного мозга технология бальнеотерапии включает применение минеральной воды с более высоким содержанием радона (120 </w:t>
      </w:r>
      <w:proofErr w:type="spellStart"/>
      <w:r w:rsidRPr="009B0968">
        <w:rPr>
          <w:rFonts w:ascii="Times New Roman" w:hAnsi="Times New Roman" w:cs="Times New Roman"/>
          <w:sz w:val="28"/>
          <w:szCs w:val="28"/>
          <w:highlight w:val="cyan"/>
        </w:rPr>
        <w:t>нКи</w:t>
      </w:r>
      <w:proofErr w:type="spellEnd"/>
      <w:r w:rsidRPr="009B0968">
        <w:rPr>
          <w:rFonts w:ascii="Times New Roman" w:hAnsi="Times New Roman" w:cs="Times New Roman"/>
          <w:sz w:val="28"/>
          <w:szCs w:val="28"/>
          <w:highlight w:val="cyan"/>
        </w:rPr>
        <w:t xml:space="preserve">/л и/или 180 </w:t>
      </w:r>
      <w:proofErr w:type="spellStart"/>
      <w:r w:rsidRPr="009B0968">
        <w:rPr>
          <w:rFonts w:ascii="Times New Roman" w:hAnsi="Times New Roman" w:cs="Times New Roman"/>
          <w:sz w:val="28"/>
          <w:szCs w:val="28"/>
          <w:highlight w:val="cyan"/>
        </w:rPr>
        <w:t>нКи</w:t>
      </w:r>
      <w:proofErr w:type="spellEnd"/>
      <w:r w:rsidRPr="009B0968">
        <w:rPr>
          <w:rFonts w:ascii="Times New Roman" w:hAnsi="Times New Roman" w:cs="Times New Roman"/>
          <w:sz w:val="28"/>
          <w:szCs w:val="28"/>
          <w:highlight w:val="cyan"/>
        </w:rPr>
        <w:t xml:space="preserve">/л) до завершения формирования глиального рубца (2-3 недели) на фоне </w:t>
      </w:r>
      <w:proofErr w:type="spellStart"/>
      <w:r w:rsidRPr="009B0968">
        <w:rPr>
          <w:rFonts w:ascii="Times New Roman" w:hAnsi="Times New Roman" w:cs="Times New Roman"/>
          <w:sz w:val="28"/>
          <w:szCs w:val="28"/>
          <w:highlight w:val="cyan"/>
        </w:rPr>
        <w:t>нейропротекторной</w:t>
      </w:r>
      <w:proofErr w:type="spellEnd"/>
      <w:r w:rsidRPr="009B0968">
        <w:rPr>
          <w:rFonts w:ascii="Times New Roman" w:hAnsi="Times New Roman" w:cs="Times New Roman"/>
          <w:sz w:val="28"/>
          <w:szCs w:val="28"/>
          <w:highlight w:val="cyan"/>
        </w:rPr>
        <w:t xml:space="preserve"> фармакотерапии (</w:t>
      </w:r>
      <w:proofErr w:type="spellStart"/>
      <w:r w:rsidRPr="009B0968">
        <w:rPr>
          <w:rFonts w:ascii="Times New Roman" w:hAnsi="Times New Roman" w:cs="Times New Roman"/>
          <w:sz w:val="28"/>
          <w:szCs w:val="28"/>
          <w:highlight w:val="cyan"/>
        </w:rPr>
        <w:t>брейнмакс</w:t>
      </w:r>
      <w:proofErr w:type="spellEnd"/>
      <w:r w:rsidRPr="009B0968">
        <w:rPr>
          <w:rFonts w:ascii="Times New Roman" w:hAnsi="Times New Roman" w:cs="Times New Roman"/>
          <w:sz w:val="28"/>
          <w:szCs w:val="28"/>
          <w:highlight w:val="cyan"/>
        </w:rPr>
        <w:t xml:space="preserve"> и </w:t>
      </w:r>
      <w:proofErr w:type="spellStart"/>
      <w:r w:rsidRPr="009B0968">
        <w:rPr>
          <w:rFonts w:ascii="Times New Roman" w:hAnsi="Times New Roman" w:cs="Times New Roman"/>
          <w:sz w:val="28"/>
          <w:szCs w:val="28"/>
          <w:highlight w:val="cyan"/>
        </w:rPr>
        <w:t>лорноксикам</w:t>
      </w:r>
      <w:proofErr w:type="spellEnd"/>
      <w:r w:rsidRPr="009B0968">
        <w:rPr>
          <w:rFonts w:ascii="Times New Roman" w:hAnsi="Times New Roman" w:cs="Times New Roman"/>
          <w:sz w:val="28"/>
          <w:szCs w:val="28"/>
          <w:highlight w:val="cyan"/>
        </w:rPr>
        <w:t xml:space="preserve"> в первые дни после травмы) без </w:t>
      </w:r>
      <w:proofErr w:type="spellStart"/>
      <w:r w:rsidRPr="009B0968">
        <w:rPr>
          <w:rFonts w:ascii="Times New Roman" w:hAnsi="Times New Roman" w:cs="Times New Roman"/>
          <w:sz w:val="28"/>
          <w:szCs w:val="28"/>
          <w:highlight w:val="cyan"/>
        </w:rPr>
        <w:t>пелоидотерапии</w:t>
      </w:r>
      <w:proofErr w:type="spellEnd"/>
      <w:r w:rsidRPr="009B0968">
        <w:rPr>
          <w:rFonts w:ascii="Times New Roman" w:hAnsi="Times New Roman" w:cs="Times New Roman"/>
          <w:sz w:val="28"/>
          <w:szCs w:val="28"/>
          <w:highlight w:val="cyan"/>
        </w:rPr>
        <w:t>.</w:t>
      </w:r>
    </w:p>
    <w:p w:rsidR="00BA47A1" w:rsidRDefault="000F6FCB" w:rsidP="007B1212">
      <w:pPr>
        <w:spacing w:after="0" w:line="360" w:lineRule="auto"/>
        <w:ind w:firstLine="709"/>
      </w:pPr>
      <w:proofErr w:type="spellStart"/>
      <w:r>
        <w:t>Контузионная</w:t>
      </w:r>
      <w:proofErr w:type="spellEnd"/>
      <w:r>
        <w:t xml:space="preserve"> </w:t>
      </w:r>
      <w:proofErr w:type="gramStart"/>
      <w:r>
        <w:t>травма  поясничного</w:t>
      </w:r>
      <w:proofErr w:type="gramEnd"/>
      <w:r>
        <w:t xml:space="preserve"> отдела спинного мозга </w:t>
      </w:r>
      <w:r>
        <w:rPr>
          <w:lang w:val="en-US"/>
        </w:rPr>
        <w:t>L</w:t>
      </w:r>
      <w:r w:rsidRPr="000F6FCB">
        <w:t>4/5</w:t>
      </w:r>
    </w:p>
    <w:p w:rsidR="009B0968" w:rsidRDefault="000F6FCB" w:rsidP="000F6FCB">
      <w:pPr>
        <w:pStyle w:val="a3"/>
        <w:spacing w:line="360" w:lineRule="auto"/>
        <w:ind w:left="1069"/>
        <w:jc w:val="both"/>
        <w:rPr>
          <w:sz w:val="28"/>
          <w:szCs w:val="28"/>
          <w:highlight w:val="yellow"/>
        </w:rPr>
      </w:pPr>
      <w:r w:rsidRPr="009B0968">
        <w:rPr>
          <w:sz w:val="28"/>
          <w:szCs w:val="28"/>
          <w:highlight w:val="yellow"/>
        </w:rPr>
        <w:t xml:space="preserve">При </w:t>
      </w:r>
      <w:proofErr w:type="spellStart"/>
      <w:r w:rsidRPr="009B0968">
        <w:rPr>
          <w:sz w:val="28"/>
          <w:szCs w:val="28"/>
          <w:highlight w:val="yellow"/>
        </w:rPr>
        <w:t>контузионной</w:t>
      </w:r>
      <w:proofErr w:type="spellEnd"/>
      <w:r w:rsidRPr="009B0968">
        <w:rPr>
          <w:sz w:val="28"/>
          <w:szCs w:val="28"/>
          <w:highlight w:val="yellow"/>
        </w:rPr>
        <w:t xml:space="preserve"> травме поясничного отдела </w:t>
      </w:r>
      <w:proofErr w:type="gramStart"/>
      <w:r w:rsidRPr="009B0968">
        <w:rPr>
          <w:sz w:val="28"/>
          <w:szCs w:val="28"/>
          <w:highlight w:val="yellow"/>
        </w:rPr>
        <w:t>спинного  мозга</w:t>
      </w:r>
      <w:proofErr w:type="gramEnd"/>
      <w:r w:rsidRPr="009B0968">
        <w:rPr>
          <w:sz w:val="28"/>
          <w:szCs w:val="28"/>
          <w:highlight w:val="yellow"/>
        </w:rPr>
        <w:t xml:space="preserve"> (ушиб </w:t>
      </w:r>
      <w:r w:rsidRPr="009B0968">
        <w:rPr>
          <w:sz w:val="28"/>
          <w:szCs w:val="28"/>
          <w:highlight w:val="yellow"/>
          <w:lang w:val="en-US"/>
        </w:rPr>
        <w:t>L</w:t>
      </w:r>
      <w:r w:rsidRPr="009B0968">
        <w:rPr>
          <w:sz w:val="28"/>
          <w:szCs w:val="28"/>
          <w:highlight w:val="yellow"/>
        </w:rPr>
        <w:t xml:space="preserve">4/5) </w:t>
      </w:r>
      <w:r w:rsidR="009B0968">
        <w:rPr>
          <w:sz w:val="28"/>
          <w:szCs w:val="28"/>
          <w:highlight w:val="yellow"/>
        </w:rPr>
        <w:t>комбинированную бальнеотерапию (</w:t>
      </w:r>
      <w:proofErr w:type="spellStart"/>
      <w:r w:rsidR="009B0968">
        <w:rPr>
          <w:sz w:val="28"/>
          <w:szCs w:val="28"/>
          <w:highlight w:val="yellow"/>
        </w:rPr>
        <w:t>радонотерапию</w:t>
      </w:r>
      <w:proofErr w:type="spellEnd"/>
      <w:r w:rsidR="009B0968">
        <w:rPr>
          <w:sz w:val="28"/>
          <w:szCs w:val="28"/>
          <w:highlight w:val="yellow"/>
        </w:rPr>
        <w:t xml:space="preserve"> 40 </w:t>
      </w:r>
      <w:proofErr w:type="spellStart"/>
      <w:r w:rsidR="009B0968">
        <w:rPr>
          <w:sz w:val="28"/>
          <w:szCs w:val="28"/>
          <w:highlight w:val="yellow"/>
        </w:rPr>
        <w:t>нКи</w:t>
      </w:r>
      <w:proofErr w:type="spellEnd"/>
      <w:r w:rsidR="009B0968">
        <w:rPr>
          <w:sz w:val="28"/>
          <w:szCs w:val="28"/>
          <w:highlight w:val="yellow"/>
        </w:rPr>
        <w:t xml:space="preserve">/л + </w:t>
      </w:r>
      <w:proofErr w:type="spellStart"/>
      <w:r w:rsidR="009B0968">
        <w:rPr>
          <w:sz w:val="28"/>
          <w:szCs w:val="28"/>
          <w:highlight w:val="yellow"/>
        </w:rPr>
        <w:t>пелоидотерапию</w:t>
      </w:r>
      <w:proofErr w:type="spellEnd"/>
      <w:r w:rsidR="009B0968">
        <w:rPr>
          <w:sz w:val="28"/>
          <w:szCs w:val="28"/>
          <w:highlight w:val="yellow"/>
        </w:rPr>
        <w:t xml:space="preserve">) </w:t>
      </w:r>
      <w:r w:rsidRPr="009B0968">
        <w:rPr>
          <w:sz w:val="28"/>
          <w:szCs w:val="28"/>
          <w:highlight w:val="yellow"/>
        </w:rPr>
        <w:t xml:space="preserve">необходимо проводить до периода завершения формирования глиального рубца (14 дней) при снижении до ½ дозы </w:t>
      </w:r>
      <w:proofErr w:type="spellStart"/>
      <w:r w:rsidRPr="009B0968">
        <w:rPr>
          <w:sz w:val="28"/>
          <w:szCs w:val="28"/>
          <w:highlight w:val="yellow"/>
        </w:rPr>
        <w:t>нейропротекторной</w:t>
      </w:r>
      <w:proofErr w:type="spellEnd"/>
      <w:r w:rsidRPr="009B0968">
        <w:rPr>
          <w:sz w:val="28"/>
          <w:szCs w:val="28"/>
          <w:highlight w:val="yellow"/>
        </w:rPr>
        <w:t xml:space="preserve"> фармакотерапии (</w:t>
      </w:r>
      <w:proofErr w:type="spellStart"/>
      <w:r w:rsidRPr="009B0968">
        <w:rPr>
          <w:sz w:val="28"/>
          <w:szCs w:val="28"/>
          <w:highlight w:val="yellow"/>
        </w:rPr>
        <w:t>брейнмакс</w:t>
      </w:r>
      <w:proofErr w:type="spellEnd"/>
      <w:r w:rsidRPr="009B0968">
        <w:rPr>
          <w:sz w:val="28"/>
          <w:szCs w:val="28"/>
          <w:highlight w:val="yellow"/>
        </w:rPr>
        <w:t xml:space="preserve"> и </w:t>
      </w:r>
      <w:proofErr w:type="spellStart"/>
      <w:r w:rsidRPr="009B0968">
        <w:rPr>
          <w:sz w:val="28"/>
          <w:szCs w:val="28"/>
          <w:highlight w:val="yellow"/>
        </w:rPr>
        <w:t>лорноксикам</w:t>
      </w:r>
      <w:proofErr w:type="spellEnd"/>
      <w:r w:rsidRPr="009B0968">
        <w:rPr>
          <w:sz w:val="28"/>
          <w:szCs w:val="28"/>
          <w:highlight w:val="yellow"/>
        </w:rPr>
        <w:t>)</w:t>
      </w:r>
      <w:r w:rsidR="009B0968">
        <w:rPr>
          <w:sz w:val="28"/>
          <w:szCs w:val="28"/>
          <w:highlight w:val="yellow"/>
        </w:rPr>
        <w:t>.</w:t>
      </w:r>
    </w:p>
    <w:p w:rsidR="000F6FCB" w:rsidRDefault="009B0968" w:rsidP="000F6FCB">
      <w:pPr>
        <w:pStyle w:val="a3"/>
        <w:spacing w:line="360" w:lineRule="auto"/>
        <w:ind w:left="1069"/>
        <w:jc w:val="both"/>
        <w:rPr>
          <w:sz w:val="28"/>
          <w:szCs w:val="28"/>
        </w:rPr>
      </w:pPr>
      <w:r>
        <w:rPr>
          <w:sz w:val="28"/>
          <w:szCs w:val="28"/>
          <w:highlight w:val="yellow"/>
        </w:rPr>
        <w:t xml:space="preserve">- </w:t>
      </w:r>
      <w:r w:rsidR="000F6FCB" w:rsidRPr="009B0968">
        <w:rPr>
          <w:sz w:val="28"/>
          <w:szCs w:val="28"/>
          <w:highlight w:val="yellow"/>
        </w:rPr>
        <w:t xml:space="preserve">для улучшения микроциркуляции (гематома) </w:t>
      </w:r>
      <w:r>
        <w:rPr>
          <w:sz w:val="28"/>
          <w:szCs w:val="28"/>
          <w:highlight w:val="yellow"/>
        </w:rPr>
        <w:t>–</w:t>
      </w:r>
      <w:r w:rsidR="000F6FCB" w:rsidRPr="009B0968">
        <w:rPr>
          <w:sz w:val="28"/>
          <w:szCs w:val="28"/>
          <w:highlight w:val="yellow"/>
        </w:rPr>
        <w:t xml:space="preserve"> </w:t>
      </w:r>
      <w:proofErr w:type="spellStart"/>
      <w:r w:rsidR="000F6FCB" w:rsidRPr="009B0968">
        <w:rPr>
          <w:sz w:val="28"/>
          <w:szCs w:val="28"/>
          <w:highlight w:val="yellow"/>
        </w:rPr>
        <w:t>пелоидотерапию</w:t>
      </w:r>
      <w:proofErr w:type="spellEnd"/>
    </w:p>
    <w:p w:rsidR="009B0968" w:rsidRDefault="009B0968" w:rsidP="000F6FCB">
      <w:pPr>
        <w:pStyle w:val="a3"/>
        <w:spacing w:line="360" w:lineRule="auto"/>
        <w:ind w:left="1069"/>
        <w:jc w:val="both"/>
        <w:rPr>
          <w:sz w:val="28"/>
          <w:szCs w:val="28"/>
        </w:rPr>
      </w:pPr>
      <w:r>
        <w:rPr>
          <w:sz w:val="28"/>
          <w:szCs w:val="28"/>
        </w:rPr>
        <w:lastRenderedPageBreak/>
        <w:t xml:space="preserve">-Ферменты АОС (экспрессия СОД и </w:t>
      </w:r>
      <w:proofErr w:type="spellStart"/>
      <w:r>
        <w:rPr>
          <w:sz w:val="28"/>
          <w:szCs w:val="28"/>
        </w:rPr>
        <w:t>глутатионпероксидазы</w:t>
      </w:r>
      <w:proofErr w:type="spellEnd"/>
      <w:r>
        <w:rPr>
          <w:sz w:val="28"/>
          <w:szCs w:val="28"/>
        </w:rPr>
        <w:t xml:space="preserve">) – радон 40 </w:t>
      </w:r>
      <w:proofErr w:type="spellStart"/>
      <w:r>
        <w:rPr>
          <w:sz w:val="28"/>
          <w:szCs w:val="28"/>
        </w:rPr>
        <w:t>нКи</w:t>
      </w:r>
      <w:proofErr w:type="spellEnd"/>
      <w:r>
        <w:rPr>
          <w:sz w:val="28"/>
          <w:szCs w:val="28"/>
        </w:rPr>
        <w:t xml:space="preserve">/л </w:t>
      </w:r>
    </w:p>
    <w:p w:rsidR="009B0968" w:rsidRPr="00F76490" w:rsidRDefault="009B0968" w:rsidP="000F6FCB">
      <w:pPr>
        <w:pStyle w:val="a3"/>
        <w:spacing w:line="360" w:lineRule="auto"/>
        <w:ind w:left="1069"/>
        <w:jc w:val="both"/>
        <w:rPr>
          <w:sz w:val="28"/>
          <w:szCs w:val="28"/>
        </w:rPr>
      </w:pPr>
      <w:r>
        <w:rPr>
          <w:sz w:val="28"/>
          <w:szCs w:val="28"/>
        </w:rPr>
        <w:t xml:space="preserve">- Маркеры </w:t>
      </w:r>
      <w:proofErr w:type="spellStart"/>
      <w:r>
        <w:rPr>
          <w:sz w:val="28"/>
          <w:szCs w:val="28"/>
        </w:rPr>
        <w:t>нейровоспаления</w:t>
      </w:r>
      <w:proofErr w:type="spellEnd"/>
      <w:r>
        <w:rPr>
          <w:sz w:val="28"/>
          <w:szCs w:val="28"/>
        </w:rPr>
        <w:t xml:space="preserve"> (</w:t>
      </w:r>
      <w:proofErr w:type="spellStart"/>
      <w:r w:rsidR="00F76490">
        <w:rPr>
          <w:sz w:val="28"/>
          <w:szCs w:val="28"/>
        </w:rPr>
        <w:t>провоспалительный</w:t>
      </w:r>
      <w:proofErr w:type="spellEnd"/>
      <w:r w:rsidR="00F76490">
        <w:rPr>
          <w:sz w:val="28"/>
          <w:szCs w:val="28"/>
        </w:rPr>
        <w:t xml:space="preserve">- </w:t>
      </w:r>
      <w:r w:rsidR="00F76490" w:rsidRPr="000F6FCB">
        <w:rPr>
          <w:sz w:val="28"/>
          <w:szCs w:val="28"/>
          <w:highlight w:val="cyan"/>
        </w:rPr>
        <w:t>ФНО-</w:t>
      </w:r>
      <w:r w:rsidR="00F76490" w:rsidRPr="000F6FCB">
        <w:rPr>
          <w:bCs/>
          <w:sz w:val="28"/>
          <w:szCs w:val="28"/>
          <w:highlight w:val="cyan"/>
        </w:rPr>
        <w:t xml:space="preserve"> α</w:t>
      </w:r>
      <w:r w:rsidR="00F76490">
        <w:rPr>
          <w:sz w:val="28"/>
          <w:szCs w:val="28"/>
          <w:highlight w:val="cyan"/>
        </w:rPr>
        <w:t xml:space="preserve"> -снижение</w:t>
      </w:r>
      <w:r w:rsidR="00F76490">
        <w:rPr>
          <w:sz w:val="28"/>
          <w:szCs w:val="28"/>
        </w:rPr>
        <w:t xml:space="preserve"> противовоспалительный -</w:t>
      </w:r>
      <w:r w:rsidR="00F76490">
        <w:rPr>
          <w:sz w:val="28"/>
          <w:szCs w:val="28"/>
          <w:lang w:val="en-US"/>
        </w:rPr>
        <w:t>IL</w:t>
      </w:r>
      <w:r w:rsidR="00F76490" w:rsidRPr="00F76490">
        <w:rPr>
          <w:sz w:val="28"/>
          <w:szCs w:val="28"/>
        </w:rPr>
        <w:t>-10</w:t>
      </w:r>
      <w:r w:rsidR="00F76490">
        <w:rPr>
          <w:sz w:val="28"/>
          <w:szCs w:val="28"/>
        </w:rPr>
        <w:t xml:space="preserve">- повышение) –радон 40 </w:t>
      </w:r>
      <w:proofErr w:type="spellStart"/>
      <w:r w:rsidR="00F76490">
        <w:rPr>
          <w:sz w:val="28"/>
          <w:szCs w:val="28"/>
        </w:rPr>
        <w:t>нКи</w:t>
      </w:r>
      <w:proofErr w:type="spellEnd"/>
      <w:r w:rsidR="00F76490">
        <w:rPr>
          <w:sz w:val="28"/>
          <w:szCs w:val="28"/>
        </w:rPr>
        <w:t>/л</w:t>
      </w:r>
    </w:p>
    <w:p w:rsidR="00F76490" w:rsidRPr="003F4DF9" w:rsidRDefault="00F76490" w:rsidP="00F76490">
      <w:pPr>
        <w:pStyle w:val="a3"/>
        <w:spacing w:line="360" w:lineRule="auto"/>
        <w:ind w:left="1069"/>
        <w:jc w:val="both"/>
        <w:rPr>
          <w:sz w:val="28"/>
          <w:szCs w:val="28"/>
        </w:rPr>
      </w:pPr>
      <w:r>
        <w:rPr>
          <w:sz w:val="28"/>
          <w:szCs w:val="28"/>
          <w:highlight w:val="cyan"/>
        </w:rPr>
        <w:t xml:space="preserve"> -</w:t>
      </w:r>
      <w:proofErr w:type="spellStart"/>
      <w:r w:rsidRPr="009B0968">
        <w:rPr>
          <w:sz w:val="28"/>
          <w:szCs w:val="28"/>
          <w:highlight w:val="cyan"/>
        </w:rPr>
        <w:t>брейнмакс</w:t>
      </w:r>
      <w:proofErr w:type="spellEnd"/>
      <w:r w:rsidRPr="009B0968">
        <w:rPr>
          <w:sz w:val="28"/>
          <w:szCs w:val="28"/>
          <w:highlight w:val="cyan"/>
        </w:rPr>
        <w:t xml:space="preserve"> и </w:t>
      </w:r>
      <w:proofErr w:type="spellStart"/>
      <w:r w:rsidRPr="009B0968">
        <w:rPr>
          <w:sz w:val="28"/>
          <w:szCs w:val="28"/>
          <w:highlight w:val="cyan"/>
        </w:rPr>
        <w:t>лорноксикам</w:t>
      </w:r>
      <w:proofErr w:type="spellEnd"/>
      <w:r>
        <w:rPr>
          <w:sz w:val="28"/>
          <w:szCs w:val="28"/>
        </w:rPr>
        <w:t xml:space="preserve"> - ?</w:t>
      </w:r>
      <w:bookmarkStart w:id="0" w:name="_GoBack"/>
      <w:bookmarkEnd w:id="0"/>
    </w:p>
    <w:p w:rsidR="000F6FCB" w:rsidRPr="000F6FCB" w:rsidRDefault="000F6FCB" w:rsidP="007B1212">
      <w:pPr>
        <w:spacing w:after="0" w:line="360" w:lineRule="auto"/>
        <w:ind w:firstLine="709"/>
      </w:pPr>
    </w:p>
    <w:sectPr w:rsidR="000F6FCB" w:rsidRPr="000F6F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C5CAF"/>
    <w:multiLevelType w:val="hybridMultilevel"/>
    <w:tmpl w:val="FA764D22"/>
    <w:lvl w:ilvl="0" w:tplc="46A81F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0A3"/>
    <w:rsid w:val="000451B2"/>
    <w:rsid w:val="000C48A3"/>
    <w:rsid w:val="000F6FCB"/>
    <w:rsid w:val="00291116"/>
    <w:rsid w:val="002D3DBE"/>
    <w:rsid w:val="003040A3"/>
    <w:rsid w:val="003F221D"/>
    <w:rsid w:val="004C5743"/>
    <w:rsid w:val="00521BF2"/>
    <w:rsid w:val="005B6082"/>
    <w:rsid w:val="00623615"/>
    <w:rsid w:val="00693F82"/>
    <w:rsid w:val="006B5670"/>
    <w:rsid w:val="007065CB"/>
    <w:rsid w:val="007B1212"/>
    <w:rsid w:val="007D0FAB"/>
    <w:rsid w:val="009B0968"/>
    <w:rsid w:val="009D217C"/>
    <w:rsid w:val="00A565A8"/>
    <w:rsid w:val="00B133AC"/>
    <w:rsid w:val="00B42EA2"/>
    <w:rsid w:val="00BA47A1"/>
    <w:rsid w:val="00C663FF"/>
    <w:rsid w:val="00D04C09"/>
    <w:rsid w:val="00D70965"/>
    <w:rsid w:val="00E70A94"/>
    <w:rsid w:val="00F34F66"/>
    <w:rsid w:val="00F764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3FE7"/>
  <w15:chartTrackingRefBased/>
  <w15:docId w15:val="{772E3E71-DCCD-4DDD-924F-7F4EDDD3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D217C"/>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4">
    <w:name w:val="Абзац списка Знак"/>
    <w:basedOn w:val="a0"/>
    <w:link w:val="a3"/>
    <w:uiPriority w:val="34"/>
    <w:locked/>
    <w:rsid w:val="009D217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4</Pages>
  <Words>868</Words>
  <Characters>4952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2025-11-17T07:30:00Z</dcterms:created>
  <dcterms:modified xsi:type="dcterms:W3CDTF">2025-11-19T12:12:00Z</dcterms:modified>
</cp:coreProperties>
</file>