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4DCB" w14:textId="116649FF" w:rsidR="009F7F0B" w:rsidRDefault="00497BD6" w:rsidP="00497BD6">
      <w:pPr>
        <w:jc w:val="center"/>
        <w:rPr>
          <w:rFonts w:eastAsiaTheme="majorEastAsia" w:cstheme="majorBidi"/>
          <w:noProof/>
          <w:spacing w:val="-10"/>
          <w:kern w:val="28"/>
          <w:sz w:val="40"/>
          <w:szCs w:val="56"/>
        </w:rPr>
      </w:pPr>
      <w:r>
        <w:rPr>
          <w:rFonts w:eastAsiaTheme="majorEastAsia" w:cstheme="majorBidi"/>
          <w:noProof/>
          <w:spacing w:val="-10"/>
          <w:kern w:val="28"/>
          <w:sz w:val="40"/>
          <w:szCs w:val="56"/>
        </w:rPr>
        <w:drawing>
          <wp:inline distT="0" distB="0" distL="0" distR="0" wp14:anchorId="0F9FDE6F" wp14:editId="5C8CA2D5">
            <wp:extent cx="2849880" cy="510540"/>
            <wp:effectExtent l="0" t="0" r="7620" b="3810"/>
            <wp:docPr id="10809379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33" t="12173" r="25431" b="75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F5EC8" w14:textId="4C064F85" w:rsidR="00040C91" w:rsidRDefault="00497BD6" w:rsidP="005E0CBA">
      <w:pPr>
        <w:pStyle w:val="Nagwek2"/>
      </w:pPr>
      <w:r>
        <w:t>Tabele</w:t>
      </w:r>
    </w:p>
    <w:p w14:paraId="1F2EB0FB" w14:textId="417361E4" w:rsidR="005E0CBA" w:rsidRPr="005E0CBA" w:rsidRDefault="00D4564B" w:rsidP="005E0CBA">
      <w:r>
        <w:t>W projekcie bazy danych systemu przewidziano następujące tabele:</w:t>
      </w:r>
    </w:p>
    <w:tbl>
      <w:tblPr>
        <w:tblStyle w:val="Siatkatabelijasna"/>
        <w:tblW w:w="0" w:type="auto"/>
        <w:tblLook w:val="04A0" w:firstRow="1" w:lastRow="0" w:firstColumn="1" w:lastColumn="0" w:noHBand="0" w:noVBand="1"/>
      </w:tblPr>
      <w:tblGrid>
        <w:gridCol w:w="1330"/>
        <w:gridCol w:w="1376"/>
        <w:gridCol w:w="2392"/>
        <w:gridCol w:w="1876"/>
        <w:gridCol w:w="2088"/>
      </w:tblGrid>
      <w:tr w:rsidR="007204ED" w14:paraId="763B556C" w14:textId="77777777" w:rsidTr="00D4564B">
        <w:trPr>
          <w:trHeight w:val="426"/>
        </w:trPr>
        <w:tc>
          <w:tcPr>
            <w:tcW w:w="1330" w:type="dxa"/>
            <w:shd w:val="clear" w:color="auto" w:fill="D9D9D9" w:themeFill="background1" w:themeFillShade="D9"/>
            <w:vAlign w:val="center"/>
          </w:tcPr>
          <w:p w14:paraId="67FD0F82" w14:textId="77382F16" w:rsidR="00040C91" w:rsidRPr="007204ED" w:rsidRDefault="00D4564B" w:rsidP="00D4564B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Tabela</w:t>
            </w:r>
          </w:p>
        </w:tc>
        <w:tc>
          <w:tcPr>
            <w:tcW w:w="1376" w:type="dxa"/>
            <w:shd w:val="clear" w:color="auto" w:fill="D9D9D9" w:themeFill="background1" w:themeFillShade="D9"/>
            <w:vAlign w:val="center"/>
          </w:tcPr>
          <w:p w14:paraId="7248E5BC" w14:textId="069B06C3" w:rsidR="00040C91" w:rsidRPr="007204ED" w:rsidRDefault="00040C91" w:rsidP="00D4564B">
            <w:pPr>
              <w:spacing w:before="0"/>
              <w:rPr>
                <w:b/>
                <w:bCs/>
              </w:rPr>
            </w:pPr>
            <w:r w:rsidRPr="007204ED">
              <w:rPr>
                <w:b/>
                <w:bCs/>
              </w:rPr>
              <w:t>Nazwa</w:t>
            </w:r>
          </w:p>
        </w:tc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71A252A2" w14:textId="26C6E378" w:rsidR="00040C91" w:rsidRPr="007204ED" w:rsidRDefault="00040C91" w:rsidP="00D4564B">
            <w:pPr>
              <w:spacing w:before="0"/>
              <w:rPr>
                <w:b/>
                <w:bCs/>
              </w:rPr>
            </w:pPr>
            <w:r w:rsidRPr="007204ED">
              <w:rPr>
                <w:b/>
                <w:bCs/>
              </w:rPr>
              <w:t>Kolumny</w:t>
            </w:r>
          </w:p>
        </w:tc>
        <w:tc>
          <w:tcPr>
            <w:tcW w:w="1876" w:type="dxa"/>
            <w:shd w:val="clear" w:color="auto" w:fill="D9D9D9" w:themeFill="background1" w:themeFillShade="D9"/>
            <w:vAlign w:val="center"/>
          </w:tcPr>
          <w:p w14:paraId="7B48FC12" w14:textId="03D41085" w:rsidR="00040C91" w:rsidRPr="007204ED" w:rsidRDefault="00040C91" w:rsidP="00D4564B">
            <w:pPr>
              <w:spacing w:before="0"/>
              <w:rPr>
                <w:b/>
                <w:bCs/>
              </w:rPr>
            </w:pPr>
            <w:r w:rsidRPr="007204ED">
              <w:rPr>
                <w:b/>
                <w:bCs/>
              </w:rPr>
              <w:t>Opis</w:t>
            </w:r>
          </w:p>
        </w:tc>
        <w:tc>
          <w:tcPr>
            <w:tcW w:w="2088" w:type="dxa"/>
            <w:shd w:val="clear" w:color="auto" w:fill="D9D9D9" w:themeFill="background1" w:themeFillShade="D9"/>
            <w:vAlign w:val="center"/>
          </w:tcPr>
          <w:p w14:paraId="39FB3C0B" w14:textId="1B17B863" w:rsidR="00040C91" w:rsidRPr="007204ED" w:rsidRDefault="00040C91" w:rsidP="00D4564B">
            <w:pPr>
              <w:spacing w:before="0"/>
              <w:rPr>
                <w:b/>
                <w:bCs/>
              </w:rPr>
            </w:pPr>
            <w:r w:rsidRPr="007204ED">
              <w:rPr>
                <w:b/>
                <w:bCs/>
              </w:rPr>
              <w:t>Dodatkowe informacje</w:t>
            </w:r>
          </w:p>
        </w:tc>
      </w:tr>
      <w:tr w:rsidR="007204ED" w:rsidRPr="007204ED" w14:paraId="6B0B12A6" w14:textId="77777777" w:rsidTr="007204ED">
        <w:tc>
          <w:tcPr>
            <w:tcW w:w="1330" w:type="dxa"/>
            <w:vAlign w:val="center"/>
          </w:tcPr>
          <w:p w14:paraId="5D4911DC" w14:textId="769BC576" w:rsidR="00040C91" w:rsidRPr="007204ED" w:rsidRDefault="00040C91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Metryki ruchu sieciowego</w:t>
            </w:r>
          </w:p>
        </w:tc>
        <w:tc>
          <w:tcPr>
            <w:tcW w:w="1376" w:type="dxa"/>
            <w:vAlign w:val="center"/>
          </w:tcPr>
          <w:p w14:paraId="573F080D" w14:textId="49971FDD" w:rsidR="00040C91" w:rsidRPr="007204ED" w:rsidRDefault="00040C91" w:rsidP="00040C91">
            <w:pPr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network_metrics</w:t>
            </w:r>
            <w:proofErr w:type="spellEnd"/>
          </w:p>
        </w:tc>
        <w:tc>
          <w:tcPr>
            <w:tcW w:w="2392" w:type="dxa"/>
            <w:vAlign w:val="center"/>
          </w:tcPr>
          <w:p w14:paraId="2824C07A" w14:textId="41A4DCBB" w:rsidR="00040C91" w:rsidRPr="007204ED" w:rsidRDefault="00040C91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 xml:space="preserve">{id; </w:t>
            </w:r>
            <w:proofErr w:type="spellStart"/>
            <w:r w:rsidRPr="007204ED">
              <w:rPr>
                <w:sz w:val="17"/>
                <w:szCs w:val="17"/>
              </w:rPr>
              <w:t>timestamp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packets_count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connections_count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unique_ips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unique_ports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avg_packet_size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tcp_ratio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udp_ratio</w:t>
            </w:r>
            <w:proofErr w:type="spellEnd"/>
            <w:r w:rsidRPr="007204ED">
              <w:rPr>
                <w:sz w:val="17"/>
                <w:szCs w:val="17"/>
              </w:rPr>
              <w:t>}</w:t>
            </w:r>
          </w:p>
        </w:tc>
        <w:tc>
          <w:tcPr>
            <w:tcW w:w="1876" w:type="dxa"/>
            <w:vAlign w:val="center"/>
          </w:tcPr>
          <w:p w14:paraId="24F8D56C" w14:textId="1D47A7E4" w:rsidR="00040C91" w:rsidRPr="007204ED" w:rsidRDefault="00040C91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Tabela przechowuje zagregowane cechy ruchu sieciowego w określonych przedziałach czasowych. Dane te stanowią wejście dla modelu wykrywania anomalii oraz podstawę do analiz historycznych.</w:t>
            </w:r>
          </w:p>
        </w:tc>
        <w:tc>
          <w:tcPr>
            <w:tcW w:w="2088" w:type="dxa"/>
            <w:vAlign w:val="center"/>
          </w:tcPr>
          <w:p w14:paraId="7920668C" w14:textId="08BF32BE" w:rsidR="00040C91" w:rsidRPr="007204ED" w:rsidRDefault="00040C91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 xml:space="preserve">Pole </w:t>
            </w:r>
            <w:proofErr w:type="spellStart"/>
            <w:r w:rsidRPr="007204ED">
              <w:rPr>
                <w:sz w:val="17"/>
                <w:szCs w:val="17"/>
              </w:rPr>
              <w:t>metric_id</w:t>
            </w:r>
            <w:proofErr w:type="spellEnd"/>
            <w:r w:rsidRPr="007204ED">
              <w:rPr>
                <w:sz w:val="17"/>
                <w:szCs w:val="17"/>
              </w:rPr>
              <w:t xml:space="preserve"> stanowi klucz obcy do tabeli </w:t>
            </w:r>
            <w:proofErr w:type="spellStart"/>
            <w:r w:rsidRPr="007204ED">
              <w:rPr>
                <w:sz w:val="17"/>
                <w:szCs w:val="17"/>
              </w:rPr>
              <w:t>network_metrics</w:t>
            </w:r>
            <w:proofErr w:type="spellEnd"/>
            <w:r w:rsidRPr="007204ED">
              <w:rPr>
                <w:sz w:val="17"/>
                <w:szCs w:val="17"/>
              </w:rPr>
              <w:t xml:space="preserve">, natomiast </w:t>
            </w:r>
            <w:proofErr w:type="spellStart"/>
            <w:r w:rsidRPr="007204ED">
              <w:rPr>
                <w:sz w:val="17"/>
                <w:szCs w:val="17"/>
              </w:rPr>
              <w:t>model_id</w:t>
            </w:r>
            <w:proofErr w:type="spellEnd"/>
            <w:r w:rsidRPr="007204ED">
              <w:rPr>
                <w:sz w:val="17"/>
                <w:szCs w:val="17"/>
              </w:rPr>
              <w:t xml:space="preserve"> wskazuje model, który wykrył anomalię.</w:t>
            </w:r>
          </w:p>
        </w:tc>
      </w:tr>
      <w:tr w:rsidR="007204ED" w:rsidRPr="007204ED" w14:paraId="65FB18DA" w14:textId="77777777" w:rsidTr="007204ED">
        <w:tc>
          <w:tcPr>
            <w:tcW w:w="1330" w:type="dxa"/>
            <w:vAlign w:val="center"/>
          </w:tcPr>
          <w:p w14:paraId="22D76C02" w14:textId="7BEFB7D3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W</w:t>
            </w:r>
            <w:r w:rsidRPr="007204ED">
              <w:rPr>
                <w:sz w:val="17"/>
                <w:szCs w:val="17"/>
              </w:rPr>
              <w:t>ykryte anomalie</w:t>
            </w:r>
          </w:p>
        </w:tc>
        <w:tc>
          <w:tcPr>
            <w:tcW w:w="1376" w:type="dxa"/>
            <w:vAlign w:val="center"/>
          </w:tcPr>
          <w:p w14:paraId="3D574C63" w14:textId="4FD24D1B" w:rsidR="00040C91" w:rsidRPr="007204ED" w:rsidRDefault="005E0CBA" w:rsidP="00040C91">
            <w:pPr>
              <w:rPr>
                <w:sz w:val="17"/>
                <w:szCs w:val="17"/>
              </w:rPr>
            </w:pPr>
            <w:proofErr w:type="spellStart"/>
            <w:r w:rsidRPr="007204ED">
              <w:rPr>
                <w:rFonts w:cstheme="minorHAnsi"/>
                <w:sz w:val="17"/>
                <w:szCs w:val="17"/>
              </w:rPr>
              <w:t>anomalies</w:t>
            </w:r>
            <w:proofErr w:type="spellEnd"/>
          </w:p>
        </w:tc>
        <w:tc>
          <w:tcPr>
            <w:tcW w:w="2392" w:type="dxa"/>
            <w:vAlign w:val="center"/>
          </w:tcPr>
          <w:p w14:paraId="591A4CA0" w14:textId="6493BE01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 xml:space="preserve">{id;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timestamp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anomaly_score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severity_level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 (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low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/medium/high);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description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metric_id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model_id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>}</w:t>
            </w:r>
          </w:p>
        </w:tc>
        <w:tc>
          <w:tcPr>
            <w:tcW w:w="1876" w:type="dxa"/>
            <w:vAlign w:val="center"/>
          </w:tcPr>
          <w:p w14:paraId="60FA8E15" w14:textId="23412725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 xml:space="preserve">Tabela zawiera informacje o wykrytych anomaliach, w tym wartość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anomaly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score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 oraz poziom istotności.</w:t>
            </w:r>
          </w:p>
        </w:tc>
        <w:tc>
          <w:tcPr>
            <w:tcW w:w="2088" w:type="dxa"/>
            <w:vAlign w:val="center"/>
          </w:tcPr>
          <w:p w14:paraId="0729B46B" w14:textId="3F845556" w:rsidR="00040C91" w:rsidRPr="007204ED" w:rsidRDefault="005E0CBA" w:rsidP="00040C91">
            <w:pPr>
              <w:rPr>
                <w:rFonts w:cstheme="minorHAnsi"/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 xml:space="preserve">Pole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metric_id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 stanowi klucz obcy do tabeli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network_metrics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, natomiast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model_id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 wskazuje model, który wykrył anomalię.</w:t>
            </w:r>
          </w:p>
        </w:tc>
      </w:tr>
      <w:tr w:rsidR="007204ED" w:rsidRPr="007204ED" w14:paraId="550FC1B1" w14:textId="77777777" w:rsidTr="007204ED">
        <w:tc>
          <w:tcPr>
            <w:tcW w:w="1330" w:type="dxa"/>
            <w:vAlign w:val="center"/>
          </w:tcPr>
          <w:p w14:paraId="6CF554EF" w14:textId="674CEBC7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>Alerty systemowe</w:t>
            </w:r>
          </w:p>
        </w:tc>
        <w:tc>
          <w:tcPr>
            <w:tcW w:w="1376" w:type="dxa"/>
            <w:vAlign w:val="center"/>
          </w:tcPr>
          <w:p w14:paraId="1AC84AB0" w14:textId="33AC2FED" w:rsidR="00040C91" w:rsidRPr="007204ED" w:rsidRDefault="005E0CBA" w:rsidP="00040C91">
            <w:pPr>
              <w:rPr>
                <w:sz w:val="17"/>
                <w:szCs w:val="17"/>
              </w:rPr>
            </w:pPr>
            <w:proofErr w:type="spellStart"/>
            <w:r w:rsidRPr="007204ED">
              <w:rPr>
                <w:rFonts w:cstheme="minorHAnsi"/>
                <w:sz w:val="17"/>
                <w:szCs w:val="17"/>
              </w:rPr>
              <w:t>alerts</w:t>
            </w:r>
            <w:proofErr w:type="spellEnd"/>
          </w:p>
        </w:tc>
        <w:tc>
          <w:tcPr>
            <w:tcW w:w="2392" w:type="dxa"/>
            <w:vAlign w:val="center"/>
          </w:tcPr>
          <w:p w14:paraId="10E61124" w14:textId="0267D808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 xml:space="preserve">{id;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anomaly_id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created_at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>; status (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new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>/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acknowledged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>/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closed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>)}</w:t>
            </w:r>
          </w:p>
        </w:tc>
        <w:tc>
          <w:tcPr>
            <w:tcW w:w="1876" w:type="dxa"/>
            <w:vAlign w:val="center"/>
          </w:tcPr>
          <w:p w14:paraId="652C4554" w14:textId="395DF5F9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>Tabela przechowuje alerty generowane na podstawie wykrytych anomalii.</w:t>
            </w:r>
          </w:p>
        </w:tc>
        <w:tc>
          <w:tcPr>
            <w:tcW w:w="2088" w:type="dxa"/>
            <w:vAlign w:val="center"/>
          </w:tcPr>
          <w:p w14:paraId="3301BEDE" w14:textId="77777777" w:rsidR="005E0CBA" w:rsidRPr="007204ED" w:rsidRDefault="005E0CBA" w:rsidP="005E0CBA">
            <w:pPr>
              <w:spacing w:before="0"/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 xml:space="preserve">Pole </w:t>
            </w:r>
            <w:proofErr w:type="spellStart"/>
            <w:r w:rsidRPr="007204ED">
              <w:rPr>
                <w:sz w:val="17"/>
                <w:szCs w:val="17"/>
              </w:rPr>
              <w:t>anomaly_id</w:t>
            </w:r>
            <w:proofErr w:type="spellEnd"/>
            <w:r w:rsidRPr="007204ED">
              <w:rPr>
                <w:sz w:val="17"/>
                <w:szCs w:val="17"/>
              </w:rPr>
              <w:t xml:space="preserve"> jest kluczem obcym do tabeli </w:t>
            </w:r>
            <w:proofErr w:type="spellStart"/>
            <w:r w:rsidRPr="007204ED">
              <w:rPr>
                <w:sz w:val="17"/>
                <w:szCs w:val="17"/>
              </w:rPr>
              <w:t>anomalies</w:t>
            </w:r>
            <w:proofErr w:type="spellEnd"/>
            <w:r w:rsidRPr="007204ED">
              <w:rPr>
                <w:sz w:val="17"/>
                <w:szCs w:val="17"/>
              </w:rPr>
              <w:t>.</w:t>
            </w:r>
          </w:p>
          <w:p w14:paraId="6E6C8AA5" w14:textId="65040B03" w:rsidR="00040C91" w:rsidRPr="007204ED" w:rsidRDefault="005E0CBA" w:rsidP="005E0CBA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Status pozwala śledzić, czy administrator zapoznał się z danym alertem.</w:t>
            </w:r>
          </w:p>
        </w:tc>
      </w:tr>
      <w:tr w:rsidR="007204ED" w:rsidRPr="007204ED" w14:paraId="11A62727" w14:textId="77777777" w:rsidTr="007204ED">
        <w:tc>
          <w:tcPr>
            <w:tcW w:w="1330" w:type="dxa"/>
            <w:vAlign w:val="center"/>
          </w:tcPr>
          <w:p w14:paraId="588696EA" w14:textId="406E1341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>Użytkownicy systemu</w:t>
            </w:r>
          </w:p>
        </w:tc>
        <w:tc>
          <w:tcPr>
            <w:tcW w:w="1376" w:type="dxa"/>
            <w:vAlign w:val="center"/>
          </w:tcPr>
          <w:p w14:paraId="3E587343" w14:textId="6C34BF6D" w:rsidR="00040C91" w:rsidRPr="007204ED" w:rsidRDefault="005E0CBA" w:rsidP="00040C91">
            <w:pPr>
              <w:rPr>
                <w:sz w:val="17"/>
                <w:szCs w:val="17"/>
              </w:rPr>
            </w:pPr>
            <w:proofErr w:type="spellStart"/>
            <w:r w:rsidRPr="007204ED">
              <w:rPr>
                <w:rFonts w:cstheme="minorHAnsi"/>
                <w:sz w:val="17"/>
                <w:szCs w:val="17"/>
              </w:rPr>
              <w:t>users</w:t>
            </w:r>
            <w:proofErr w:type="spellEnd"/>
          </w:p>
        </w:tc>
        <w:tc>
          <w:tcPr>
            <w:tcW w:w="2392" w:type="dxa"/>
            <w:vAlign w:val="center"/>
          </w:tcPr>
          <w:p w14:paraId="624AAC87" w14:textId="4EE1E859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 xml:space="preserve">{id;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username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password_hash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created_at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last_login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is_active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>}</w:t>
            </w:r>
          </w:p>
        </w:tc>
        <w:tc>
          <w:tcPr>
            <w:tcW w:w="1876" w:type="dxa"/>
            <w:vAlign w:val="center"/>
          </w:tcPr>
          <w:p w14:paraId="65C9930E" w14:textId="78775027" w:rsidR="00040C91" w:rsidRPr="007204ED" w:rsidRDefault="005E0CBA" w:rsidP="00040C91">
            <w:pPr>
              <w:rPr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>Tabela przechowuje dane administratorów systemu.</w:t>
            </w:r>
          </w:p>
        </w:tc>
        <w:tc>
          <w:tcPr>
            <w:tcW w:w="2088" w:type="dxa"/>
            <w:vAlign w:val="center"/>
          </w:tcPr>
          <w:p w14:paraId="704D39B9" w14:textId="77777777" w:rsidR="005E0CBA" w:rsidRPr="007204ED" w:rsidRDefault="005E0CBA" w:rsidP="005E0CBA">
            <w:pPr>
              <w:rPr>
                <w:rFonts w:cstheme="minorHAnsi"/>
                <w:sz w:val="17"/>
                <w:szCs w:val="17"/>
              </w:rPr>
            </w:pPr>
            <w:r w:rsidRPr="007204ED">
              <w:rPr>
                <w:rFonts w:cstheme="minorHAnsi"/>
                <w:sz w:val="17"/>
                <w:szCs w:val="17"/>
              </w:rPr>
              <w:t xml:space="preserve">Hasła są przechowywane w postaci </w:t>
            </w:r>
            <w:proofErr w:type="spellStart"/>
            <w:r w:rsidRPr="007204ED">
              <w:rPr>
                <w:rFonts w:cstheme="minorHAnsi"/>
                <w:sz w:val="17"/>
                <w:szCs w:val="17"/>
              </w:rPr>
              <w:t>zahashowanej</w:t>
            </w:r>
            <w:proofErr w:type="spellEnd"/>
            <w:r w:rsidRPr="007204ED">
              <w:rPr>
                <w:rFonts w:cstheme="minorHAnsi"/>
                <w:sz w:val="17"/>
                <w:szCs w:val="17"/>
              </w:rPr>
              <w:t>, co zapewnia bezpieczeństwo danych uwierzytelniających.</w:t>
            </w:r>
          </w:p>
          <w:p w14:paraId="011B5C07" w14:textId="77777777" w:rsidR="00040C91" w:rsidRPr="007204ED" w:rsidRDefault="00040C91" w:rsidP="00040C91">
            <w:pPr>
              <w:rPr>
                <w:sz w:val="17"/>
                <w:szCs w:val="17"/>
              </w:rPr>
            </w:pPr>
          </w:p>
        </w:tc>
      </w:tr>
      <w:tr w:rsidR="007204ED" w:rsidRPr="007204ED" w14:paraId="33B9F2C8" w14:textId="77777777" w:rsidTr="007204ED">
        <w:tc>
          <w:tcPr>
            <w:tcW w:w="1330" w:type="dxa"/>
            <w:vAlign w:val="center"/>
          </w:tcPr>
          <w:p w14:paraId="2E38B5E6" w14:textId="00975496" w:rsidR="00040C91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Raporty bezpieczeństwa</w:t>
            </w:r>
          </w:p>
        </w:tc>
        <w:tc>
          <w:tcPr>
            <w:tcW w:w="1376" w:type="dxa"/>
            <w:vAlign w:val="center"/>
          </w:tcPr>
          <w:p w14:paraId="50A6F668" w14:textId="7F1958EE" w:rsidR="00040C91" w:rsidRPr="007204ED" w:rsidRDefault="006C3279" w:rsidP="00040C91">
            <w:pPr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reports</w:t>
            </w:r>
            <w:proofErr w:type="spellEnd"/>
          </w:p>
        </w:tc>
        <w:tc>
          <w:tcPr>
            <w:tcW w:w="2392" w:type="dxa"/>
            <w:vAlign w:val="center"/>
          </w:tcPr>
          <w:p w14:paraId="3047DEAB" w14:textId="66166C34" w:rsidR="00040C91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 xml:space="preserve">{id; </w:t>
            </w:r>
            <w:proofErr w:type="spellStart"/>
            <w:r w:rsidRPr="007204ED">
              <w:rPr>
                <w:sz w:val="17"/>
                <w:szCs w:val="17"/>
              </w:rPr>
              <w:t>generated_at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period_start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period_end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generated_by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file_path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summary</w:t>
            </w:r>
            <w:proofErr w:type="spellEnd"/>
            <w:r w:rsidRPr="007204ED">
              <w:rPr>
                <w:sz w:val="17"/>
                <w:szCs w:val="17"/>
              </w:rPr>
              <w:t>}</w:t>
            </w:r>
          </w:p>
        </w:tc>
        <w:tc>
          <w:tcPr>
            <w:tcW w:w="1876" w:type="dxa"/>
            <w:vAlign w:val="center"/>
          </w:tcPr>
          <w:p w14:paraId="5036110C" w14:textId="39129AE1" w:rsidR="00040C91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Tabela zawiera informacje o wygenerowanych raportach bezpieczeństwa.</w:t>
            </w:r>
          </w:p>
        </w:tc>
        <w:tc>
          <w:tcPr>
            <w:tcW w:w="2088" w:type="dxa"/>
            <w:vAlign w:val="center"/>
          </w:tcPr>
          <w:p w14:paraId="4538EBC6" w14:textId="13900682" w:rsidR="00040C91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 xml:space="preserve">Pole </w:t>
            </w:r>
            <w:proofErr w:type="spellStart"/>
            <w:r w:rsidRPr="007204ED">
              <w:rPr>
                <w:sz w:val="17"/>
                <w:szCs w:val="17"/>
              </w:rPr>
              <w:t>generated_by</w:t>
            </w:r>
            <w:proofErr w:type="spellEnd"/>
            <w:r w:rsidRPr="007204ED">
              <w:rPr>
                <w:sz w:val="17"/>
                <w:szCs w:val="17"/>
              </w:rPr>
              <w:t xml:space="preserve"> stanowi klucz obcy do tabeli </w:t>
            </w:r>
            <w:proofErr w:type="spellStart"/>
            <w:r w:rsidRPr="007204ED">
              <w:rPr>
                <w:sz w:val="17"/>
                <w:szCs w:val="17"/>
              </w:rPr>
              <w:t>users</w:t>
            </w:r>
            <w:proofErr w:type="spellEnd"/>
            <w:r w:rsidRPr="007204ED">
              <w:rPr>
                <w:sz w:val="17"/>
                <w:szCs w:val="17"/>
              </w:rPr>
              <w:t>, wskazując użytkownika, który wygenerował raport.</w:t>
            </w:r>
          </w:p>
        </w:tc>
      </w:tr>
      <w:tr w:rsidR="006C3279" w:rsidRPr="007204ED" w14:paraId="044BB756" w14:textId="77777777" w:rsidTr="007204ED">
        <w:tc>
          <w:tcPr>
            <w:tcW w:w="1330" w:type="dxa"/>
            <w:vAlign w:val="center"/>
          </w:tcPr>
          <w:p w14:paraId="77C68B3B" w14:textId="096D7367" w:rsidR="006C3279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Informacje o modelach uczenia maszynowego</w:t>
            </w:r>
          </w:p>
        </w:tc>
        <w:tc>
          <w:tcPr>
            <w:tcW w:w="1376" w:type="dxa"/>
            <w:vAlign w:val="center"/>
          </w:tcPr>
          <w:p w14:paraId="16D84315" w14:textId="0300DCF0" w:rsidR="006C3279" w:rsidRPr="007204ED" w:rsidRDefault="006C3279" w:rsidP="00040C91">
            <w:pPr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model_info</w:t>
            </w:r>
            <w:proofErr w:type="spellEnd"/>
          </w:p>
        </w:tc>
        <w:tc>
          <w:tcPr>
            <w:tcW w:w="2392" w:type="dxa"/>
            <w:vAlign w:val="center"/>
          </w:tcPr>
          <w:p w14:paraId="01923ECB" w14:textId="432D7B22" w:rsidR="006C3279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 xml:space="preserve">{id; </w:t>
            </w:r>
            <w:proofErr w:type="spellStart"/>
            <w:r w:rsidRPr="007204ED">
              <w:rPr>
                <w:sz w:val="17"/>
                <w:szCs w:val="17"/>
              </w:rPr>
              <w:t>model_name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algorithm_type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training_date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parameters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accuracy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is_active</w:t>
            </w:r>
            <w:proofErr w:type="spellEnd"/>
            <w:r w:rsidRPr="007204ED">
              <w:rPr>
                <w:sz w:val="17"/>
                <w:szCs w:val="17"/>
              </w:rPr>
              <w:t>}</w:t>
            </w:r>
          </w:p>
        </w:tc>
        <w:tc>
          <w:tcPr>
            <w:tcW w:w="1876" w:type="dxa"/>
            <w:vAlign w:val="center"/>
          </w:tcPr>
          <w:p w14:paraId="627FB421" w14:textId="55276CBC" w:rsidR="006C3279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Tabela przechowuje informacje o wytrenowanych modelach wykrywania anomalii, w tym zastosowany algorytm, datę treningu oraz parametry modelu.</w:t>
            </w:r>
          </w:p>
        </w:tc>
        <w:tc>
          <w:tcPr>
            <w:tcW w:w="2088" w:type="dxa"/>
            <w:vAlign w:val="center"/>
          </w:tcPr>
          <w:p w14:paraId="582E53A5" w14:textId="46136FAC" w:rsidR="006C3279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 xml:space="preserve">Pole </w:t>
            </w:r>
            <w:proofErr w:type="spellStart"/>
            <w:r w:rsidRPr="007204ED">
              <w:rPr>
                <w:sz w:val="17"/>
                <w:szCs w:val="17"/>
              </w:rPr>
              <w:t>is_active</w:t>
            </w:r>
            <w:proofErr w:type="spellEnd"/>
            <w:r w:rsidRPr="007204ED">
              <w:rPr>
                <w:sz w:val="17"/>
                <w:szCs w:val="17"/>
              </w:rPr>
              <w:t xml:space="preserve"> pozwala określić, który model jest aktualnie używany w systemie.</w:t>
            </w:r>
          </w:p>
        </w:tc>
      </w:tr>
      <w:tr w:rsidR="006C3279" w:rsidRPr="007204ED" w14:paraId="6AE8265D" w14:textId="77777777" w:rsidTr="007204ED">
        <w:tc>
          <w:tcPr>
            <w:tcW w:w="1330" w:type="dxa"/>
            <w:vAlign w:val="center"/>
          </w:tcPr>
          <w:p w14:paraId="6B283EAB" w14:textId="0CA8FCF9" w:rsidR="006C3279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Logi techniczne systemu</w:t>
            </w:r>
          </w:p>
        </w:tc>
        <w:tc>
          <w:tcPr>
            <w:tcW w:w="1376" w:type="dxa"/>
            <w:vAlign w:val="center"/>
          </w:tcPr>
          <w:p w14:paraId="01F9255A" w14:textId="3FB204AF" w:rsidR="006C3279" w:rsidRPr="007204ED" w:rsidRDefault="006C3279" w:rsidP="00040C91">
            <w:pPr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system_logs</w:t>
            </w:r>
            <w:proofErr w:type="spellEnd"/>
          </w:p>
        </w:tc>
        <w:tc>
          <w:tcPr>
            <w:tcW w:w="2392" w:type="dxa"/>
            <w:vAlign w:val="center"/>
          </w:tcPr>
          <w:p w14:paraId="4E1AB1A8" w14:textId="63AFB715" w:rsidR="006C3279" w:rsidRPr="007204ED" w:rsidRDefault="006C3279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 xml:space="preserve">{id; </w:t>
            </w:r>
            <w:proofErr w:type="spellStart"/>
            <w:r w:rsidRPr="007204ED">
              <w:rPr>
                <w:sz w:val="17"/>
                <w:szCs w:val="17"/>
              </w:rPr>
              <w:t>timestamp</w:t>
            </w:r>
            <w:proofErr w:type="spellEnd"/>
            <w:r w:rsidRPr="007204ED">
              <w:rPr>
                <w:sz w:val="17"/>
                <w:szCs w:val="17"/>
              </w:rPr>
              <w:t xml:space="preserve">; </w:t>
            </w:r>
            <w:proofErr w:type="spellStart"/>
            <w:r w:rsidRPr="007204ED">
              <w:rPr>
                <w:sz w:val="17"/>
                <w:szCs w:val="17"/>
              </w:rPr>
              <w:t>log_level</w:t>
            </w:r>
            <w:proofErr w:type="spellEnd"/>
            <w:r w:rsidRPr="007204ED">
              <w:rPr>
                <w:sz w:val="17"/>
                <w:szCs w:val="17"/>
              </w:rPr>
              <w:t xml:space="preserve"> (INFO/WARNING/ERROR); </w:t>
            </w:r>
            <w:proofErr w:type="spellStart"/>
            <w:r w:rsidRPr="007204ED">
              <w:rPr>
                <w:sz w:val="17"/>
                <w:szCs w:val="17"/>
              </w:rPr>
              <w:t>message</w:t>
            </w:r>
            <w:proofErr w:type="spellEnd"/>
            <w:r w:rsidRPr="007204ED">
              <w:rPr>
                <w:sz w:val="17"/>
                <w:szCs w:val="17"/>
              </w:rPr>
              <w:t>}</w:t>
            </w:r>
          </w:p>
        </w:tc>
        <w:tc>
          <w:tcPr>
            <w:tcW w:w="1876" w:type="dxa"/>
            <w:vAlign w:val="center"/>
          </w:tcPr>
          <w:p w14:paraId="711E4A34" w14:textId="47940297" w:rsidR="006C3279" w:rsidRPr="007204ED" w:rsidRDefault="007204ED" w:rsidP="00040C91">
            <w:pPr>
              <w:rPr>
                <w:sz w:val="17"/>
                <w:szCs w:val="17"/>
              </w:rPr>
            </w:pPr>
            <w:r w:rsidRPr="007204ED">
              <w:rPr>
                <w:sz w:val="17"/>
                <w:szCs w:val="17"/>
              </w:rPr>
              <w:t>Tabela przechowuje komunikaty techniczne dotyczące działania systemu, co umożliwia diagnostykę błędów oraz monitorowanie stabilności aplikacji.</w:t>
            </w:r>
          </w:p>
        </w:tc>
        <w:tc>
          <w:tcPr>
            <w:tcW w:w="2088" w:type="dxa"/>
            <w:vAlign w:val="center"/>
          </w:tcPr>
          <w:p w14:paraId="3211AB5F" w14:textId="77777777" w:rsidR="006C3279" w:rsidRPr="007204ED" w:rsidRDefault="006C3279" w:rsidP="00040C91">
            <w:pPr>
              <w:rPr>
                <w:sz w:val="17"/>
                <w:szCs w:val="17"/>
              </w:rPr>
            </w:pPr>
          </w:p>
        </w:tc>
      </w:tr>
    </w:tbl>
    <w:p w14:paraId="0DC734A8" w14:textId="77777777" w:rsidR="007204ED" w:rsidRDefault="007204ED" w:rsidP="007204ED"/>
    <w:p w14:paraId="647EA803" w14:textId="38AD4EA8" w:rsidR="007204ED" w:rsidRDefault="007204ED" w:rsidP="007204ED">
      <w:pPr>
        <w:pStyle w:val="Nagwek2"/>
      </w:pPr>
      <w:r>
        <w:lastRenderedPageBreak/>
        <w:t>Relacje między tabelami</w:t>
      </w:r>
    </w:p>
    <w:p w14:paraId="5EE5F9B0" w14:textId="31D0A7BD" w:rsidR="007204ED" w:rsidRDefault="007204ED" w:rsidP="007204ED">
      <w:pPr>
        <w:pStyle w:val="Akapitzlist"/>
        <w:numPr>
          <w:ilvl w:val="0"/>
          <w:numId w:val="57"/>
        </w:numPr>
      </w:pPr>
      <w:proofErr w:type="spellStart"/>
      <w:r>
        <w:t>network_metrics</w:t>
      </w:r>
      <w:proofErr w:type="spellEnd"/>
      <w:r>
        <w:t xml:space="preserve"> → </w:t>
      </w:r>
      <w:proofErr w:type="spellStart"/>
      <w:r>
        <w:t>anomalies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37A8BF43" w14:textId="36DAE009" w:rsidR="007204ED" w:rsidRDefault="007204ED" w:rsidP="007204ED">
      <w:r>
        <w:t xml:space="preserve">Każdy rekord w </w:t>
      </w:r>
      <w:proofErr w:type="spellStart"/>
      <w:r>
        <w:t>network_metrics</w:t>
      </w:r>
      <w:proofErr w:type="spellEnd"/>
      <w:r>
        <w:t xml:space="preserve"> może mieć wiele powiązanych anomalii (np. jedna godzina ruchu może wygenerować kilka anomalii). </w:t>
      </w:r>
    </w:p>
    <w:p w14:paraId="204AB211" w14:textId="5FAFD5C8" w:rsidR="007204ED" w:rsidRDefault="007204ED" w:rsidP="007204ED">
      <w:pPr>
        <w:pStyle w:val="Akapitzlist"/>
        <w:numPr>
          <w:ilvl w:val="0"/>
          <w:numId w:val="57"/>
        </w:numPr>
      </w:pPr>
      <w:proofErr w:type="spellStart"/>
      <w:r>
        <w:t>anomalies</w:t>
      </w:r>
      <w:proofErr w:type="spellEnd"/>
      <w:r>
        <w:t xml:space="preserve"> → </w:t>
      </w:r>
      <w:proofErr w:type="spellStart"/>
      <w:r>
        <w:t>alerts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05F62558" w14:textId="141F9DA6" w:rsidR="007204ED" w:rsidRDefault="007204ED" w:rsidP="007204ED">
      <w:r>
        <w:t xml:space="preserve">Każda anomalia może generować wiele alertów (np. powtarzające się zdarzenia w tym samym przedziale czasu). </w:t>
      </w:r>
    </w:p>
    <w:p w14:paraId="5088CB88" w14:textId="55A8B06F" w:rsidR="007204ED" w:rsidRDefault="007204ED" w:rsidP="007204ED">
      <w:pPr>
        <w:pStyle w:val="Akapitzlist"/>
        <w:numPr>
          <w:ilvl w:val="0"/>
          <w:numId w:val="57"/>
        </w:numPr>
      </w:pPr>
      <w:proofErr w:type="spellStart"/>
      <w:r>
        <w:t>anomalies</w:t>
      </w:r>
      <w:proofErr w:type="spellEnd"/>
      <w:r>
        <w:t xml:space="preserve"> → </w:t>
      </w:r>
      <w:proofErr w:type="spellStart"/>
      <w:r>
        <w:t>model_info</w:t>
      </w:r>
      <w:proofErr w:type="spellEnd"/>
      <w:r>
        <w:t xml:space="preserve"> (N:1)</w:t>
      </w:r>
    </w:p>
    <w:p w14:paraId="11E9634E" w14:textId="2503D5ED" w:rsidR="007204ED" w:rsidRDefault="007204ED" w:rsidP="007204ED">
      <w:r>
        <w:t xml:space="preserve">Każda anomalia jest wykrywana przez jeden konkretny model, ale jeden model może wykrywać wiele anomalii. </w:t>
      </w:r>
    </w:p>
    <w:p w14:paraId="4E689FB7" w14:textId="4965217A" w:rsidR="007204ED" w:rsidRDefault="007204ED" w:rsidP="007204ED">
      <w:pPr>
        <w:pStyle w:val="Akapitzlist"/>
        <w:numPr>
          <w:ilvl w:val="0"/>
          <w:numId w:val="57"/>
        </w:numPr>
      </w:pPr>
      <w:proofErr w:type="spellStart"/>
      <w:r>
        <w:t>users</w:t>
      </w:r>
      <w:proofErr w:type="spellEnd"/>
      <w:r>
        <w:t xml:space="preserve"> → </w:t>
      </w:r>
      <w:proofErr w:type="spellStart"/>
      <w:r>
        <w:t>reports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623619FE" w14:textId="1EB53C17" w:rsidR="007204ED" w:rsidRDefault="007204ED" w:rsidP="007204ED">
      <w:r>
        <w:t xml:space="preserve">Jeden użytkownik może wygenerować wiele raportów. </w:t>
      </w:r>
    </w:p>
    <w:p w14:paraId="6CC9F917" w14:textId="15C65B0F" w:rsidR="007204ED" w:rsidRDefault="007204ED" w:rsidP="007204ED">
      <w:pPr>
        <w:pStyle w:val="Akapitzlist"/>
        <w:numPr>
          <w:ilvl w:val="0"/>
          <w:numId w:val="57"/>
        </w:numPr>
      </w:pPr>
      <w:proofErr w:type="spellStart"/>
      <w:r>
        <w:t>system_logs</w:t>
      </w:r>
      <w:proofErr w:type="spellEnd"/>
      <w:r>
        <w:t xml:space="preserve"> → tabela niezależna</w:t>
      </w:r>
    </w:p>
    <w:p w14:paraId="4B089D13" w14:textId="75A00DE9" w:rsidR="007204ED" w:rsidRDefault="007204ED" w:rsidP="007204ED">
      <w:pPr>
        <w:rPr>
          <w:rFonts w:ascii="Segoe UI Emoji" w:hAnsi="Segoe UI Emoji" w:cs="Segoe UI Emoji"/>
        </w:rPr>
      </w:pPr>
      <w:r>
        <w:t xml:space="preserve">Logi systemu są niezależne od innych tabel. </w:t>
      </w:r>
    </w:p>
    <w:p w14:paraId="226CEBB9" w14:textId="02166575" w:rsidR="007204ED" w:rsidRDefault="007204ED" w:rsidP="007204ED">
      <w:pPr>
        <w:pStyle w:val="Nagwek2"/>
      </w:pPr>
      <w:r>
        <w:t>Klucze główne i obce</w:t>
      </w:r>
    </w:p>
    <w:p w14:paraId="77BA5A81" w14:textId="486BD3AC" w:rsidR="007204ED" w:rsidRPr="007204ED" w:rsidRDefault="00D4564B" w:rsidP="007204ED">
      <w:r>
        <w:t>Tabele zaplanowane w bazie danych będą posiadały następujące klucze główne i obce:</w:t>
      </w:r>
    </w:p>
    <w:tbl>
      <w:tblPr>
        <w:tblStyle w:val="Siatkatabelijasn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04ED" w14:paraId="4AA50958" w14:textId="77777777" w:rsidTr="00DF3E85">
        <w:trPr>
          <w:trHeight w:val="328"/>
        </w:trPr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454DFF09" w14:textId="611CF204" w:rsidR="007204ED" w:rsidRPr="007204ED" w:rsidRDefault="007204ED" w:rsidP="00DF3E85">
            <w:pPr>
              <w:spacing w:before="0"/>
              <w:jc w:val="center"/>
              <w:rPr>
                <w:b/>
                <w:bCs/>
              </w:rPr>
            </w:pPr>
            <w:r w:rsidRPr="007204ED">
              <w:rPr>
                <w:b/>
                <w:bCs/>
              </w:rPr>
              <w:t>Klucze główne</w:t>
            </w: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5C3DD1C3" w14:textId="537880F9" w:rsidR="007204ED" w:rsidRPr="007204ED" w:rsidRDefault="007204ED" w:rsidP="007204ED">
            <w:pPr>
              <w:spacing w:before="0"/>
              <w:jc w:val="center"/>
              <w:rPr>
                <w:b/>
                <w:bCs/>
              </w:rPr>
            </w:pPr>
            <w:r w:rsidRPr="007204ED">
              <w:rPr>
                <w:b/>
                <w:bCs/>
              </w:rPr>
              <w:t>Klucze obce</w:t>
            </w:r>
          </w:p>
        </w:tc>
      </w:tr>
      <w:tr w:rsidR="007204ED" w14:paraId="41049428" w14:textId="77777777" w:rsidTr="007204ED">
        <w:tc>
          <w:tcPr>
            <w:tcW w:w="4531" w:type="dxa"/>
            <w:vAlign w:val="center"/>
          </w:tcPr>
          <w:p w14:paraId="7EE23BEE" w14:textId="77777777" w:rsidR="007204ED" w:rsidRPr="007204ED" w:rsidRDefault="007204ED" w:rsidP="007204ED">
            <w:pPr>
              <w:numPr>
                <w:ilvl w:val="0"/>
                <w:numId w:val="58"/>
              </w:numPr>
              <w:spacing w:before="0"/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network_metrics</w:t>
            </w:r>
            <w:proofErr w:type="spellEnd"/>
            <w:r w:rsidRPr="007204ED">
              <w:rPr>
                <w:sz w:val="17"/>
                <w:szCs w:val="17"/>
              </w:rPr>
              <w:t xml:space="preserve"> (id)</w:t>
            </w:r>
          </w:p>
          <w:p w14:paraId="482220B5" w14:textId="77777777" w:rsidR="007204ED" w:rsidRPr="007204ED" w:rsidRDefault="007204ED" w:rsidP="007204ED">
            <w:pPr>
              <w:numPr>
                <w:ilvl w:val="0"/>
                <w:numId w:val="58"/>
              </w:numPr>
              <w:spacing w:before="0"/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anomalies</w:t>
            </w:r>
            <w:proofErr w:type="spellEnd"/>
            <w:r w:rsidRPr="007204ED">
              <w:rPr>
                <w:sz w:val="17"/>
                <w:szCs w:val="17"/>
              </w:rPr>
              <w:t xml:space="preserve"> (id)</w:t>
            </w:r>
          </w:p>
          <w:p w14:paraId="604D9459" w14:textId="77777777" w:rsidR="007204ED" w:rsidRPr="007204ED" w:rsidRDefault="007204ED" w:rsidP="007204ED">
            <w:pPr>
              <w:numPr>
                <w:ilvl w:val="0"/>
                <w:numId w:val="58"/>
              </w:numPr>
              <w:spacing w:before="0"/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alerts</w:t>
            </w:r>
            <w:proofErr w:type="spellEnd"/>
            <w:r w:rsidRPr="007204ED">
              <w:rPr>
                <w:sz w:val="17"/>
                <w:szCs w:val="17"/>
              </w:rPr>
              <w:t xml:space="preserve"> (id)</w:t>
            </w:r>
          </w:p>
          <w:p w14:paraId="1B40F6F2" w14:textId="77777777" w:rsidR="007204ED" w:rsidRPr="007204ED" w:rsidRDefault="007204ED" w:rsidP="007204ED">
            <w:pPr>
              <w:numPr>
                <w:ilvl w:val="0"/>
                <w:numId w:val="58"/>
              </w:numPr>
              <w:spacing w:before="0"/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users</w:t>
            </w:r>
            <w:proofErr w:type="spellEnd"/>
            <w:r w:rsidRPr="007204ED">
              <w:rPr>
                <w:sz w:val="17"/>
                <w:szCs w:val="17"/>
              </w:rPr>
              <w:t xml:space="preserve"> (id)</w:t>
            </w:r>
          </w:p>
          <w:p w14:paraId="264E68E0" w14:textId="77777777" w:rsidR="007204ED" w:rsidRPr="007204ED" w:rsidRDefault="007204ED" w:rsidP="007204ED">
            <w:pPr>
              <w:numPr>
                <w:ilvl w:val="0"/>
                <w:numId w:val="58"/>
              </w:numPr>
              <w:spacing w:before="0"/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reports</w:t>
            </w:r>
            <w:proofErr w:type="spellEnd"/>
            <w:r w:rsidRPr="007204ED">
              <w:rPr>
                <w:sz w:val="17"/>
                <w:szCs w:val="17"/>
              </w:rPr>
              <w:t xml:space="preserve"> (id)</w:t>
            </w:r>
          </w:p>
          <w:p w14:paraId="291A0D61" w14:textId="77777777" w:rsidR="007204ED" w:rsidRPr="007204ED" w:rsidRDefault="007204ED" w:rsidP="007204ED">
            <w:pPr>
              <w:numPr>
                <w:ilvl w:val="0"/>
                <w:numId w:val="58"/>
              </w:numPr>
              <w:spacing w:before="0"/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model_info</w:t>
            </w:r>
            <w:proofErr w:type="spellEnd"/>
            <w:r w:rsidRPr="007204ED">
              <w:rPr>
                <w:sz w:val="17"/>
                <w:szCs w:val="17"/>
              </w:rPr>
              <w:t xml:space="preserve"> (id)</w:t>
            </w:r>
          </w:p>
          <w:p w14:paraId="38645733" w14:textId="3B62D24F" w:rsidR="007204ED" w:rsidRPr="00DF3E85" w:rsidRDefault="007204ED" w:rsidP="007204ED">
            <w:pPr>
              <w:numPr>
                <w:ilvl w:val="0"/>
                <w:numId w:val="58"/>
              </w:numPr>
              <w:spacing w:before="0"/>
              <w:rPr>
                <w:sz w:val="17"/>
                <w:szCs w:val="17"/>
              </w:rPr>
            </w:pPr>
            <w:proofErr w:type="spellStart"/>
            <w:r w:rsidRPr="007204ED">
              <w:rPr>
                <w:sz w:val="17"/>
                <w:szCs w:val="17"/>
              </w:rPr>
              <w:t>system_logs</w:t>
            </w:r>
            <w:proofErr w:type="spellEnd"/>
            <w:r w:rsidRPr="007204ED">
              <w:rPr>
                <w:sz w:val="17"/>
                <w:szCs w:val="17"/>
              </w:rPr>
              <w:t xml:space="preserve"> (id)</w:t>
            </w:r>
          </w:p>
        </w:tc>
        <w:tc>
          <w:tcPr>
            <w:tcW w:w="4531" w:type="dxa"/>
            <w:vAlign w:val="center"/>
          </w:tcPr>
          <w:p w14:paraId="045E50CA" w14:textId="77777777" w:rsidR="007204ED" w:rsidRPr="00DF3E85" w:rsidRDefault="007204ED" w:rsidP="007204ED">
            <w:pPr>
              <w:pStyle w:val="Akapitzlist"/>
              <w:numPr>
                <w:ilvl w:val="0"/>
                <w:numId w:val="58"/>
              </w:numPr>
              <w:rPr>
                <w:sz w:val="17"/>
                <w:szCs w:val="17"/>
              </w:rPr>
            </w:pPr>
            <w:proofErr w:type="spellStart"/>
            <w:r w:rsidRPr="00DF3E85">
              <w:rPr>
                <w:sz w:val="17"/>
                <w:szCs w:val="17"/>
              </w:rPr>
              <w:t>metric_id</w:t>
            </w:r>
            <w:proofErr w:type="spellEnd"/>
            <w:r w:rsidRPr="00DF3E85">
              <w:rPr>
                <w:sz w:val="17"/>
                <w:szCs w:val="17"/>
              </w:rPr>
              <w:t xml:space="preserve"> w </w:t>
            </w:r>
            <w:proofErr w:type="spellStart"/>
            <w:r w:rsidRPr="00DF3E85">
              <w:rPr>
                <w:sz w:val="17"/>
                <w:szCs w:val="17"/>
              </w:rPr>
              <w:t>anomalies</w:t>
            </w:r>
            <w:proofErr w:type="spellEnd"/>
            <w:r w:rsidRPr="00DF3E85">
              <w:rPr>
                <w:sz w:val="17"/>
                <w:szCs w:val="17"/>
              </w:rPr>
              <w:t xml:space="preserve"> → klucz obcy do network_metrics.id</w:t>
            </w:r>
          </w:p>
          <w:p w14:paraId="62D4C066" w14:textId="77777777" w:rsidR="007204ED" w:rsidRPr="00DF3E85" w:rsidRDefault="007204ED" w:rsidP="007204ED">
            <w:pPr>
              <w:pStyle w:val="Akapitzlist"/>
              <w:numPr>
                <w:ilvl w:val="0"/>
                <w:numId w:val="58"/>
              </w:numPr>
              <w:rPr>
                <w:sz w:val="17"/>
                <w:szCs w:val="17"/>
              </w:rPr>
            </w:pPr>
            <w:proofErr w:type="spellStart"/>
            <w:r w:rsidRPr="00DF3E85">
              <w:rPr>
                <w:sz w:val="17"/>
                <w:szCs w:val="17"/>
              </w:rPr>
              <w:t>model_id</w:t>
            </w:r>
            <w:proofErr w:type="spellEnd"/>
            <w:r w:rsidRPr="00DF3E85">
              <w:rPr>
                <w:sz w:val="17"/>
                <w:szCs w:val="17"/>
              </w:rPr>
              <w:t xml:space="preserve"> w </w:t>
            </w:r>
            <w:proofErr w:type="spellStart"/>
            <w:r w:rsidRPr="00DF3E85">
              <w:rPr>
                <w:sz w:val="17"/>
                <w:szCs w:val="17"/>
              </w:rPr>
              <w:t>anomalies</w:t>
            </w:r>
            <w:proofErr w:type="spellEnd"/>
            <w:r w:rsidRPr="00DF3E85">
              <w:rPr>
                <w:sz w:val="17"/>
                <w:szCs w:val="17"/>
              </w:rPr>
              <w:t xml:space="preserve"> → klucz obcy do model_info.id</w:t>
            </w:r>
          </w:p>
          <w:p w14:paraId="6C89A7D5" w14:textId="77777777" w:rsidR="007204ED" w:rsidRPr="00DF3E85" w:rsidRDefault="007204ED" w:rsidP="007204ED">
            <w:pPr>
              <w:pStyle w:val="Akapitzlist"/>
              <w:numPr>
                <w:ilvl w:val="0"/>
                <w:numId w:val="58"/>
              </w:numPr>
              <w:rPr>
                <w:sz w:val="17"/>
                <w:szCs w:val="17"/>
              </w:rPr>
            </w:pPr>
            <w:proofErr w:type="spellStart"/>
            <w:r w:rsidRPr="00DF3E85">
              <w:rPr>
                <w:sz w:val="17"/>
                <w:szCs w:val="17"/>
              </w:rPr>
              <w:t>anomaly_id</w:t>
            </w:r>
            <w:proofErr w:type="spellEnd"/>
            <w:r w:rsidRPr="00DF3E85">
              <w:rPr>
                <w:sz w:val="17"/>
                <w:szCs w:val="17"/>
              </w:rPr>
              <w:t xml:space="preserve"> w </w:t>
            </w:r>
            <w:proofErr w:type="spellStart"/>
            <w:r w:rsidRPr="00DF3E85">
              <w:rPr>
                <w:sz w:val="17"/>
                <w:szCs w:val="17"/>
              </w:rPr>
              <w:t>alerts</w:t>
            </w:r>
            <w:proofErr w:type="spellEnd"/>
            <w:r w:rsidRPr="00DF3E85">
              <w:rPr>
                <w:sz w:val="17"/>
                <w:szCs w:val="17"/>
              </w:rPr>
              <w:t xml:space="preserve"> → klucz obcy do anomalies.id</w:t>
            </w:r>
          </w:p>
          <w:p w14:paraId="7C721E62" w14:textId="164B946C" w:rsidR="007204ED" w:rsidRPr="00DF3E85" w:rsidRDefault="007204ED" w:rsidP="007204ED">
            <w:pPr>
              <w:pStyle w:val="Akapitzlist"/>
              <w:numPr>
                <w:ilvl w:val="0"/>
                <w:numId w:val="58"/>
              </w:numPr>
              <w:spacing w:before="0"/>
              <w:rPr>
                <w:sz w:val="17"/>
                <w:szCs w:val="17"/>
              </w:rPr>
            </w:pPr>
            <w:proofErr w:type="spellStart"/>
            <w:r w:rsidRPr="00DF3E85">
              <w:rPr>
                <w:sz w:val="17"/>
                <w:szCs w:val="17"/>
              </w:rPr>
              <w:t>generated_by</w:t>
            </w:r>
            <w:proofErr w:type="spellEnd"/>
            <w:r w:rsidRPr="00DF3E85">
              <w:rPr>
                <w:sz w:val="17"/>
                <w:szCs w:val="17"/>
              </w:rPr>
              <w:t xml:space="preserve"> w </w:t>
            </w:r>
            <w:proofErr w:type="spellStart"/>
            <w:r w:rsidRPr="00DF3E85">
              <w:rPr>
                <w:sz w:val="17"/>
                <w:szCs w:val="17"/>
              </w:rPr>
              <w:t>reports</w:t>
            </w:r>
            <w:proofErr w:type="spellEnd"/>
            <w:r w:rsidRPr="00DF3E85">
              <w:rPr>
                <w:sz w:val="17"/>
                <w:szCs w:val="17"/>
              </w:rPr>
              <w:t xml:space="preserve"> → klucz obcy do users.id</w:t>
            </w:r>
          </w:p>
        </w:tc>
      </w:tr>
    </w:tbl>
    <w:p w14:paraId="37541389" w14:textId="77777777" w:rsidR="007204ED" w:rsidRDefault="007204ED" w:rsidP="007204ED"/>
    <w:p w14:paraId="6F60169A" w14:textId="5390C433" w:rsidR="00DF3E85" w:rsidRDefault="00DF3E85" w:rsidP="00DF3E85">
      <w:pPr>
        <w:pStyle w:val="Nagwek2"/>
      </w:pPr>
      <w:r>
        <w:t>zabezpieczenia bazy danych</w:t>
      </w:r>
    </w:p>
    <w:p w14:paraId="072961F5" w14:textId="77777777" w:rsidR="00F142AE" w:rsidRDefault="00F142AE" w:rsidP="00F142AE">
      <w:pPr>
        <w:pStyle w:val="Akapitzlist"/>
        <w:numPr>
          <w:ilvl w:val="0"/>
          <w:numId w:val="59"/>
        </w:numPr>
      </w:pPr>
      <w:r>
        <w:t>Ograniczenie dostępu do bazy tylko dla aplikacji/systemu (kontrola użytkowników bazy)</w:t>
      </w:r>
    </w:p>
    <w:p w14:paraId="577215C8" w14:textId="77777777" w:rsidR="00F142AE" w:rsidRDefault="00F142AE" w:rsidP="00F142AE">
      <w:pPr>
        <w:pStyle w:val="Akapitzlist"/>
        <w:numPr>
          <w:ilvl w:val="0"/>
          <w:numId w:val="59"/>
        </w:numPr>
      </w:pPr>
      <w:r>
        <w:t xml:space="preserve">Hasła użytkowników w bazie przechowywane w formie </w:t>
      </w:r>
      <w:proofErr w:type="spellStart"/>
      <w:r>
        <w:t>hash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/sha256)</w:t>
      </w:r>
    </w:p>
    <w:p w14:paraId="2105A67F" w14:textId="77777777" w:rsidR="00F142AE" w:rsidRDefault="00F142AE" w:rsidP="00F142AE">
      <w:pPr>
        <w:pStyle w:val="Akapitzlist"/>
        <w:numPr>
          <w:ilvl w:val="0"/>
          <w:numId w:val="59"/>
        </w:numPr>
      </w:pPr>
      <w:r>
        <w:t>Backupy bazy danych w regularnych odstępach czasu</w:t>
      </w:r>
    </w:p>
    <w:p w14:paraId="4CD26759" w14:textId="77777777" w:rsidR="00F142AE" w:rsidRDefault="00F142AE" w:rsidP="00F142AE">
      <w:pPr>
        <w:pStyle w:val="Akapitzlist"/>
        <w:numPr>
          <w:ilvl w:val="0"/>
          <w:numId w:val="59"/>
        </w:numPr>
      </w:pPr>
      <w:r>
        <w:t>Użycie transakcji przy zapisach krytycznych danych, aby uniknąć częściowych zapisów</w:t>
      </w:r>
    </w:p>
    <w:p w14:paraId="6FC96043" w14:textId="699E6A54" w:rsidR="00F142AE" w:rsidRDefault="00F142AE" w:rsidP="00F142AE">
      <w:pPr>
        <w:pStyle w:val="Akapitzlist"/>
        <w:numPr>
          <w:ilvl w:val="0"/>
          <w:numId w:val="59"/>
        </w:numPr>
      </w:pPr>
      <w:r>
        <w:t>Weryfikacja integralności danych poprzez klucze główne i obce</w:t>
      </w:r>
    </w:p>
    <w:p w14:paraId="34B79AE8" w14:textId="2FBBE577" w:rsidR="00434D37" w:rsidRDefault="00434D37" w:rsidP="00434D37">
      <w:pPr>
        <w:pStyle w:val="Nagwek2"/>
      </w:pPr>
      <w:r>
        <w:t>dodatkowe uwagi</w:t>
      </w:r>
    </w:p>
    <w:p w14:paraId="2D13F69C" w14:textId="1DAE273A" w:rsidR="00434D37" w:rsidRDefault="00434D37" w:rsidP="00434D37">
      <w:pPr>
        <w:pStyle w:val="Akapitzlist"/>
        <w:numPr>
          <w:ilvl w:val="0"/>
          <w:numId w:val="60"/>
        </w:numPr>
      </w:pPr>
      <w:r>
        <w:t>Baza danych jest relacyjna, co zapewnia spójność danych i łatwe powiązanie między metrykami, anomaliami i alertami.</w:t>
      </w:r>
    </w:p>
    <w:p w14:paraId="025814F7" w14:textId="7729C760" w:rsidR="00434D37" w:rsidRDefault="00434D37" w:rsidP="00434D37">
      <w:pPr>
        <w:pStyle w:val="Akapitzlist"/>
        <w:numPr>
          <w:ilvl w:val="0"/>
          <w:numId w:val="60"/>
        </w:numPr>
      </w:pPr>
      <w:r>
        <w:t xml:space="preserve">Dane w tabeli </w:t>
      </w:r>
      <w:proofErr w:type="spellStart"/>
      <w:r>
        <w:t>network_metrics</w:t>
      </w:r>
      <w:proofErr w:type="spellEnd"/>
      <w:r>
        <w:t xml:space="preserve"> są agregowane w przedziałach czasowych, co pozwala modelowi ML mieć stałą liczbę cech i ułatwia analizę trendów.</w:t>
      </w:r>
    </w:p>
    <w:p w14:paraId="277EEED3" w14:textId="7787D17C" w:rsidR="00434D37" w:rsidRDefault="00434D37" w:rsidP="00434D37">
      <w:pPr>
        <w:pStyle w:val="Akapitzlist"/>
        <w:numPr>
          <w:ilvl w:val="0"/>
          <w:numId w:val="60"/>
        </w:numPr>
      </w:pPr>
      <w:r>
        <w:t>Wszystkie istotne relacje między tabelami są chronione kluczami obcymi, co zapobiega zapisaniu nieprawidłowych powiązań między rekordami.</w:t>
      </w:r>
    </w:p>
    <w:p w14:paraId="5E842CD3" w14:textId="0A8B9560" w:rsidR="00434D37" w:rsidRDefault="00434D37" w:rsidP="00434D37">
      <w:pPr>
        <w:pStyle w:val="Akapitzlist"/>
        <w:numPr>
          <w:ilvl w:val="0"/>
          <w:numId w:val="60"/>
        </w:numPr>
      </w:pPr>
      <w:r>
        <w:t xml:space="preserve">Baza jest skalowalna – początkowo </w:t>
      </w:r>
      <w:proofErr w:type="spellStart"/>
      <w:r>
        <w:t>SQLite</w:t>
      </w:r>
      <w:proofErr w:type="spellEnd"/>
      <w:r>
        <w:t xml:space="preserve"> do testów i rozwoju, a docelowo </w:t>
      </w:r>
      <w:proofErr w:type="spellStart"/>
      <w:r>
        <w:t>PostgreSQL</w:t>
      </w:r>
      <w:proofErr w:type="spellEnd"/>
      <w:r>
        <w:t xml:space="preserve"> dla większych zbiorów danych i lepszej wydajności.</w:t>
      </w:r>
    </w:p>
    <w:p w14:paraId="3245B85A" w14:textId="02F5189E" w:rsidR="00434D37" w:rsidRDefault="00434D37" w:rsidP="00434D37">
      <w:pPr>
        <w:pStyle w:val="Akapitzlist"/>
        <w:numPr>
          <w:ilvl w:val="0"/>
          <w:numId w:val="60"/>
        </w:numPr>
      </w:pPr>
      <w:r>
        <w:t>Historia danych (metryki, anomalie, alerty) jest archiwizowana, co umożliwia tworzenie raportów i analizowanie trendów w czasie.</w:t>
      </w:r>
    </w:p>
    <w:p w14:paraId="148DC0A5" w14:textId="6465115B" w:rsidR="00434D37" w:rsidRDefault="00434D37" w:rsidP="00434D37">
      <w:pPr>
        <w:pStyle w:val="Akapitzlist"/>
        <w:numPr>
          <w:ilvl w:val="0"/>
          <w:numId w:val="60"/>
        </w:numPr>
      </w:pPr>
      <w:r>
        <w:lastRenderedPageBreak/>
        <w:t xml:space="preserve">Projekt bazy umożliwia elastyczne generowanie raportów i agregacji danych (np. liczba alertów wysokiego poziomu, średnie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score</w:t>
      </w:r>
      <w:proofErr w:type="spellEnd"/>
      <w:r>
        <w:t>) dzięki logicznemu podziałowi tabel.</w:t>
      </w:r>
    </w:p>
    <w:p w14:paraId="11848150" w14:textId="73FB5FBD" w:rsidR="00434D37" w:rsidRDefault="00434D37" w:rsidP="00434D37">
      <w:pPr>
        <w:pStyle w:val="Akapitzlist"/>
        <w:numPr>
          <w:ilvl w:val="0"/>
          <w:numId w:val="60"/>
        </w:numPr>
      </w:pPr>
      <w:r>
        <w:t>Struktura bazy jest modularna – łatwo dodać nowe tabele lub rozszerzyć istniejące, np. o nowe typy alertów czy dodatkowe informacje o modelach ML.</w:t>
      </w:r>
    </w:p>
    <w:p w14:paraId="0C65D6A7" w14:textId="23618779" w:rsidR="00434D37" w:rsidRPr="00434D37" w:rsidRDefault="00434D37" w:rsidP="00434D37">
      <w:pPr>
        <w:pStyle w:val="Akapitzlist"/>
        <w:numPr>
          <w:ilvl w:val="0"/>
          <w:numId w:val="60"/>
        </w:numPr>
      </w:pPr>
      <w:r>
        <w:t xml:space="preserve">Baza wspiera przechowywanie danych technicznych w </w:t>
      </w:r>
      <w:proofErr w:type="spellStart"/>
      <w:r>
        <w:t>system_logs</w:t>
      </w:r>
      <w:proofErr w:type="spellEnd"/>
      <w:r>
        <w:t>, co ułatwia diagnostykę systemu i utrzymanie stabilności aplikacji.</w:t>
      </w:r>
    </w:p>
    <w:sectPr w:rsidR="00434D37" w:rsidRPr="00434D37" w:rsidSect="002A3E11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2E6"/>
    <w:multiLevelType w:val="hybridMultilevel"/>
    <w:tmpl w:val="4386EEF0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B485C"/>
    <w:multiLevelType w:val="hybridMultilevel"/>
    <w:tmpl w:val="7FE4B694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E18D2"/>
    <w:multiLevelType w:val="hybridMultilevel"/>
    <w:tmpl w:val="D256B70A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D76D3"/>
    <w:multiLevelType w:val="hybridMultilevel"/>
    <w:tmpl w:val="43C0732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72F49"/>
    <w:multiLevelType w:val="hybridMultilevel"/>
    <w:tmpl w:val="20C6C3FA"/>
    <w:lvl w:ilvl="0" w:tplc="66C057E4">
      <w:start w:val="1"/>
      <w:numFmt w:val="bullet"/>
      <w:lvlText w:val=""/>
      <w:lvlJc w:val="left"/>
      <w:pPr>
        <w:ind w:left="75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5" w15:restartNumberingAfterBreak="0">
    <w:nsid w:val="06813733"/>
    <w:multiLevelType w:val="hybridMultilevel"/>
    <w:tmpl w:val="C29EA0D2"/>
    <w:lvl w:ilvl="0" w:tplc="66C057E4">
      <w:start w:val="1"/>
      <w:numFmt w:val="bullet"/>
      <w:lvlText w:val="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1B2299"/>
    <w:multiLevelType w:val="hybridMultilevel"/>
    <w:tmpl w:val="0C8CC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C5C0D"/>
    <w:multiLevelType w:val="hybridMultilevel"/>
    <w:tmpl w:val="597C5F2A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1023A"/>
    <w:multiLevelType w:val="hybridMultilevel"/>
    <w:tmpl w:val="295C181C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44935"/>
    <w:multiLevelType w:val="hybridMultilevel"/>
    <w:tmpl w:val="C298BF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3784"/>
    <w:multiLevelType w:val="hybridMultilevel"/>
    <w:tmpl w:val="0010BF40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A2197"/>
    <w:multiLevelType w:val="hybridMultilevel"/>
    <w:tmpl w:val="D03ABBD8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F3F8D"/>
    <w:multiLevelType w:val="hybridMultilevel"/>
    <w:tmpl w:val="85BAC0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32A31"/>
    <w:multiLevelType w:val="hybridMultilevel"/>
    <w:tmpl w:val="ADE6C5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E2771"/>
    <w:multiLevelType w:val="hybridMultilevel"/>
    <w:tmpl w:val="83F48B64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268D8"/>
    <w:multiLevelType w:val="hybridMultilevel"/>
    <w:tmpl w:val="CE2AAAD6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8A2076"/>
    <w:multiLevelType w:val="hybridMultilevel"/>
    <w:tmpl w:val="0F9C1250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6D1D2B"/>
    <w:multiLevelType w:val="hybridMultilevel"/>
    <w:tmpl w:val="85BAA9C0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9C16F0"/>
    <w:multiLevelType w:val="hybridMultilevel"/>
    <w:tmpl w:val="A044CF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E87CB1"/>
    <w:multiLevelType w:val="hybridMultilevel"/>
    <w:tmpl w:val="B5C82E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642147"/>
    <w:multiLevelType w:val="hybridMultilevel"/>
    <w:tmpl w:val="E326A79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53516F"/>
    <w:multiLevelType w:val="hybridMultilevel"/>
    <w:tmpl w:val="1DAC9BDA"/>
    <w:lvl w:ilvl="0" w:tplc="4CFE1FD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4B501B"/>
    <w:multiLevelType w:val="hybridMultilevel"/>
    <w:tmpl w:val="D2BAE870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8714D2"/>
    <w:multiLevelType w:val="hybridMultilevel"/>
    <w:tmpl w:val="F79A744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515B92"/>
    <w:multiLevelType w:val="hybridMultilevel"/>
    <w:tmpl w:val="68CE0F90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941B34"/>
    <w:multiLevelType w:val="hybridMultilevel"/>
    <w:tmpl w:val="AFA86A34"/>
    <w:lvl w:ilvl="0" w:tplc="66C057E4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A57260"/>
    <w:multiLevelType w:val="hybridMultilevel"/>
    <w:tmpl w:val="2B9E9C68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99179B"/>
    <w:multiLevelType w:val="hybridMultilevel"/>
    <w:tmpl w:val="6F20AAD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F70A3C"/>
    <w:multiLevelType w:val="hybridMultilevel"/>
    <w:tmpl w:val="B598221A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545102"/>
    <w:multiLevelType w:val="hybridMultilevel"/>
    <w:tmpl w:val="5C940F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386B4B"/>
    <w:multiLevelType w:val="hybridMultilevel"/>
    <w:tmpl w:val="C362413E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EC6B9C"/>
    <w:multiLevelType w:val="hybridMultilevel"/>
    <w:tmpl w:val="1DDCF7F6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00C3E"/>
    <w:multiLevelType w:val="hybridMultilevel"/>
    <w:tmpl w:val="9356CD3E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7744BC"/>
    <w:multiLevelType w:val="hybridMultilevel"/>
    <w:tmpl w:val="325C6FCE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B2018A"/>
    <w:multiLevelType w:val="hybridMultilevel"/>
    <w:tmpl w:val="750CB968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EC73E1"/>
    <w:multiLevelType w:val="hybridMultilevel"/>
    <w:tmpl w:val="80ACA7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627570"/>
    <w:multiLevelType w:val="hybridMultilevel"/>
    <w:tmpl w:val="37843D74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877CA1"/>
    <w:multiLevelType w:val="hybridMultilevel"/>
    <w:tmpl w:val="E8BC1516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732492"/>
    <w:multiLevelType w:val="hybridMultilevel"/>
    <w:tmpl w:val="7402E312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CF2E1D"/>
    <w:multiLevelType w:val="hybridMultilevel"/>
    <w:tmpl w:val="AEF8F3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5826A7"/>
    <w:multiLevelType w:val="hybridMultilevel"/>
    <w:tmpl w:val="FC304292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9C09DB"/>
    <w:multiLevelType w:val="hybridMultilevel"/>
    <w:tmpl w:val="75D6FC2C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C52FE5"/>
    <w:multiLevelType w:val="hybridMultilevel"/>
    <w:tmpl w:val="B8CE346A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406B04"/>
    <w:multiLevelType w:val="hybridMultilevel"/>
    <w:tmpl w:val="81F653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625ACF"/>
    <w:multiLevelType w:val="hybridMultilevel"/>
    <w:tmpl w:val="051A1CA8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8101A1"/>
    <w:multiLevelType w:val="hybridMultilevel"/>
    <w:tmpl w:val="63CA97DC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BD69B4"/>
    <w:multiLevelType w:val="hybridMultilevel"/>
    <w:tmpl w:val="5038D5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1507D2"/>
    <w:multiLevelType w:val="hybridMultilevel"/>
    <w:tmpl w:val="7D72FC5C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E116FD"/>
    <w:multiLevelType w:val="hybridMultilevel"/>
    <w:tmpl w:val="5F90B0AC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B433C4"/>
    <w:multiLevelType w:val="hybridMultilevel"/>
    <w:tmpl w:val="3998F4E2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01070D"/>
    <w:multiLevelType w:val="hybridMultilevel"/>
    <w:tmpl w:val="4596EC56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351D93"/>
    <w:multiLevelType w:val="hybridMultilevel"/>
    <w:tmpl w:val="1A86D3D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EB4B5D"/>
    <w:multiLevelType w:val="hybridMultilevel"/>
    <w:tmpl w:val="6F2A2418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DF0679E"/>
    <w:multiLevelType w:val="hybridMultilevel"/>
    <w:tmpl w:val="EA54545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393E77"/>
    <w:multiLevelType w:val="hybridMultilevel"/>
    <w:tmpl w:val="1C7E82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E9A6386"/>
    <w:multiLevelType w:val="hybridMultilevel"/>
    <w:tmpl w:val="8EAAA6DE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F705A6A"/>
    <w:multiLevelType w:val="hybridMultilevel"/>
    <w:tmpl w:val="3772842A"/>
    <w:lvl w:ilvl="0" w:tplc="C8A297F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125C7A"/>
    <w:multiLevelType w:val="hybridMultilevel"/>
    <w:tmpl w:val="CB60D1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C05442"/>
    <w:multiLevelType w:val="multilevel"/>
    <w:tmpl w:val="5E1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3B3610"/>
    <w:multiLevelType w:val="hybridMultilevel"/>
    <w:tmpl w:val="41921340"/>
    <w:lvl w:ilvl="0" w:tplc="66C057E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552634">
    <w:abstractNumId w:val="21"/>
  </w:num>
  <w:num w:numId="2" w16cid:durableId="415982273">
    <w:abstractNumId w:val="43"/>
  </w:num>
  <w:num w:numId="3" w16cid:durableId="1914853779">
    <w:abstractNumId w:val="27"/>
  </w:num>
  <w:num w:numId="4" w16cid:durableId="1485732191">
    <w:abstractNumId w:val="57"/>
  </w:num>
  <w:num w:numId="5" w16cid:durableId="1271813568">
    <w:abstractNumId w:val="56"/>
  </w:num>
  <w:num w:numId="6" w16cid:durableId="1215240588">
    <w:abstractNumId w:val="26"/>
  </w:num>
  <w:num w:numId="7" w16cid:durableId="1796363893">
    <w:abstractNumId w:val="6"/>
  </w:num>
  <w:num w:numId="8" w16cid:durableId="2097625225">
    <w:abstractNumId w:val="18"/>
  </w:num>
  <w:num w:numId="9" w16cid:durableId="423915625">
    <w:abstractNumId w:val="19"/>
  </w:num>
  <w:num w:numId="10" w16cid:durableId="2124687407">
    <w:abstractNumId w:val="39"/>
  </w:num>
  <w:num w:numId="11" w16cid:durableId="1305693062">
    <w:abstractNumId w:val="11"/>
  </w:num>
  <w:num w:numId="12" w16cid:durableId="1738623516">
    <w:abstractNumId w:val="9"/>
  </w:num>
  <w:num w:numId="13" w16cid:durableId="1888764055">
    <w:abstractNumId w:val="46"/>
  </w:num>
  <w:num w:numId="14" w16cid:durableId="1942832945">
    <w:abstractNumId w:val="53"/>
  </w:num>
  <w:num w:numId="15" w16cid:durableId="1008948959">
    <w:abstractNumId w:val="2"/>
  </w:num>
  <w:num w:numId="16" w16cid:durableId="339429231">
    <w:abstractNumId w:val="17"/>
  </w:num>
  <w:num w:numId="17" w16cid:durableId="1841695499">
    <w:abstractNumId w:val="35"/>
  </w:num>
  <w:num w:numId="18" w16cid:durableId="640965375">
    <w:abstractNumId w:val="28"/>
  </w:num>
  <w:num w:numId="19" w16cid:durableId="2073384405">
    <w:abstractNumId w:val="8"/>
  </w:num>
  <w:num w:numId="20" w16cid:durableId="734938151">
    <w:abstractNumId w:val="31"/>
  </w:num>
  <w:num w:numId="21" w16cid:durableId="2055806583">
    <w:abstractNumId w:val="0"/>
  </w:num>
  <w:num w:numId="22" w16cid:durableId="330105455">
    <w:abstractNumId w:val="51"/>
  </w:num>
  <w:num w:numId="23" w16cid:durableId="1392658880">
    <w:abstractNumId w:val="10"/>
  </w:num>
  <w:num w:numId="24" w16cid:durableId="1624847239">
    <w:abstractNumId w:val="1"/>
  </w:num>
  <w:num w:numId="25" w16cid:durableId="1427505821">
    <w:abstractNumId w:val="20"/>
  </w:num>
  <w:num w:numId="26" w16cid:durableId="1180316715">
    <w:abstractNumId w:val="3"/>
  </w:num>
  <w:num w:numId="27" w16cid:durableId="2022853711">
    <w:abstractNumId w:val="34"/>
  </w:num>
  <w:num w:numId="28" w16cid:durableId="2102988995">
    <w:abstractNumId w:val="37"/>
  </w:num>
  <w:num w:numId="29" w16cid:durableId="1159156037">
    <w:abstractNumId w:val="23"/>
  </w:num>
  <w:num w:numId="30" w16cid:durableId="382483292">
    <w:abstractNumId w:val="5"/>
  </w:num>
  <w:num w:numId="31" w16cid:durableId="407852116">
    <w:abstractNumId w:val="48"/>
  </w:num>
  <w:num w:numId="32" w16cid:durableId="1903252056">
    <w:abstractNumId w:val="25"/>
  </w:num>
  <w:num w:numId="33" w16cid:durableId="1107042264">
    <w:abstractNumId w:val="50"/>
  </w:num>
  <w:num w:numId="34" w16cid:durableId="162863448">
    <w:abstractNumId w:val="59"/>
  </w:num>
  <w:num w:numId="35" w16cid:durableId="104271587">
    <w:abstractNumId w:val="36"/>
  </w:num>
  <w:num w:numId="36" w16cid:durableId="1990744287">
    <w:abstractNumId w:val="24"/>
  </w:num>
  <w:num w:numId="37" w16cid:durableId="1078285895">
    <w:abstractNumId w:val="29"/>
  </w:num>
  <w:num w:numId="38" w16cid:durableId="832838120">
    <w:abstractNumId w:val="7"/>
  </w:num>
  <w:num w:numId="39" w16cid:durableId="1112633615">
    <w:abstractNumId w:val="16"/>
  </w:num>
  <w:num w:numId="40" w16cid:durableId="1954826712">
    <w:abstractNumId w:val="12"/>
  </w:num>
  <w:num w:numId="41" w16cid:durableId="1136222392">
    <w:abstractNumId w:val="33"/>
  </w:num>
  <w:num w:numId="42" w16cid:durableId="1197084947">
    <w:abstractNumId w:val="30"/>
  </w:num>
  <w:num w:numId="43" w16cid:durableId="403918531">
    <w:abstractNumId w:val="41"/>
  </w:num>
  <w:num w:numId="44" w16cid:durableId="771127242">
    <w:abstractNumId w:val="45"/>
  </w:num>
  <w:num w:numId="45" w16cid:durableId="226458784">
    <w:abstractNumId w:val="42"/>
  </w:num>
  <w:num w:numId="46" w16cid:durableId="556087515">
    <w:abstractNumId w:val="55"/>
  </w:num>
  <w:num w:numId="47" w16cid:durableId="1559239199">
    <w:abstractNumId w:val="47"/>
  </w:num>
  <w:num w:numId="48" w16cid:durableId="2096584671">
    <w:abstractNumId w:val="32"/>
  </w:num>
  <w:num w:numId="49" w16cid:durableId="928195958">
    <w:abstractNumId w:val="44"/>
  </w:num>
  <w:num w:numId="50" w16cid:durableId="792552889">
    <w:abstractNumId w:val="15"/>
  </w:num>
  <w:num w:numId="51" w16cid:durableId="274337529">
    <w:abstractNumId w:val="14"/>
  </w:num>
  <w:num w:numId="52" w16cid:durableId="2130664772">
    <w:abstractNumId w:val="38"/>
  </w:num>
  <w:num w:numId="53" w16cid:durableId="149173712">
    <w:abstractNumId w:val="22"/>
  </w:num>
  <w:num w:numId="54" w16cid:durableId="1820685635">
    <w:abstractNumId w:val="49"/>
  </w:num>
  <w:num w:numId="55" w16cid:durableId="787359397">
    <w:abstractNumId w:val="40"/>
  </w:num>
  <w:num w:numId="56" w16cid:durableId="549149350">
    <w:abstractNumId w:val="52"/>
  </w:num>
  <w:num w:numId="57" w16cid:durableId="1091005467">
    <w:abstractNumId w:val="4"/>
  </w:num>
  <w:num w:numId="58" w16cid:durableId="1272125593">
    <w:abstractNumId w:val="58"/>
  </w:num>
  <w:num w:numId="59" w16cid:durableId="49690473">
    <w:abstractNumId w:val="54"/>
  </w:num>
  <w:num w:numId="60" w16cid:durableId="13311040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0B"/>
    <w:rsid w:val="00025880"/>
    <w:rsid w:val="00034EBB"/>
    <w:rsid w:val="00040C91"/>
    <w:rsid w:val="00086B56"/>
    <w:rsid w:val="000B0369"/>
    <w:rsid w:val="00103EB5"/>
    <w:rsid w:val="001119CD"/>
    <w:rsid w:val="00123245"/>
    <w:rsid w:val="00131CCF"/>
    <w:rsid w:val="00133D50"/>
    <w:rsid w:val="001769BC"/>
    <w:rsid w:val="001A12DB"/>
    <w:rsid w:val="001A57CB"/>
    <w:rsid w:val="001B7B35"/>
    <w:rsid w:val="001D2E2B"/>
    <w:rsid w:val="001E7DEF"/>
    <w:rsid w:val="001F2EE6"/>
    <w:rsid w:val="0020369A"/>
    <w:rsid w:val="00235C59"/>
    <w:rsid w:val="00253688"/>
    <w:rsid w:val="00294ECD"/>
    <w:rsid w:val="002A3E11"/>
    <w:rsid w:val="002B1728"/>
    <w:rsid w:val="002B3EF3"/>
    <w:rsid w:val="002C32CF"/>
    <w:rsid w:val="002C5119"/>
    <w:rsid w:val="002E344C"/>
    <w:rsid w:val="002E61BD"/>
    <w:rsid w:val="003240AA"/>
    <w:rsid w:val="0037348F"/>
    <w:rsid w:val="003747CE"/>
    <w:rsid w:val="003E52A6"/>
    <w:rsid w:val="003F7785"/>
    <w:rsid w:val="00407709"/>
    <w:rsid w:val="0042534E"/>
    <w:rsid w:val="00434D37"/>
    <w:rsid w:val="00435CFC"/>
    <w:rsid w:val="00443117"/>
    <w:rsid w:val="00461F20"/>
    <w:rsid w:val="00497BD6"/>
    <w:rsid w:val="004B6E83"/>
    <w:rsid w:val="004E7E80"/>
    <w:rsid w:val="0050796F"/>
    <w:rsid w:val="00531087"/>
    <w:rsid w:val="005403B6"/>
    <w:rsid w:val="00550485"/>
    <w:rsid w:val="00553EF3"/>
    <w:rsid w:val="00565749"/>
    <w:rsid w:val="005810CC"/>
    <w:rsid w:val="0058448F"/>
    <w:rsid w:val="0058779E"/>
    <w:rsid w:val="005911B3"/>
    <w:rsid w:val="005A0C2F"/>
    <w:rsid w:val="005A678F"/>
    <w:rsid w:val="005B4703"/>
    <w:rsid w:val="005E0CBA"/>
    <w:rsid w:val="006064B2"/>
    <w:rsid w:val="00606A5B"/>
    <w:rsid w:val="00606A8B"/>
    <w:rsid w:val="006272D7"/>
    <w:rsid w:val="006315E5"/>
    <w:rsid w:val="00636D87"/>
    <w:rsid w:val="00641E9B"/>
    <w:rsid w:val="00662738"/>
    <w:rsid w:val="00675447"/>
    <w:rsid w:val="006B1DAF"/>
    <w:rsid w:val="006B1DC3"/>
    <w:rsid w:val="006B2204"/>
    <w:rsid w:val="006C3279"/>
    <w:rsid w:val="006E0E12"/>
    <w:rsid w:val="006E71AF"/>
    <w:rsid w:val="007167F3"/>
    <w:rsid w:val="007204ED"/>
    <w:rsid w:val="0073028B"/>
    <w:rsid w:val="007375FC"/>
    <w:rsid w:val="00737F6F"/>
    <w:rsid w:val="00772BB8"/>
    <w:rsid w:val="00772DB0"/>
    <w:rsid w:val="00793886"/>
    <w:rsid w:val="00797939"/>
    <w:rsid w:val="007A1D6E"/>
    <w:rsid w:val="007C17E1"/>
    <w:rsid w:val="007D0974"/>
    <w:rsid w:val="007D1085"/>
    <w:rsid w:val="00810005"/>
    <w:rsid w:val="008514D5"/>
    <w:rsid w:val="00875FB2"/>
    <w:rsid w:val="008A5B14"/>
    <w:rsid w:val="008B7F7F"/>
    <w:rsid w:val="008C0DB8"/>
    <w:rsid w:val="008E5296"/>
    <w:rsid w:val="00927A3C"/>
    <w:rsid w:val="00994176"/>
    <w:rsid w:val="009A745E"/>
    <w:rsid w:val="009B6489"/>
    <w:rsid w:val="009C44F0"/>
    <w:rsid w:val="009E1B7B"/>
    <w:rsid w:val="009E352C"/>
    <w:rsid w:val="009F7F0B"/>
    <w:rsid w:val="00A06AE0"/>
    <w:rsid w:val="00A1233D"/>
    <w:rsid w:val="00A52FCF"/>
    <w:rsid w:val="00A56050"/>
    <w:rsid w:val="00A64E03"/>
    <w:rsid w:val="00A87F82"/>
    <w:rsid w:val="00AC6A12"/>
    <w:rsid w:val="00AD3B9D"/>
    <w:rsid w:val="00AE13DB"/>
    <w:rsid w:val="00B11FB3"/>
    <w:rsid w:val="00B23925"/>
    <w:rsid w:val="00B41706"/>
    <w:rsid w:val="00B72C8C"/>
    <w:rsid w:val="00BC299D"/>
    <w:rsid w:val="00BC6838"/>
    <w:rsid w:val="00BC7A81"/>
    <w:rsid w:val="00BE3CCB"/>
    <w:rsid w:val="00C040E0"/>
    <w:rsid w:val="00C3667A"/>
    <w:rsid w:val="00C85909"/>
    <w:rsid w:val="00CA0A77"/>
    <w:rsid w:val="00CC2A86"/>
    <w:rsid w:val="00D323CE"/>
    <w:rsid w:val="00D4564B"/>
    <w:rsid w:val="00D93692"/>
    <w:rsid w:val="00DF10D7"/>
    <w:rsid w:val="00DF3E85"/>
    <w:rsid w:val="00E01F0F"/>
    <w:rsid w:val="00E135C7"/>
    <w:rsid w:val="00E16671"/>
    <w:rsid w:val="00E363BC"/>
    <w:rsid w:val="00E67175"/>
    <w:rsid w:val="00E9306C"/>
    <w:rsid w:val="00EF1708"/>
    <w:rsid w:val="00F01056"/>
    <w:rsid w:val="00F142AE"/>
    <w:rsid w:val="00FD0CAB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23A87"/>
  <w15:chartTrackingRefBased/>
  <w15:docId w15:val="{DDB15CD1-5D5F-43C4-B574-15FCDF3B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3667A"/>
    <w:rPr>
      <w:rFonts w:asciiTheme="majorHAnsi" w:hAnsiTheme="majorHAnsi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F7785"/>
    <w:pPr>
      <w:pBdr>
        <w:top w:val="single" w:sz="24" w:space="0" w:color="A6A6A6" w:themeColor="background1" w:themeShade="A6"/>
        <w:left w:val="single" w:sz="24" w:space="0" w:color="A6A6A6" w:themeColor="background1" w:themeShade="A6"/>
        <w:bottom w:val="single" w:sz="24" w:space="0" w:color="A6A6A6" w:themeColor="background1" w:themeShade="A6"/>
        <w:right w:val="single" w:sz="24" w:space="0" w:color="A6A6A6" w:themeColor="background1" w:themeShade="A6"/>
      </w:pBdr>
      <w:shd w:val="clear" w:color="auto" w:fill="A6A6A6" w:themeFill="background1" w:themeFillShade="A6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E3CCB"/>
    <w:pPr>
      <w:pBdr>
        <w:top w:val="single" w:sz="24" w:space="0" w:color="BFBFBF" w:themeColor="background1" w:themeShade="BF"/>
        <w:left w:val="single" w:sz="24" w:space="0" w:color="BFBFBF" w:themeColor="background1" w:themeShade="BF"/>
        <w:bottom w:val="single" w:sz="24" w:space="0" w:color="BFBFBF" w:themeColor="background1" w:themeShade="BF"/>
        <w:right w:val="single" w:sz="24" w:space="0" w:color="BFBFBF" w:themeColor="background1" w:themeShade="BF"/>
      </w:pBdr>
      <w:shd w:val="clear" w:color="auto" w:fill="BFBFBF" w:themeFill="background1" w:themeFillShade="BF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F7F0B"/>
    <w:pPr>
      <w:pBdr>
        <w:top w:val="single" w:sz="6" w:space="2" w:color="BB9BCB" w:themeColor="accent1"/>
      </w:pBdr>
      <w:spacing w:before="300" w:after="0"/>
      <w:outlineLvl w:val="2"/>
    </w:pPr>
    <w:rPr>
      <w:caps/>
      <w:color w:val="623D75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F7F0B"/>
    <w:pPr>
      <w:pBdr>
        <w:top w:val="dotted" w:sz="6" w:space="2" w:color="BB9BCB" w:themeColor="accent1"/>
      </w:pBdr>
      <w:spacing w:before="200" w:after="0"/>
      <w:outlineLvl w:val="3"/>
    </w:pPr>
    <w:rPr>
      <w:caps/>
      <w:color w:val="925FAC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F7F0B"/>
    <w:pPr>
      <w:pBdr>
        <w:bottom w:val="single" w:sz="6" w:space="1" w:color="BB9BCB" w:themeColor="accent1"/>
      </w:pBdr>
      <w:spacing w:before="200" w:after="0"/>
      <w:outlineLvl w:val="4"/>
    </w:pPr>
    <w:rPr>
      <w:caps/>
      <w:color w:val="925FAC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F7F0B"/>
    <w:pPr>
      <w:pBdr>
        <w:bottom w:val="dotted" w:sz="6" w:space="1" w:color="BB9BCB" w:themeColor="accent1"/>
      </w:pBdr>
      <w:spacing w:before="200" w:after="0"/>
      <w:outlineLvl w:val="5"/>
    </w:pPr>
    <w:rPr>
      <w:caps/>
      <w:color w:val="925FAC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F7F0B"/>
    <w:pPr>
      <w:spacing w:before="200" w:after="0"/>
      <w:outlineLvl w:val="6"/>
    </w:pPr>
    <w:rPr>
      <w:caps/>
      <w:color w:val="925FAC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F7F0B"/>
    <w:pPr>
      <w:spacing w:before="200" w:after="0"/>
      <w:outlineLvl w:val="7"/>
    </w:pPr>
    <w:rPr>
      <w:caps/>
      <w:spacing w:val="10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F7F0B"/>
    <w:pPr>
      <w:spacing w:before="200" w:after="0"/>
      <w:outlineLvl w:val="8"/>
    </w:pPr>
    <w:rPr>
      <w:i/>
      <w:iCs/>
      <w:caps/>
      <w:spacing w:val="10"/>
      <w:szCs w:val="1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9F7F0B"/>
    <w:pPr>
      <w:spacing w:before="0" w:after="0"/>
    </w:pPr>
    <w:rPr>
      <w:rFonts w:eastAsiaTheme="majorEastAsia" w:cstheme="majorBidi"/>
      <w:caps/>
      <w:color w:val="BB9BCB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9F7F0B"/>
    <w:rPr>
      <w:rFonts w:asciiTheme="majorHAnsi" w:eastAsiaTheme="majorEastAsia" w:hAnsiTheme="majorHAnsi" w:cstheme="majorBidi"/>
      <w:caps/>
      <w:color w:val="BB9BCB" w:themeColor="accent1"/>
      <w:spacing w:val="10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3F7785"/>
    <w:rPr>
      <w:rFonts w:asciiTheme="majorHAnsi" w:hAnsiTheme="majorHAnsi"/>
      <w:caps/>
      <w:color w:val="FFFFFF" w:themeColor="background1"/>
      <w:spacing w:val="15"/>
      <w:sz w:val="22"/>
      <w:szCs w:val="22"/>
      <w:shd w:val="clear" w:color="auto" w:fill="A6A6A6" w:themeFill="background1" w:themeFillShade="A6"/>
    </w:rPr>
  </w:style>
  <w:style w:type="character" w:customStyle="1" w:styleId="Nagwek2Znak">
    <w:name w:val="Nagłówek 2 Znak"/>
    <w:basedOn w:val="Domylnaczcionkaakapitu"/>
    <w:link w:val="Nagwek2"/>
    <w:uiPriority w:val="9"/>
    <w:rsid w:val="00BE3CCB"/>
    <w:rPr>
      <w:rFonts w:asciiTheme="majorHAnsi" w:hAnsiTheme="majorHAnsi"/>
      <w:caps/>
      <w:spacing w:val="15"/>
      <w:sz w:val="18"/>
      <w:shd w:val="clear" w:color="auto" w:fill="BFBFBF" w:themeFill="background1" w:themeFillShade="BF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F7F0B"/>
    <w:rPr>
      <w:caps/>
      <w:color w:val="623D75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F7F0B"/>
    <w:rPr>
      <w:caps/>
      <w:color w:val="925FAC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F7F0B"/>
    <w:rPr>
      <w:caps/>
      <w:color w:val="925FAC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F7F0B"/>
    <w:rPr>
      <w:caps/>
      <w:color w:val="925FAC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F7F0B"/>
    <w:rPr>
      <w:caps/>
      <w:color w:val="925FAC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F7F0B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F7F0B"/>
    <w:rPr>
      <w:i/>
      <w:iCs/>
      <w:caps/>
      <w:spacing w:val="10"/>
      <w:sz w:val="18"/>
      <w:szCs w:val="1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F7F0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9F7F0B"/>
    <w:rPr>
      <w:caps/>
      <w:color w:val="595959" w:themeColor="text1" w:themeTint="A6"/>
      <w:spacing w:val="10"/>
      <w:sz w:val="21"/>
      <w:szCs w:val="21"/>
    </w:rPr>
  </w:style>
  <w:style w:type="paragraph" w:styleId="Cytat">
    <w:name w:val="Quote"/>
    <w:basedOn w:val="Normalny"/>
    <w:next w:val="Normalny"/>
    <w:link w:val="CytatZnak"/>
    <w:uiPriority w:val="29"/>
    <w:qFormat/>
    <w:rsid w:val="009F7F0B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9F7F0B"/>
    <w:rPr>
      <w:i/>
      <w:iCs/>
      <w:sz w:val="24"/>
      <w:szCs w:val="24"/>
    </w:rPr>
  </w:style>
  <w:style w:type="paragraph" w:styleId="Akapitzlist">
    <w:name w:val="List Paragraph"/>
    <w:basedOn w:val="Normalny"/>
    <w:uiPriority w:val="34"/>
    <w:qFormat/>
    <w:rsid w:val="009F7F0B"/>
    <w:pPr>
      <w:ind w:left="720"/>
      <w:contextualSpacing/>
    </w:pPr>
  </w:style>
  <w:style w:type="character" w:styleId="Wyrnienieintensywne">
    <w:name w:val="Intense Emphasis"/>
    <w:uiPriority w:val="21"/>
    <w:qFormat/>
    <w:rsid w:val="009F7F0B"/>
    <w:rPr>
      <w:b/>
      <w:bCs/>
      <w:caps/>
      <w:color w:val="623D75" w:themeColor="accent1" w:themeShade="7F"/>
      <w:spacing w:val="10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F7F0B"/>
    <w:pPr>
      <w:spacing w:before="240" w:after="240" w:line="240" w:lineRule="auto"/>
      <w:ind w:left="1080" w:right="1080"/>
      <w:jc w:val="center"/>
    </w:pPr>
    <w:rPr>
      <w:color w:val="BB9BCB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F7F0B"/>
    <w:rPr>
      <w:color w:val="BB9BCB" w:themeColor="accent1"/>
      <w:sz w:val="24"/>
      <w:szCs w:val="24"/>
    </w:rPr>
  </w:style>
  <w:style w:type="character" w:styleId="Odwoanieintensywne">
    <w:name w:val="Intense Reference"/>
    <w:uiPriority w:val="32"/>
    <w:qFormat/>
    <w:rsid w:val="009F7F0B"/>
    <w:rPr>
      <w:b/>
      <w:bCs/>
      <w:i/>
      <w:iCs/>
      <w:caps/>
      <w:color w:val="BB9BCB" w:themeColor="accent1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9F7F0B"/>
    <w:rPr>
      <w:b/>
      <w:bCs/>
      <w:color w:val="925FAC" w:themeColor="accent1" w:themeShade="BF"/>
      <w:sz w:val="16"/>
      <w:szCs w:val="16"/>
    </w:rPr>
  </w:style>
  <w:style w:type="character" w:styleId="Pogrubienie">
    <w:name w:val="Strong"/>
    <w:uiPriority w:val="22"/>
    <w:qFormat/>
    <w:rsid w:val="009F7F0B"/>
    <w:rPr>
      <w:b/>
      <w:bCs/>
    </w:rPr>
  </w:style>
  <w:style w:type="character" w:styleId="Uwydatnienie">
    <w:name w:val="Emphasis"/>
    <w:uiPriority w:val="20"/>
    <w:qFormat/>
    <w:rsid w:val="009F7F0B"/>
    <w:rPr>
      <w:caps/>
      <w:color w:val="623D75" w:themeColor="accent1" w:themeShade="7F"/>
      <w:spacing w:val="5"/>
    </w:rPr>
  </w:style>
  <w:style w:type="paragraph" w:styleId="Bezodstpw">
    <w:name w:val="No Spacing"/>
    <w:uiPriority w:val="1"/>
    <w:qFormat/>
    <w:rsid w:val="009F7F0B"/>
    <w:pPr>
      <w:spacing w:after="0" w:line="240" w:lineRule="auto"/>
    </w:pPr>
  </w:style>
  <w:style w:type="character" w:styleId="Wyrnieniedelikatne">
    <w:name w:val="Subtle Emphasis"/>
    <w:uiPriority w:val="19"/>
    <w:qFormat/>
    <w:rsid w:val="009F7F0B"/>
    <w:rPr>
      <w:i/>
      <w:iCs/>
      <w:color w:val="623D75" w:themeColor="accent1" w:themeShade="7F"/>
    </w:rPr>
  </w:style>
  <w:style w:type="character" w:styleId="Odwoaniedelikatne">
    <w:name w:val="Subtle Reference"/>
    <w:uiPriority w:val="31"/>
    <w:qFormat/>
    <w:rsid w:val="009F7F0B"/>
    <w:rPr>
      <w:b/>
      <w:bCs/>
      <w:color w:val="BB9BCB" w:themeColor="accent1"/>
    </w:rPr>
  </w:style>
  <w:style w:type="character" w:styleId="Tytuksiki">
    <w:name w:val="Book Title"/>
    <w:uiPriority w:val="33"/>
    <w:qFormat/>
    <w:rsid w:val="009F7F0B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9F7F0B"/>
    <w:pPr>
      <w:outlineLvl w:val="9"/>
    </w:pPr>
  </w:style>
  <w:style w:type="character" w:styleId="Tekstzastpczy">
    <w:name w:val="Placeholder Text"/>
    <w:basedOn w:val="Domylnaczcionkaakapitu"/>
    <w:uiPriority w:val="99"/>
    <w:semiHidden/>
    <w:rsid w:val="009F7F0B"/>
    <w:rPr>
      <w:color w:val="666666"/>
    </w:rPr>
  </w:style>
  <w:style w:type="table" w:styleId="Tabela-Siatka">
    <w:name w:val="Table Grid"/>
    <w:basedOn w:val="Standardowy"/>
    <w:uiPriority w:val="39"/>
    <w:rsid w:val="005A678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atkatabelijasna">
    <w:name w:val="Grid Table Light"/>
    <w:basedOn w:val="Standardowy"/>
    <w:uiPriority w:val="40"/>
    <w:rsid w:val="005657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Niestandardowy 1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BB9BCB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6EAAF-2172-48D9-BEC5-9571E0137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3</Pages>
  <Words>699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Hebda</dc:creator>
  <cp:keywords/>
  <dc:description/>
  <cp:lastModifiedBy>Daria Hebda</cp:lastModifiedBy>
  <cp:revision>45</cp:revision>
  <dcterms:created xsi:type="dcterms:W3CDTF">2025-09-30T14:52:00Z</dcterms:created>
  <dcterms:modified xsi:type="dcterms:W3CDTF">2026-02-25T09:39:00Z</dcterms:modified>
</cp:coreProperties>
</file>