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tbl>
      <w:tblPr>
        <w:tblStyle w:val="a6"/>
        <w:tblW w:w="0" w:type="auto"/>
        <w:tblLook w:val="04A0"/>
      </w:tblPr>
      <w:tblGrid>
        <w:gridCol w:w="3393"/>
        <w:gridCol w:w="6178"/>
      </w:tblGrid>
      <w:tr w:rsidR="0084697B" w:rsidTr="00FF5064">
        <w:tc>
          <w:tcPr>
            <w:tcW w:w="0" w:type="auto"/>
          </w:tcPr>
          <w:p w:rsidR="00433D7C" w:rsidRDefault="00433D7C" w:rsidP="00433D7C">
            <w:pPr>
              <w:pStyle w:val="a3"/>
              <w:numPr>
                <w:ilvl w:val="0"/>
                <w:numId w:val="2"/>
              </w:numPr>
              <w:rPr>
                <w:rFonts w:ascii="Calibri" w:eastAsia="Times New Roman" w:hAnsi="Calibri" w:cs="Calibr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auto"/>
                <w:sz w:val="22"/>
                <w:szCs w:val="22"/>
              </w:rPr>
              <w:fldChar w:fldCharType="begin"/>
            </w:r>
            <w:r>
              <w:rPr>
                <w:rFonts w:ascii="Calibri" w:eastAsia="Times New Roman" w:hAnsi="Calibri" w:cs="Calibri"/>
                <w:b w:val="0"/>
                <w:bCs w:val="0"/>
                <w:color w:val="auto"/>
                <w:sz w:val="22"/>
                <w:szCs w:val="22"/>
              </w:rPr>
              <w:instrText xml:space="preserve"> HYPERLINK  \l "Правила" </w:instrText>
            </w:r>
            <w:r>
              <w:rPr>
                <w:rFonts w:ascii="Calibri" w:eastAsia="Times New Roman" w:hAnsi="Calibri" w:cs="Calibri"/>
                <w:b w:val="0"/>
                <w:bCs w:val="0"/>
                <w:color w:val="auto"/>
                <w:sz w:val="22"/>
                <w:szCs w:val="22"/>
              </w:rPr>
            </w:r>
            <w:r>
              <w:rPr>
                <w:rFonts w:ascii="Calibri" w:eastAsia="Times New Roman" w:hAnsi="Calibri" w:cs="Calibri"/>
                <w:b w:val="0"/>
                <w:bCs w:val="0"/>
                <w:color w:val="auto"/>
                <w:sz w:val="22"/>
                <w:szCs w:val="22"/>
              </w:rPr>
              <w:fldChar w:fldCharType="separate"/>
            </w:r>
            <w:r w:rsidR="0084697B" w:rsidRPr="00433D7C">
              <w:rPr>
                <w:rStyle w:val="a7"/>
                <w:rFonts w:ascii="Calibri" w:eastAsia="Times New Roman" w:hAnsi="Calibri" w:cs="Calibri"/>
                <w:b w:val="0"/>
                <w:bCs w:val="0"/>
                <w:sz w:val="22"/>
                <w:szCs w:val="22"/>
              </w:rPr>
              <w:t>Правила игры</w:t>
            </w:r>
            <w:r>
              <w:rPr>
                <w:rFonts w:ascii="Calibri" w:eastAsia="Times New Roman" w:hAnsi="Calibri" w:cs="Calibri"/>
                <w:b w:val="0"/>
                <w:bCs w:val="0"/>
                <w:color w:val="auto"/>
                <w:sz w:val="22"/>
                <w:szCs w:val="22"/>
              </w:rPr>
              <w:fldChar w:fldCharType="end"/>
            </w:r>
          </w:p>
          <w:p w:rsidR="00433D7C" w:rsidRDefault="00F52206" w:rsidP="00433D7C">
            <w:pPr>
              <w:pStyle w:val="a8"/>
              <w:numPr>
                <w:ilvl w:val="1"/>
                <w:numId w:val="2"/>
              </w:numPr>
            </w:pPr>
            <w:hyperlink w:anchor="ОбзИгрПоля" w:history="1">
              <w:r w:rsidR="00433D7C" w:rsidRPr="00F52206">
                <w:rPr>
                  <w:rStyle w:val="a7"/>
                </w:rPr>
                <w:t>Обзор игрового поля</w:t>
              </w:r>
            </w:hyperlink>
          </w:p>
          <w:p w:rsidR="00433D7C" w:rsidRDefault="00F52206" w:rsidP="00433D7C">
            <w:pPr>
              <w:pStyle w:val="a8"/>
              <w:numPr>
                <w:ilvl w:val="1"/>
                <w:numId w:val="2"/>
              </w:numPr>
            </w:pPr>
            <w:hyperlink w:anchor="ХодИгры" w:history="1">
              <w:r w:rsidR="00433D7C" w:rsidRPr="00F52206">
                <w:rPr>
                  <w:rStyle w:val="a7"/>
                </w:rPr>
                <w:t>Ход игры</w:t>
              </w:r>
            </w:hyperlink>
          </w:p>
          <w:p w:rsidR="00433D7C" w:rsidRDefault="00F52206" w:rsidP="00433D7C">
            <w:pPr>
              <w:pStyle w:val="a8"/>
              <w:numPr>
                <w:ilvl w:val="1"/>
                <w:numId w:val="2"/>
              </w:numPr>
            </w:pPr>
            <w:hyperlink w:anchor="ЦельИгры" w:history="1">
              <w:r w:rsidR="00433D7C" w:rsidRPr="00F52206">
                <w:rPr>
                  <w:rStyle w:val="a7"/>
                </w:rPr>
                <w:t>Цель игры</w:t>
              </w:r>
            </w:hyperlink>
          </w:p>
          <w:p w:rsidR="00433D7C" w:rsidRPr="00433D7C" w:rsidRDefault="00F52206" w:rsidP="00433D7C">
            <w:pPr>
              <w:pStyle w:val="a8"/>
              <w:numPr>
                <w:ilvl w:val="1"/>
                <w:numId w:val="2"/>
              </w:numPr>
            </w:pPr>
            <w:hyperlink w:anchor="КонИгры" w:history="1">
              <w:r w:rsidR="00433D7C" w:rsidRPr="00F52206">
                <w:rPr>
                  <w:rStyle w:val="a7"/>
                </w:rPr>
                <w:t>Конец игры</w:t>
              </w:r>
            </w:hyperlink>
          </w:p>
          <w:p w:rsidR="0084697B" w:rsidRPr="00982820" w:rsidRDefault="0084697B" w:rsidP="0084697B">
            <w:pPr>
              <w:pStyle w:val="a3"/>
              <w:rPr>
                <w:rFonts w:ascii="Calibri" w:eastAsia="Times New Roman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0982820">
              <w:rPr>
                <w:rFonts w:ascii="Calibri" w:eastAsia="Times New Roman" w:hAnsi="Calibri" w:cs="Calibri"/>
                <w:b w:val="0"/>
                <w:bCs w:val="0"/>
                <w:color w:val="auto"/>
                <w:sz w:val="22"/>
                <w:szCs w:val="22"/>
              </w:rPr>
              <w:t>Управление</w:t>
            </w:r>
          </w:p>
          <w:p w:rsidR="0084697B" w:rsidRPr="00982820" w:rsidRDefault="0084697B" w:rsidP="0084697B">
            <w:pPr>
              <w:pStyle w:val="a3"/>
              <w:rPr>
                <w:rFonts w:ascii="Calibri" w:eastAsia="Times New Roman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0982820">
              <w:rPr>
                <w:rFonts w:ascii="Calibri" w:eastAsia="Times New Roman" w:hAnsi="Calibri" w:cs="Calibri"/>
                <w:b w:val="0"/>
                <w:bCs w:val="0"/>
                <w:color w:val="auto"/>
                <w:sz w:val="22"/>
                <w:szCs w:val="22"/>
              </w:rPr>
              <w:t>Советы при игре</w:t>
            </w:r>
          </w:p>
          <w:p w:rsidR="0084697B" w:rsidRDefault="0084697B" w:rsidP="0084697B">
            <w:pPr>
              <w:pStyle w:val="a3"/>
              <w:rPr>
                <w:rFonts w:ascii="Calibri" w:eastAsia="Times New Roman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0982820">
              <w:rPr>
                <w:rFonts w:ascii="Calibri" w:eastAsia="Times New Roman" w:hAnsi="Calibri" w:cs="Calibri"/>
                <w:b w:val="0"/>
                <w:bCs w:val="0"/>
                <w:color w:val="auto"/>
                <w:sz w:val="22"/>
                <w:szCs w:val="22"/>
              </w:rPr>
              <w:t>Интересные факты</w:t>
            </w:r>
          </w:p>
          <w:p w:rsidR="0084697B" w:rsidRDefault="0084697B" w:rsidP="00982820">
            <w:pPr>
              <w:pStyle w:val="a3"/>
              <w:rPr>
                <w:rFonts w:ascii="Calibri" w:eastAsia="Times New Roman" w:hAnsi="Calibri" w:cs="Calibr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0" w:type="auto"/>
          </w:tcPr>
          <w:p w:rsidR="0084697B" w:rsidRPr="00433D7C" w:rsidRDefault="0084697B" w:rsidP="00433D7C">
            <w:pPr>
              <w:pStyle w:val="a3"/>
              <w:spacing w:before="0"/>
              <w:jc w:val="center"/>
              <w:rPr>
                <w:rFonts w:ascii="Calibri" w:eastAsia="Times New Roman" w:hAnsi="Calibri" w:cs="Calibri"/>
                <w:bCs w:val="0"/>
                <w:color w:val="auto"/>
                <w:sz w:val="40"/>
                <w:szCs w:val="40"/>
              </w:rPr>
            </w:pPr>
            <w:r w:rsidRPr="00433D7C">
              <w:rPr>
                <w:rFonts w:ascii="Calibri" w:eastAsia="Times New Roman" w:hAnsi="Calibri" w:cs="Calibri"/>
                <w:bCs w:val="0"/>
                <w:color w:val="auto"/>
                <w:sz w:val="40"/>
                <w:szCs w:val="40"/>
              </w:rPr>
              <w:t>Правила игры</w:t>
            </w:r>
            <w:bookmarkStart w:id="0" w:name="Правила"/>
            <w:bookmarkEnd w:id="0"/>
          </w:p>
          <w:p w:rsidR="0084697B" w:rsidRPr="00433D7C" w:rsidRDefault="0084697B" w:rsidP="0084697B">
            <w:pPr>
              <w:rPr>
                <w:b/>
              </w:rPr>
            </w:pPr>
          </w:p>
          <w:p w:rsidR="0084697B" w:rsidRPr="00433D7C" w:rsidRDefault="002716D1" w:rsidP="0084697B">
            <w:pPr>
              <w:rPr>
                <w:b/>
              </w:rPr>
            </w:pPr>
            <w:bookmarkStart w:id="1" w:name="ОбзИгрПоля"/>
            <w:bookmarkEnd w:id="1"/>
            <w:r w:rsidRPr="00433D7C">
              <w:rPr>
                <w:b/>
              </w:rPr>
              <w:t>Обзор игрового поля</w:t>
            </w:r>
          </w:p>
          <w:p w:rsidR="0084697B" w:rsidRDefault="0084697B" w:rsidP="0084697B"/>
          <w:p w:rsidR="0084697B" w:rsidRDefault="0084697B" w:rsidP="0084697B">
            <w:r>
              <w:t>Главное окно программы содержит непосредственно сам прямоугольный стакан шириной 10 и высотой 20 ячеек. Слева имеется маленькое окошко (его размеры 4</w:t>
            </w:r>
            <w:r>
              <w:rPr>
                <w:rFonts w:cstheme="minorHAnsi"/>
              </w:rPr>
              <w:t>×</w:t>
            </w:r>
            <w:r>
              <w:t>4 ячейки), в котором в помощь игроку показывается, какая фигура будет следующей. Ниже записываются очки, текущие скорость и уровень сложности игры, лучший последний счет.</w:t>
            </w:r>
          </w:p>
          <w:p w:rsidR="002716D1" w:rsidRDefault="00AB3C44" w:rsidP="002716D1">
            <w:pPr>
              <w:jc w:val="center"/>
            </w:pPr>
            <w:r>
              <w:rPr>
                <w:rFonts w:ascii="Calibri" w:eastAsia="Times New Roman" w:hAnsi="Calibri" w:cs="Calibri"/>
                <w:b/>
                <w:bCs/>
                <w:noProof/>
                <w:lang w:eastAsia="ru-RU"/>
              </w:rPr>
              <w:pict>
                <v:group id="_x0000_s1033" style="position:absolute;left:0;text-align:left;margin-left:159.6pt;margin-top:52.8pt;width:518.25pt;height:232.55pt;z-index:251673600" coordorigin="7377,3411" coordsize="10365,4651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7377;top:5575;width:2310;height:435" o:regroupid="1" fillcolor="#c6d9f1 [671]" stroked="f">
                    <v:textbox style="mso-next-textbox:#_x0000_s1030">
                      <w:txbxContent>
                        <w:p w:rsidR="002716D1" w:rsidRPr="002716D1" w:rsidRDefault="002716D1">
                          <w:pPr>
                            <w:rPr>
                              <w:b/>
                              <w:i/>
                              <w:color w:val="C00000"/>
                            </w:rPr>
                          </w:pPr>
                          <w:r w:rsidRPr="002716D1">
                            <w:rPr>
                              <w:b/>
                              <w:i/>
                              <w:color w:val="C00000"/>
                            </w:rPr>
                            <w:t>Стакан</w:t>
                          </w:r>
                        </w:p>
                        <w:p w:rsidR="002716D1" w:rsidRDefault="002716D1"/>
                      </w:txbxContent>
                    </v:textbox>
                  </v:shape>
                  <v:rect id="_x0000_s1026" style="position:absolute;left:10230;top:3427;width:2400;height:4635" o:regroupid="1" filled="f" strokecolor="red" strokeweight="2.25pt"/>
                  <v:rect id="_x0000_s1027" style="position:absolute;left:12675;top:3411;width:1077;height:1077" o:regroupid="1" filled="f" strokecolor="red" strokeweight="2.25pt"/>
                  <v:shape id="_x0000_s1031" type="#_x0000_t202" style="position:absolute;left:14772;top:4567;width:2970;height:420" o:regroupid="1" fillcolor="#c6d9f1 [671]" stroked="f">
                    <v:textbox style="mso-next-textbox:#_x0000_s1031">
                      <w:txbxContent>
                        <w:p w:rsidR="002716D1" w:rsidRPr="002716D1" w:rsidRDefault="002716D1">
                          <w:pPr>
                            <w:rPr>
                              <w:b/>
                              <w:i/>
                              <w:color w:val="C00000"/>
                            </w:rPr>
                          </w:pPr>
                          <w:r w:rsidRPr="002716D1">
                            <w:rPr>
                              <w:b/>
                              <w:i/>
                              <w:color w:val="C00000"/>
                            </w:rPr>
                            <w:t>Вспомогательное окно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9" type="#_x0000_t32" style="position:absolute;left:13752;top:4349;width:1095;height:330" o:connectortype="straight" o:regroupid="1" strokecolor="red" strokeweight="2.25pt">
                    <v:stroke startarrow="oval" endarrow="block"/>
                  </v:shape>
                  <v:shape id="_x0000_s1028" type="#_x0000_t32" style="position:absolute;left:8328;top:5433;width:1902;height:330;flip:x" o:connectortype="straight" o:regroupid="1" strokecolor="red" strokeweight="2.25pt">
                    <v:stroke startarrow="oval" endarrow="block"/>
                  </v:shape>
                </v:group>
              </w:pict>
            </w:r>
            <w:r w:rsidR="002716D1" w:rsidRPr="002716D1">
              <w:drawing>
                <wp:inline distT="0" distB="0" distL="0" distR="0">
                  <wp:extent cx="2562860" cy="3543935"/>
                  <wp:effectExtent l="190500" t="152400" r="180340" b="132715"/>
                  <wp:docPr id="5" name="Рисунок 4" descr="главное окн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лавное окно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0" cy="3543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4697B" w:rsidRDefault="0084697B" w:rsidP="0084697B"/>
          <w:p w:rsidR="00FF5064" w:rsidRDefault="00FF5064" w:rsidP="0084697B"/>
          <w:p w:rsidR="006F5414" w:rsidRPr="00433D7C" w:rsidRDefault="006F5414" w:rsidP="0084697B">
            <w:pPr>
              <w:rPr>
                <w:b/>
              </w:rPr>
            </w:pPr>
            <w:bookmarkStart w:id="2" w:name="ХодИгры"/>
            <w:bookmarkEnd w:id="2"/>
            <w:r w:rsidRPr="00433D7C">
              <w:rPr>
                <w:b/>
              </w:rPr>
              <w:t>Ход игры</w:t>
            </w:r>
          </w:p>
          <w:p w:rsidR="006F5414" w:rsidRDefault="006F5414" w:rsidP="0084697B"/>
          <w:p w:rsidR="006F5414" w:rsidRDefault="006F5414" w:rsidP="0084697B">
            <w:r w:rsidRPr="0084697B">
              <w:t xml:space="preserve">Случайные фигурки </w:t>
            </w:r>
            <w:proofErr w:type="spellStart"/>
            <w:r w:rsidRPr="0084697B">
              <w:t>тетрамин</w:t>
            </w:r>
            <w:r>
              <w:t>о</w:t>
            </w:r>
            <w:proofErr w:type="spellEnd"/>
            <w:r>
              <w:t xml:space="preserve"> падают сверху в </w:t>
            </w:r>
            <w:r w:rsidRPr="0084697B">
              <w:t xml:space="preserve">стакан. </w:t>
            </w:r>
            <w:r w:rsidR="00FF5064" w:rsidRPr="0084697B">
              <w:t>В полёте игрок может поворачивать фигурку и двигать её по горизонтали. Также можно «сбрасывать» фигурку, то есть ускорять её падение, когда уже решено, куда фигурка должна упасть.</w:t>
            </w:r>
            <w:r w:rsidR="00FF5064">
              <w:t xml:space="preserve"> </w:t>
            </w:r>
            <w:r>
              <w:t xml:space="preserve">По дну стакана и по уже упавшим фигуркам бегает муха туда-сюда. Ее возможность «летать» (запрыгивать на столбы) определяется уровнем сложности игры. </w:t>
            </w:r>
            <w:r w:rsidRPr="0084697B">
              <w:t>Фигурка летит, пока не наткнётся на другую фигурку</w:t>
            </w:r>
            <w:r w:rsidR="00FF5064">
              <w:t xml:space="preserve"> или муху</w:t>
            </w:r>
            <w:r w:rsidRPr="0084697B">
              <w:t xml:space="preserve"> либо на дно стакана.</w:t>
            </w:r>
          </w:p>
          <w:p w:rsidR="00433D7C" w:rsidRDefault="00433D7C" w:rsidP="0084697B"/>
          <w:p w:rsidR="00433D7C" w:rsidRDefault="00433D7C" w:rsidP="0084697B">
            <w:r>
              <w:rPr>
                <w:noProof/>
                <w:lang w:eastAsia="ru-RU"/>
              </w:rPr>
              <w:drawing>
                <wp:inline distT="0" distB="0" distL="0" distR="0">
                  <wp:extent cx="819264" cy="342948"/>
                  <wp:effectExtent l="190500" t="152400" r="171336" b="133302"/>
                  <wp:docPr id="2" name="Рисунок 1" descr="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342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704850" cy="438150"/>
                  <wp:effectExtent l="190500" t="152400" r="171450" b="133350"/>
                  <wp:docPr id="3" name="Рисунок 2" descr="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.png"/>
                          <pic:cNvPicPr/>
                        </pic:nvPicPr>
                        <pic:blipFill>
                          <a:blip r:embed="rId8" cstate="print"/>
                          <a:srcRect b="115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638810" cy="428625"/>
                  <wp:effectExtent l="190500" t="152400" r="180340" b="142875"/>
                  <wp:docPr id="4" name="Рисунок 3" descr="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.png"/>
                          <pic:cNvPicPr/>
                        </pic:nvPicPr>
                        <pic:blipFill>
                          <a:blip r:embed="rId9" cstate="print"/>
                          <a:srcRect t="1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10" cy="428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514985" cy="523875"/>
                  <wp:effectExtent l="190500" t="152400" r="170815" b="142875"/>
                  <wp:docPr id="6" name="Рисунок 5" descr="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.png"/>
                          <pic:cNvPicPr/>
                        </pic:nvPicPr>
                        <pic:blipFill>
                          <a:blip r:embed="rId10" cstate="print"/>
                          <a:srcRect l="84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85" cy="523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657317" cy="514422"/>
                  <wp:effectExtent l="190500" t="152400" r="180883" b="133278"/>
                  <wp:docPr id="7" name="Рисунок 6" descr="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51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638264" cy="428685"/>
                  <wp:effectExtent l="190500" t="152400" r="180886" b="142815"/>
                  <wp:docPr id="10" name="Рисунок 9" descr="Т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428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685896" cy="495369"/>
                  <wp:effectExtent l="190500" t="152400" r="171354" b="133281"/>
                  <wp:docPr id="9" name="Рисунок 8" descr="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495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F5064" w:rsidRDefault="00FF5064" w:rsidP="0084697B"/>
          <w:p w:rsidR="00FF5064" w:rsidRDefault="00FF5064" w:rsidP="0084697B">
            <w:r w:rsidRPr="0084697B">
              <w:t>Если при этом заполнился</w:t>
            </w:r>
            <w:r>
              <w:t xml:space="preserve"> горизонтальный ряд из 10 ячеек</w:t>
            </w:r>
            <w:r w:rsidRPr="0084697B">
              <w:t>, он пропадает и всё, что в</w:t>
            </w:r>
            <w:r>
              <w:t>ыше его, опускается на 1 клетку, а количество очков увеличивается на 10.</w:t>
            </w:r>
            <w:r w:rsidRPr="0084697B">
              <w:t xml:space="preserve"> Темп игры постепенно увеличивается.</w:t>
            </w:r>
          </w:p>
          <w:p w:rsidR="00FF5064" w:rsidRDefault="00FF5064" w:rsidP="0084697B"/>
          <w:p w:rsidR="00FF5064" w:rsidRDefault="00FF5064" w:rsidP="0084697B"/>
          <w:p w:rsidR="00FF5064" w:rsidRPr="00433D7C" w:rsidRDefault="00FF5064" w:rsidP="0084697B">
            <w:pPr>
              <w:rPr>
                <w:b/>
              </w:rPr>
            </w:pPr>
            <w:bookmarkStart w:id="3" w:name="ЦельИгры"/>
            <w:bookmarkEnd w:id="3"/>
            <w:r w:rsidRPr="00433D7C">
              <w:rPr>
                <w:b/>
              </w:rPr>
              <w:t>Цель игры</w:t>
            </w:r>
          </w:p>
          <w:p w:rsidR="00FF5064" w:rsidRDefault="00FF5064" w:rsidP="0084697B"/>
          <w:p w:rsidR="00FF5064" w:rsidRDefault="00FF5064" w:rsidP="0084697B">
            <w:r>
              <w:t>З</w:t>
            </w:r>
            <w:r w:rsidRPr="0084697B">
              <w:t>аполнять ряды, не заполняя сам стакан как можно дольше, чтобы таким образом получить как можно больше очков.</w:t>
            </w:r>
            <w:r>
              <w:t xml:space="preserve"> При этом муха должна выжить.</w:t>
            </w:r>
          </w:p>
          <w:p w:rsidR="00FF5064" w:rsidRDefault="00FF5064" w:rsidP="0084697B"/>
          <w:p w:rsidR="00FF5064" w:rsidRDefault="00FF5064" w:rsidP="0084697B"/>
          <w:p w:rsidR="00FF5064" w:rsidRPr="00433D7C" w:rsidRDefault="00FF5064" w:rsidP="0084697B">
            <w:pPr>
              <w:rPr>
                <w:b/>
              </w:rPr>
            </w:pPr>
            <w:bookmarkStart w:id="4" w:name="КонИгры"/>
            <w:bookmarkEnd w:id="4"/>
            <w:r w:rsidRPr="00433D7C">
              <w:rPr>
                <w:b/>
              </w:rPr>
              <w:t>Конец игры</w:t>
            </w:r>
          </w:p>
          <w:p w:rsidR="00FF5064" w:rsidRDefault="00FF5064" w:rsidP="0084697B"/>
          <w:p w:rsidR="00FF5064" w:rsidRDefault="00FF5064" w:rsidP="0084697B">
            <w:r w:rsidRPr="0084697B">
              <w:t>Игра заканчивается, когда новая фигурк</w:t>
            </w:r>
            <w:r>
              <w:t xml:space="preserve">а не может поместиться в стакан и когда погибает муха, т.е. она придушена падающей фигурой либо </w:t>
            </w:r>
            <w:r w:rsidR="00AF0D90">
              <w:t>по истечении определенного количества фигур (зависит от уровня сложности), если муха обездвижена</w:t>
            </w:r>
          </w:p>
          <w:p w:rsidR="006F5414" w:rsidRDefault="006F5414" w:rsidP="0084697B"/>
          <w:p w:rsidR="00FF5064" w:rsidRDefault="00FF5064" w:rsidP="0084697B"/>
          <w:p w:rsidR="0084697B" w:rsidRPr="0084697B" w:rsidRDefault="0084697B" w:rsidP="0084697B"/>
        </w:tc>
      </w:tr>
    </w:tbl>
    <w:p w:rsidR="00982820" w:rsidRDefault="00982820" w:rsidP="00982820">
      <w:pPr>
        <w:pStyle w:val="a3"/>
        <w:rPr>
          <w:rFonts w:ascii="Calibri" w:eastAsia="Times New Roman" w:hAnsi="Calibri" w:cs="Calibri"/>
          <w:b w:val="0"/>
          <w:bCs w:val="0"/>
          <w:color w:val="auto"/>
          <w:sz w:val="22"/>
          <w:szCs w:val="22"/>
        </w:rPr>
      </w:pPr>
    </w:p>
    <w:p w:rsidR="00F309F3" w:rsidRDefault="00F309F3" w:rsidP="00982820">
      <w:pPr>
        <w:pStyle w:val="a3"/>
      </w:pPr>
    </w:p>
    <w:p w:rsidR="00C33B80" w:rsidRDefault="00C33B80"/>
    <w:sectPr w:rsidR="00C33B80" w:rsidSect="00C33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90283"/>
    <w:multiLevelType w:val="hybridMultilevel"/>
    <w:tmpl w:val="05B2C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62005"/>
    <w:multiLevelType w:val="hybridMultilevel"/>
    <w:tmpl w:val="847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F309F3"/>
    <w:rsid w:val="002716D1"/>
    <w:rsid w:val="002D78E1"/>
    <w:rsid w:val="00433D7C"/>
    <w:rsid w:val="00493F82"/>
    <w:rsid w:val="004B1EAD"/>
    <w:rsid w:val="00514E96"/>
    <w:rsid w:val="006F5414"/>
    <w:rsid w:val="0084697B"/>
    <w:rsid w:val="008D1CB0"/>
    <w:rsid w:val="00953C6D"/>
    <w:rsid w:val="00982820"/>
    <w:rsid w:val="00AB3C44"/>
    <w:rsid w:val="00AF0D90"/>
    <w:rsid w:val="00B71BE5"/>
    <w:rsid w:val="00BD2C97"/>
    <w:rsid w:val="00C33B80"/>
    <w:rsid w:val="00C36612"/>
    <w:rsid w:val="00F309F3"/>
    <w:rsid w:val="00F52206"/>
    <w:rsid w:val="00FB0844"/>
    <w:rsid w:val="00FF5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71]" strokecolor="none"/>
    </o:shapedefaults>
    <o:shapelayout v:ext="edit">
      <o:idmap v:ext="edit" data="1"/>
      <o:rules v:ext="edit">
        <o:r id="V:Rule2" type="connector" idref="#_x0000_s1028"/>
        <o:r id="V:Rule3" type="connector" idref="#_x0000_s1029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B80"/>
  </w:style>
  <w:style w:type="paragraph" w:styleId="1">
    <w:name w:val="heading 1"/>
    <w:basedOn w:val="a"/>
    <w:next w:val="a"/>
    <w:link w:val="10"/>
    <w:uiPriority w:val="9"/>
    <w:qFormat/>
    <w:rsid w:val="00F30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28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28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09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309F3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F3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9F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828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282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6">
    <w:name w:val="Table Grid"/>
    <w:basedOn w:val="a1"/>
    <w:uiPriority w:val="59"/>
    <w:rsid w:val="00846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33D7C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33D7C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AB3C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93889-372D-4427-BD72-52AAD6E3C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Atimormia</dc:creator>
  <cp:lastModifiedBy>Atimormia</cp:lastModifiedBy>
  <cp:revision>2</cp:revision>
  <dcterms:created xsi:type="dcterms:W3CDTF">2011-06-02T06:00:00Z</dcterms:created>
  <dcterms:modified xsi:type="dcterms:W3CDTF">2011-06-02T08:22:00Z</dcterms:modified>
</cp:coreProperties>
</file>