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5AF" w:rsidRPr="00BB0118" w:rsidRDefault="00BC15AF" w:rsidP="00BB0118">
      <w:pPr>
        <w:spacing w:line="360" w:lineRule="auto"/>
        <w:ind w:left="1948" w:hangingChars="539" w:hanging="1948"/>
        <w:jc w:val="center"/>
        <w:rPr>
          <w:rFonts w:asciiTheme="minorEastAsia" w:hAnsiTheme="minorEastAsia"/>
          <w:b/>
          <w:sz w:val="36"/>
          <w:szCs w:val="28"/>
        </w:rPr>
      </w:pPr>
      <w:r w:rsidRPr="00BB0118">
        <w:rPr>
          <w:rFonts w:asciiTheme="minorEastAsia" w:hAnsiTheme="minorEastAsia" w:hint="eastAsia"/>
          <w:b/>
          <w:sz w:val="36"/>
          <w:szCs w:val="28"/>
        </w:rPr>
        <w:t>问题小区处理思路和步骤</w:t>
      </w:r>
    </w:p>
    <w:p w:rsidR="00C94555" w:rsidRDefault="00BC15AF" w:rsidP="00BC15AF">
      <w:pPr>
        <w:spacing w:line="360" w:lineRule="auto"/>
        <w:ind w:firstLine="420"/>
        <w:rPr>
          <w:rFonts w:asciiTheme="minorEastAsia" w:hAnsiTheme="minorEastAsia"/>
        </w:rPr>
      </w:pPr>
      <w:r>
        <w:rPr>
          <w:rFonts w:asciiTheme="minorEastAsia" w:hAnsiTheme="minorEastAsia" w:hint="eastAsia"/>
        </w:rPr>
        <w:t>首先根据客户要求</w:t>
      </w:r>
      <w:r w:rsidR="00C94555" w:rsidRPr="00344875">
        <w:rPr>
          <w:rFonts w:asciiTheme="minorEastAsia" w:hAnsiTheme="minorEastAsia" w:hint="eastAsia"/>
        </w:rPr>
        <w:t>在网管上进行相关指标定义、KPI监控模板，根据话统数据筛选出问题小区</w:t>
      </w:r>
      <w:r>
        <w:rPr>
          <w:rFonts w:asciiTheme="minorEastAsia" w:hAnsiTheme="minorEastAsia" w:hint="eastAsia"/>
        </w:rPr>
        <w:t>，然后针对不同的问题</w:t>
      </w:r>
      <w:r w:rsidR="00C94555" w:rsidRPr="00344875">
        <w:rPr>
          <w:rFonts w:asciiTheme="minorEastAsia" w:hAnsiTheme="minorEastAsia" w:hint="eastAsia"/>
        </w:rPr>
        <w:t>进行</w:t>
      </w:r>
      <w:r>
        <w:rPr>
          <w:rFonts w:asciiTheme="minorEastAsia" w:hAnsiTheme="minorEastAsia" w:hint="eastAsia"/>
        </w:rPr>
        <w:t>分类别</w:t>
      </w:r>
      <w:r w:rsidR="00C94555" w:rsidRPr="00344875">
        <w:rPr>
          <w:rFonts w:asciiTheme="minorEastAsia" w:hAnsiTheme="minorEastAsia" w:hint="eastAsia"/>
        </w:rPr>
        <w:t>定位</w:t>
      </w:r>
      <w:r>
        <w:rPr>
          <w:rFonts w:asciiTheme="minorEastAsia" w:hAnsiTheme="minorEastAsia" w:hint="eastAsia"/>
        </w:rPr>
        <w:t>处理，处理过程中要跟踪记录，处理完成之后跟踪对比结果，直至问题解决之后闭环</w:t>
      </w:r>
      <w:r w:rsidR="00C94555" w:rsidRPr="00344875">
        <w:rPr>
          <w:rFonts w:asciiTheme="minorEastAsia" w:hAnsiTheme="minorEastAsia" w:hint="eastAsia"/>
        </w:rPr>
        <w:t>。</w:t>
      </w:r>
      <w:r w:rsidR="00B60246">
        <w:rPr>
          <w:rFonts w:asciiTheme="minorEastAsia" w:hAnsiTheme="minorEastAsia" w:hint="eastAsia"/>
        </w:rPr>
        <w:t>（目前主要是接通率、切换成功率、掉线率）</w:t>
      </w:r>
    </w:p>
    <w:p w:rsidR="00BC15AF" w:rsidRPr="00BC15AF" w:rsidRDefault="00BC15AF" w:rsidP="00BC15AF">
      <w:pPr>
        <w:spacing w:line="360" w:lineRule="auto"/>
        <w:ind w:firstLine="420"/>
        <w:rPr>
          <w:rFonts w:asciiTheme="minorEastAsia" w:hAnsiTheme="minorEastAsia"/>
        </w:rPr>
      </w:pPr>
      <w:r w:rsidRPr="00BC15AF">
        <w:rPr>
          <w:rFonts w:asciiTheme="minorEastAsia" w:hAnsiTheme="minorEastAsia"/>
        </w:rPr>
        <w:t>LTE</w:t>
      </w:r>
      <w:r w:rsidRPr="00BC15AF">
        <w:rPr>
          <w:rFonts w:asciiTheme="minorEastAsia" w:hAnsiTheme="minorEastAsia" w:hint="eastAsia"/>
        </w:rPr>
        <w:t>网络的差小区处理主要是处理下表中六类</w:t>
      </w:r>
      <w:r w:rsidR="00BB0118">
        <w:rPr>
          <w:rFonts w:asciiTheme="minorEastAsia" w:hAnsiTheme="minorEastAsia" w:hint="eastAsia"/>
        </w:rPr>
        <w:t>，</w:t>
      </w:r>
      <w:r w:rsidRPr="00BC15AF">
        <w:rPr>
          <w:rFonts w:asciiTheme="minorEastAsia" w:hAnsiTheme="minorEastAsia" w:hint="eastAsia"/>
        </w:rPr>
        <w:t>在日常工作中优先处理（低成本高回报）</w:t>
      </w:r>
      <w:r w:rsidRPr="00AF4BCF">
        <w:rPr>
          <w:rFonts w:asciiTheme="minorEastAsia" w:hAnsiTheme="minorEastAsia" w:hint="eastAsia"/>
          <w:b/>
          <w:color w:val="FF0000"/>
        </w:rPr>
        <w:t>性能分析、资源评估</w:t>
      </w:r>
      <w:r w:rsidR="00290DE4">
        <w:rPr>
          <w:rFonts w:asciiTheme="minorEastAsia" w:hAnsiTheme="minorEastAsia" w:hint="eastAsia"/>
          <w:b/>
          <w:color w:val="FF0000"/>
        </w:rPr>
        <w:t>、</w:t>
      </w:r>
      <w:r w:rsidR="00290DE4" w:rsidRPr="00AF4BCF">
        <w:rPr>
          <w:rFonts w:asciiTheme="minorEastAsia" w:hAnsiTheme="minorEastAsia" w:hint="eastAsia"/>
          <w:b/>
          <w:color w:val="FF0000"/>
        </w:rPr>
        <w:t>网络结构类、</w:t>
      </w:r>
      <w:r w:rsidR="00290DE4">
        <w:rPr>
          <w:rFonts w:asciiTheme="minorEastAsia" w:hAnsiTheme="minorEastAsia" w:hint="eastAsia"/>
          <w:b/>
          <w:color w:val="FF0000"/>
        </w:rPr>
        <w:t>邻区参数核查</w:t>
      </w:r>
      <w:r w:rsidRPr="00BC15AF">
        <w:rPr>
          <w:rFonts w:asciiTheme="minorEastAsia" w:hAnsiTheme="minorEastAsia" w:hint="eastAsia"/>
        </w:rPr>
        <w:t>。</w:t>
      </w:r>
    </w:p>
    <w:tbl>
      <w:tblPr>
        <w:tblW w:w="4430" w:type="dxa"/>
        <w:jc w:val="center"/>
        <w:tblInd w:w="93" w:type="dxa"/>
        <w:tblLook w:val="04A0" w:firstRow="1" w:lastRow="0" w:firstColumn="1" w:lastColumn="0" w:noHBand="0" w:noVBand="1"/>
      </w:tblPr>
      <w:tblGrid>
        <w:gridCol w:w="1570"/>
        <w:gridCol w:w="2860"/>
      </w:tblGrid>
      <w:tr w:rsidR="00BC15AF" w:rsidRPr="00344875" w:rsidTr="00317784">
        <w:trPr>
          <w:trHeight w:val="270"/>
          <w:jc w:val="center"/>
        </w:trPr>
        <w:tc>
          <w:tcPr>
            <w:tcW w:w="1570"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rsidR="00BC15AF" w:rsidRPr="00344875" w:rsidRDefault="00BC15AF" w:rsidP="00317784">
            <w:pPr>
              <w:widowControl/>
              <w:jc w:val="center"/>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网络结构类</w:t>
            </w:r>
          </w:p>
        </w:tc>
        <w:tc>
          <w:tcPr>
            <w:tcW w:w="2860" w:type="dxa"/>
            <w:tcBorders>
              <w:top w:val="single" w:sz="4" w:space="0" w:color="auto"/>
              <w:left w:val="nil"/>
              <w:bottom w:val="single" w:sz="4" w:space="0" w:color="auto"/>
              <w:right w:val="single" w:sz="4" w:space="0" w:color="auto"/>
            </w:tcBorders>
            <w:shd w:val="clear" w:color="000000" w:fill="FFFFFF"/>
            <w:noWrap/>
            <w:vAlign w:val="bottom"/>
            <w:hideMark/>
          </w:tcPr>
          <w:p w:rsidR="00BC15AF" w:rsidRPr="00344875" w:rsidRDefault="00BC15AF" w:rsidP="00317784">
            <w:pPr>
              <w:widowControl/>
              <w:jc w:val="left"/>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TAC插花</w:t>
            </w:r>
          </w:p>
        </w:tc>
      </w:tr>
      <w:tr w:rsidR="00BC15AF" w:rsidRPr="00344875" w:rsidTr="00317784">
        <w:trPr>
          <w:trHeight w:val="270"/>
          <w:jc w:val="center"/>
        </w:trPr>
        <w:tc>
          <w:tcPr>
            <w:tcW w:w="1570" w:type="dxa"/>
            <w:vMerge/>
            <w:tcBorders>
              <w:top w:val="single" w:sz="4" w:space="0" w:color="auto"/>
              <w:left w:val="single" w:sz="4" w:space="0" w:color="auto"/>
              <w:bottom w:val="single" w:sz="4" w:space="0" w:color="000000"/>
              <w:right w:val="single" w:sz="4" w:space="0" w:color="auto"/>
            </w:tcBorders>
            <w:vAlign w:val="center"/>
            <w:hideMark/>
          </w:tcPr>
          <w:p w:rsidR="00BC15AF" w:rsidRPr="00344875" w:rsidRDefault="00BC15AF" w:rsidP="00317784">
            <w:pPr>
              <w:widowControl/>
              <w:jc w:val="left"/>
              <w:rPr>
                <w:rFonts w:asciiTheme="minorEastAsia" w:hAnsiTheme="minorEastAsia" w:cs="宋体"/>
                <w:color w:val="000000"/>
                <w:kern w:val="0"/>
                <w:sz w:val="16"/>
                <w:szCs w:val="16"/>
              </w:rPr>
            </w:pPr>
          </w:p>
        </w:tc>
        <w:tc>
          <w:tcPr>
            <w:tcW w:w="2860" w:type="dxa"/>
            <w:tcBorders>
              <w:top w:val="nil"/>
              <w:left w:val="nil"/>
              <w:bottom w:val="single" w:sz="4" w:space="0" w:color="auto"/>
              <w:right w:val="single" w:sz="4" w:space="0" w:color="auto"/>
            </w:tcBorders>
            <w:shd w:val="clear" w:color="000000" w:fill="FFFFFF"/>
            <w:noWrap/>
            <w:vAlign w:val="bottom"/>
            <w:hideMark/>
          </w:tcPr>
          <w:p w:rsidR="00BC15AF" w:rsidRPr="00344875" w:rsidRDefault="00BC15AF" w:rsidP="00317784">
            <w:pPr>
              <w:widowControl/>
              <w:jc w:val="left"/>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PCI复用/PCI混淆</w:t>
            </w:r>
          </w:p>
        </w:tc>
      </w:tr>
      <w:tr w:rsidR="00BC15AF" w:rsidRPr="00344875" w:rsidTr="00317784">
        <w:trPr>
          <w:trHeight w:val="270"/>
          <w:jc w:val="center"/>
        </w:trPr>
        <w:tc>
          <w:tcPr>
            <w:tcW w:w="1570" w:type="dxa"/>
            <w:vMerge/>
            <w:tcBorders>
              <w:top w:val="single" w:sz="4" w:space="0" w:color="auto"/>
              <w:left w:val="single" w:sz="4" w:space="0" w:color="auto"/>
              <w:bottom w:val="single" w:sz="4" w:space="0" w:color="000000"/>
              <w:right w:val="single" w:sz="4" w:space="0" w:color="auto"/>
            </w:tcBorders>
            <w:vAlign w:val="center"/>
            <w:hideMark/>
          </w:tcPr>
          <w:p w:rsidR="00BC15AF" w:rsidRPr="00344875" w:rsidRDefault="00BC15AF" w:rsidP="00317784">
            <w:pPr>
              <w:widowControl/>
              <w:jc w:val="left"/>
              <w:rPr>
                <w:rFonts w:asciiTheme="minorEastAsia" w:hAnsiTheme="minorEastAsia" w:cs="宋体"/>
                <w:color w:val="000000"/>
                <w:kern w:val="0"/>
                <w:sz w:val="16"/>
                <w:szCs w:val="16"/>
              </w:rPr>
            </w:pPr>
          </w:p>
        </w:tc>
        <w:tc>
          <w:tcPr>
            <w:tcW w:w="2860" w:type="dxa"/>
            <w:tcBorders>
              <w:top w:val="nil"/>
              <w:left w:val="nil"/>
              <w:bottom w:val="single" w:sz="4" w:space="0" w:color="auto"/>
              <w:right w:val="single" w:sz="4" w:space="0" w:color="auto"/>
            </w:tcBorders>
            <w:shd w:val="clear" w:color="000000" w:fill="FFFFFF"/>
            <w:noWrap/>
            <w:vAlign w:val="bottom"/>
            <w:hideMark/>
          </w:tcPr>
          <w:p w:rsidR="00BC15AF" w:rsidRPr="00344875" w:rsidRDefault="00BC15AF" w:rsidP="00317784">
            <w:pPr>
              <w:widowControl/>
              <w:jc w:val="left"/>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根序列复用/混淆</w:t>
            </w:r>
          </w:p>
        </w:tc>
      </w:tr>
      <w:tr w:rsidR="00BC15AF" w:rsidRPr="00344875" w:rsidTr="00317784">
        <w:trPr>
          <w:trHeight w:val="270"/>
          <w:jc w:val="center"/>
        </w:trPr>
        <w:tc>
          <w:tcPr>
            <w:tcW w:w="157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BC15AF" w:rsidRPr="00344875" w:rsidRDefault="00BC15AF" w:rsidP="00317784">
            <w:pPr>
              <w:widowControl/>
              <w:jc w:val="center"/>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资源评估类</w:t>
            </w:r>
          </w:p>
        </w:tc>
        <w:tc>
          <w:tcPr>
            <w:tcW w:w="2860" w:type="dxa"/>
            <w:tcBorders>
              <w:top w:val="nil"/>
              <w:left w:val="nil"/>
              <w:bottom w:val="single" w:sz="4" w:space="0" w:color="auto"/>
              <w:right w:val="single" w:sz="4" w:space="0" w:color="auto"/>
            </w:tcBorders>
            <w:shd w:val="clear" w:color="000000" w:fill="FFFFFF"/>
            <w:noWrap/>
            <w:vAlign w:val="bottom"/>
            <w:hideMark/>
          </w:tcPr>
          <w:p w:rsidR="00BC15AF" w:rsidRPr="00344875" w:rsidRDefault="00BC15AF" w:rsidP="00317784">
            <w:pPr>
              <w:widowControl/>
              <w:jc w:val="left"/>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PRB高利用率小区</w:t>
            </w:r>
          </w:p>
        </w:tc>
      </w:tr>
      <w:tr w:rsidR="00BC15AF" w:rsidRPr="00344875" w:rsidTr="00317784">
        <w:trPr>
          <w:trHeight w:val="270"/>
          <w:jc w:val="center"/>
        </w:trPr>
        <w:tc>
          <w:tcPr>
            <w:tcW w:w="1570" w:type="dxa"/>
            <w:vMerge/>
            <w:tcBorders>
              <w:top w:val="nil"/>
              <w:left w:val="single" w:sz="4" w:space="0" w:color="auto"/>
              <w:bottom w:val="single" w:sz="4" w:space="0" w:color="auto"/>
              <w:right w:val="single" w:sz="4" w:space="0" w:color="auto"/>
            </w:tcBorders>
            <w:vAlign w:val="center"/>
            <w:hideMark/>
          </w:tcPr>
          <w:p w:rsidR="00BC15AF" w:rsidRPr="00344875" w:rsidRDefault="00BC15AF" w:rsidP="00317784">
            <w:pPr>
              <w:widowControl/>
              <w:jc w:val="left"/>
              <w:rPr>
                <w:rFonts w:asciiTheme="minorEastAsia" w:hAnsiTheme="minorEastAsia" w:cs="宋体"/>
                <w:color w:val="000000"/>
                <w:kern w:val="0"/>
                <w:sz w:val="16"/>
                <w:szCs w:val="16"/>
              </w:rPr>
            </w:pPr>
          </w:p>
        </w:tc>
        <w:tc>
          <w:tcPr>
            <w:tcW w:w="2860" w:type="dxa"/>
            <w:tcBorders>
              <w:top w:val="nil"/>
              <w:left w:val="nil"/>
              <w:bottom w:val="single" w:sz="4" w:space="0" w:color="auto"/>
              <w:right w:val="single" w:sz="4" w:space="0" w:color="auto"/>
            </w:tcBorders>
            <w:shd w:val="clear" w:color="000000" w:fill="FFFFFF"/>
            <w:noWrap/>
            <w:vAlign w:val="bottom"/>
            <w:hideMark/>
          </w:tcPr>
          <w:p w:rsidR="00BC15AF" w:rsidRPr="00344875" w:rsidRDefault="00BC15AF" w:rsidP="00317784">
            <w:pPr>
              <w:widowControl/>
              <w:jc w:val="left"/>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零流量小区</w:t>
            </w:r>
          </w:p>
        </w:tc>
      </w:tr>
      <w:tr w:rsidR="00BC15AF" w:rsidRPr="00344875" w:rsidTr="00317784">
        <w:trPr>
          <w:trHeight w:val="270"/>
          <w:jc w:val="center"/>
        </w:trPr>
        <w:tc>
          <w:tcPr>
            <w:tcW w:w="157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BC15AF" w:rsidRPr="00344875" w:rsidRDefault="00BC15AF" w:rsidP="00317784">
            <w:pPr>
              <w:widowControl/>
              <w:jc w:val="center"/>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设备告警类</w:t>
            </w:r>
          </w:p>
        </w:tc>
        <w:tc>
          <w:tcPr>
            <w:tcW w:w="2860" w:type="dxa"/>
            <w:tcBorders>
              <w:top w:val="nil"/>
              <w:left w:val="nil"/>
              <w:bottom w:val="single" w:sz="4" w:space="0" w:color="auto"/>
              <w:right w:val="single" w:sz="4" w:space="0" w:color="auto"/>
            </w:tcBorders>
            <w:shd w:val="clear" w:color="000000" w:fill="FFFFFF"/>
            <w:noWrap/>
            <w:vAlign w:val="bottom"/>
            <w:hideMark/>
          </w:tcPr>
          <w:p w:rsidR="00BC15AF" w:rsidRPr="00344875" w:rsidRDefault="00BC15AF" w:rsidP="00317784">
            <w:pPr>
              <w:widowControl/>
              <w:jc w:val="left"/>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宏站告警（影响业务）</w:t>
            </w:r>
          </w:p>
        </w:tc>
      </w:tr>
      <w:tr w:rsidR="00BC15AF" w:rsidRPr="00344875" w:rsidTr="00317784">
        <w:trPr>
          <w:trHeight w:val="270"/>
          <w:jc w:val="center"/>
        </w:trPr>
        <w:tc>
          <w:tcPr>
            <w:tcW w:w="1570" w:type="dxa"/>
            <w:vMerge/>
            <w:tcBorders>
              <w:top w:val="nil"/>
              <w:left w:val="single" w:sz="4" w:space="0" w:color="auto"/>
              <w:bottom w:val="single" w:sz="4" w:space="0" w:color="000000"/>
              <w:right w:val="single" w:sz="4" w:space="0" w:color="auto"/>
            </w:tcBorders>
            <w:vAlign w:val="center"/>
            <w:hideMark/>
          </w:tcPr>
          <w:p w:rsidR="00BC15AF" w:rsidRPr="00344875" w:rsidRDefault="00BC15AF" w:rsidP="00317784">
            <w:pPr>
              <w:widowControl/>
              <w:jc w:val="left"/>
              <w:rPr>
                <w:rFonts w:asciiTheme="minorEastAsia" w:hAnsiTheme="minorEastAsia" w:cs="宋体"/>
                <w:color w:val="000000"/>
                <w:kern w:val="0"/>
                <w:sz w:val="16"/>
                <w:szCs w:val="16"/>
              </w:rPr>
            </w:pPr>
          </w:p>
        </w:tc>
        <w:tc>
          <w:tcPr>
            <w:tcW w:w="2860" w:type="dxa"/>
            <w:tcBorders>
              <w:top w:val="nil"/>
              <w:left w:val="nil"/>
              <w:bottom w:val="single" w:sz="4" w:space="0" w:color="auto"/>
              <w:right w:val="single" w:sz="4" w:space="0" w:color="auto"/>
            </w:tcBorders>
            <w:shd w:val="clear" w:color="000000" w:fill="FFFFFF"/>
            <w:noWrap/>
            <w:vAlign w:val="bottom"/>
            <w:hideMark/>
          </w:tcPr>
          <w:p w:rsidR="00BC15AF" w:rsidRPr="00344875" w:rsidRDefault="00BC15AF" w:rsidP="00317784">
            <w:pPr>
              <w:widowControl/>
              <w:jc w:val="left"/>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室分告警（影响业务）</w:t>
            </w:r>
          </w:p>
        </w:tc>
      </w:tr>
      <w:tr w:rsidR="00BC15AF" w:rsidRPr="00344875" w:rsidTr="00317784">
        <w:trPr>
          <w:trHeight w:val="270"/>
          <w:jc w:val="center"/>
        </w:trPr>
        <w:tc>
          <w:tcPr>
            <w:tcW w:w="157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BC15AF" w:rsidRPr="00344875" w:rsidRDefault="00BC15AF" w:rsidP="00317784">
            <w:pPr>
              <w:widowControl/>
              <w:jc w:val="center"/>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网格测试类</w:t>
            </w:r>
          </w:p>
        </w:tc>
        <w:tc>
          <w:tcPr>
            <w:tcW w:w="2860" w:type="dxa"/>
            <w:tcBorders>
              <w:top w:val="nil"/>
              <w:left w:val="nil"/>
              <w:bottom w:val="single" w:sz="4" w:space="0" w:color="auto"/>
              <w:right w:val="single" w:sz="4" w:space="0" w:color="auto"/>
            </w:tcBorders>
            <w:shd w:val="clear" w:color="000000" w:fill="FFFFFF"/>
            <w:noWrap/>
            <w:vAlign w:val="bottom"/>
            <w:hideMark/>
          </w:tcPr>
          <w:p w:rsidR="00BC15AF" w:rsidRPr="00344875" w:rsidRDefault="00BC15AF" w:rsidP="00317784">
            <w:pPr>
              <w:widowControl/>
              <w:jc w:val="left"/>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PDCP低速度路段</w:t>
            </w:r>
          </w:p>
        </w:tc>
      </w:tr>
      <w:tr w:rsidR="00BC15AF" w:rsidRPr="00344875" w:rsidTr="00317784">
        <w:trPr>
          <w:trHeight w:val="270"/>
          <w:jc w:val="center"/>
        </w:trPr>
        <w:tc>
          <w:tcPr>
            <w:tcW w:w="1570" w:type="dxa"/>
            <w:vMerge/>
            <w:tcBorders>
              <w:top w:val="nil"/>
              <w:left w:val="single" w:sz="4" w:space="0" w:color="auto"/>
              <w:bottom w:val="single" w:sz="4" w:space="0" w:color="auto"/>
              <w:right w:val="single" w:sz="4" w:space="0" w:color="auto"/>
            </w:tcBorders>
            <w:vAlign w:val="center"/>
            <w:hideMark/>
          </w:tcPr>
          <w:p w:rsidR="00BC15AF" w:rsidRPr="00344875" w:rsidRDefault="00BC15AF" w:rsidP="00317784">
            <w:pPr>
              <w:widowControl/>
              <w:jc w:val="left"/>
              <w:rPr>
                <w:rFonts w:asciiTheme="minorEastAsia" w:hAnsiTheme="minorEastAsia" w:cs="宋体"/>
                <w:color w:val="000000"/>
                <w:kern w:val="0"/>
                <w:sz w:val="16"/>
                <w:szCs w:val="16"/>
              </w:rPr>
            </w:pPr>
          </w:p>
        </w:tc>
        <w:tc>
          <w:tcPr>
            <w:tcW w:w="2860" w:type="dxa"/>
            <w:tcBorders>
              <w:top w:val="nil"/>
              <w:left w:val="nil"/>
              <w:bottom w:val="single" w:sz="4" w:space="0" w:color="auto"/>
              <w:right w:val="single" w:sz="4" w:space="0" w:color="auto"/>
            </w:tcBorders>
            <w:shd w:val="clear" w:color="000000" w:fill="FFFFFF"/>
            <w:noWrap/>
            <w:vAlign w:val="bottom"/>
            <w:hideMark/>
          </w:tcPr>
          <w:p w:rsidR="00BC15AF" w:rsidRPr="00344875" w:rsidRDefault="00BC15AF" w:rsidP="00317784">
            <w:pPr>
              <w:widowControl/>
              <w:jc w:val="left"/>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弱覆盖路段</w:t>
            </w:r>
          </w:p>
        </w:tc>
      </w:tr>
      <w:tr w:rsidR="00BC15AF" w:rsidRPr="00344875" w:rsidTr="00317784">
        <w:trPr>
          <w:trHeight w:val="270"/>
          <w:jc w:val="center"/>
        </w:trPr>
        <w:tc>
          <w:tcPr>
            <w:tcW w:w="1570" w:type="dxa"/>
            <w:vMerge/>
            <w:tcBorders>
              <w:top w:val="nil"/>
              <w:left w:val="single" w:sz="4" w:space="0" w:color="auto"/>
              <w:bottom w:val="single" w:sz="4" w:space="0" w:color="auto"/>
              <w:right w:val="single" w:sz="4" w:space="0" w:color="auto"/>
            </w:tcBorders>
            <w:vAlign w:val="center"/>
            <w:hideMark/>
          </w:tcPr>
          <w:p w:rsidR="00BC15AF" w:rsidRPr="00344875" w:rsidRDefault="00BC15AF" w:rsidP="00317784">
            <w:pPr>
              <w:widowControl/>
              <w:jc w:val="left"/>
              <w:rPr>
                <w:rFonts w:asciiTheme="minorEastAsia" w:hAnsiTheme="minorEastAsia" w:cs="宋体"/>
                <w:color w:val="000000"/>
                <w:kern w:val="0"/>
                <w:sz w:val="16"/>
                <w:szCs w:val="16"/>
              </w:rPr>
            </w:pPr>
          </w:p>
        </w:tc>
        <w:tc>
          <w:tcPr>
            <w:tcW w:w="2860" w:type="dxa"/>
            <w:tcBorders>
              <w:top w:val="nil"/>
              <w:left w:val="nil"/>
              <w:bottom w:val="single" w:sz="4" w:space="0" w:color="auto"/>
              <w:right w:val="single" w:sz="4" w:space="0" w:color="auto"/>
            </w:tcBorders>
            <w:shd w:val="clear" w:color="000000" w:fill="FFFFFF"/>
            <w:noWrap/>
            <w:vAlign w:val="bottom"/>
            <w:hideMark/>
          </w:tcPr>
          <w:p w:rsidR="00BC15AF" w:rsidRPr="00344875" w:rsidRDefault="00BC15AF" w:rsidP="00317784">
            <w:pPr>
              <w:widowControl/>
              <w:jc w:val="left"/>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越区覆盖路段</w:t>
            </w:r>
          </w:p>
        </w:tc>
      </w:tr>
      <w:tr w:rsidR="00BC15AF" w:rsidRPr="00344875" w:rsidTr="00317784">
        <w:trPr>
          <w:trHeight w:val="270"/>
          <w:jc w:val="center"/>
        </w:trPr>
        <w:tc>
          <w:tcPr>
            <w:tcW w:w="157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BC15AF" w:rsidRPr="00344875" w:rsidRDefault="00BC15AF" w:rsidP="00317784">
            <w:pPr>
              <w:widowControl/>
              <w:jc w:val="center"/>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性能分析类</w:t>
            </w:r>
          </w:p>
        </w:tc>
        <w:tc>
          <w:tcPr>
            <w:tcW w:w="2860" w:type="dxa"/>
            <w:tcBorders>
              <w:top w:val="nil"/>
              <w:left w:val="nil"/>
              <w:bottom w:val="single" w:sz="4" w:space="0" w:color="auto"/>
              <w:right w:val="single" w:sz="4" w:space="0" w:color="auto"/>
            </w:tcBorders>
            <w:shd w:val="clear" w:color="000000" w:fill="FFFFFF"/>
            <w:noWrap/>
            <w:vAlign w:val="bottom"/>
            <w:hideMark/>
          </w:tcPr>
          <w:p w:rsidR="00BC15AF" w:rsidRPr="00344875" w:rsidRDefault="00BC15AF" w:rsidP="00317784">
            <w:pPr>
              <w:widowControl/>
              <w:jc w:val="left"/>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RRC建立最差小区</w:t>
            </w:r>
          </w:p>
        </w:tc>
      </w:tr>
      <w:tr w:rsidR="00BC15AF" w:rsidRPr="00344875" w:rsidTr="00317784">
        <w:trPr>
          <w:trHeight w:val="270"/>
          <w:jc w:val="center"/>
        </w:trPr>
        <w:tc>
          <w:tcPr>
            <w:tcW w:w="1570" w:type="dxa"/>
            <w:vMerge/>
            <w:tcBorders>
              <w:top w:val="nil"/>
              <w:left w:val="single" w:sz="4" w:space="0" w:color="auto"/>
              <w:bottom w:val="single" w:sz="4" w:space="0" w:color="auto"/>
              <w:right w:val="single" w:sz="4" w:space="0" w:color="auto"/>
            </w:tcBorders>
            <w:vAlign w:val="center"/>
            <w:hideMark/>
          </w:tcPr>
          <w:p w:rsidR="00BC15AF" w:rsidRPr="00344875" w:rsidRDefault="00BC15AF" w:rsidP="00317784">
            <w:pPr>
              <w:widowControl/>
              <w:jc w:val="left"/>
              <w:rPr>
                <w:rFonts w:asciiTheme="minorEastAsia" w:hAnsiTheme="minorEastAsia" w:cs="宋体"/>
                <w:color w:val="000000"/>
                <w:kern w:val="0"/>
                <w:sz w:val="16"/>
                <w:szCs w:val="16"/>
              </w:rPr>
            </w:pPr>
          </w:p>
        </w:tc>
        <w:tc>
          <w:tcPr>
            <w:tcW w:w="2860" w:type="dxa"/>
            <w:tcBorders>
              <w:top w:val="nil"/>
              <w:left w:val="nil"/>
              <w:bottom w:val="single" w:sz="4" w:space="0" w:color="auto"/>
              <w:right w:val="single" w:sz="4" w:space="0" w:color="auto"/>
            </w:tcBorders>
            <w:shd w:val="clear" w:color="000000" w:fill="FFFFFF"/>
            <w:noWrap/>
            <w:vAlign w:val="bottom"/>
            <w:hideMark/>
          </w:tcPr>
          <w:p w:rsidR="00BC15AF" w:rsidRPr="00344875" w:rsidRDefault="00BC15AF" w:rsidP="00317784">
            <w:pPr>
              <w:widowControl/>
              <w:jc w:val="left"/>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ERAB建立最差小区</w:t>
            </w:r>
          </w:p>
        </w:tc>
      </w:tr>
      <w:tr w:rsidR="00BC15AF" w:rsidRPr="00344875" w:rsidTr="00317784">
        <w:trPr>
          <w:trHeight w:val="270"/>
          <w:jc w:val="center"/>
        </w:trPr>
        <w:tc>
          <w:tcPr>
            <w:tcW w:w="1570" w:type="dxa"/>
            <w:vMerge/>
            <w:tcBorders>
              <w:top w:val="nil"/>
              <w:left w:val="single" w:sz="4" w:space="0" w:color="auto"/>
              <w:bottom w:val="single" w:sz="4" w:space="0" w:color="auto"/>
              <w:right w:val="single" w:sz="4" w:space="0" w:color="auto"/>
            </w:tcBorders>
            <w:vAlign w:val="center"/>
            <w:hideMark/>
          </w:tcPr>
          <w:p w:rsidR="00BC15AF" w:rsidRPr="00344875" w:rsidRDefault="00BC15AF" w:rsidP="00317784">
            <w:pPr>
              <w:widowControl/>
              <w:jc w:val="left"/>
              <w:rPr>
                <w:rFonts w:asciiTheme="minorEastAsia" w:hAnsiTheme="minorEastAsia" w:cs="宋体"/>
                <w:color w:val="000000"/>
                <w:kern w:val="0"/>
                <w:sz w:val="16"/>
                <w:szCs w:val="16"/>
              </w:rPr>
            </w:pPr>
          </w:p>
        </w:tc>
        <w:tc>
          <w:tcPr>
            <w:tcW w:w="2860" w:type="dxa"/>
            <w:tcBorders>
              <w:top w:val="nil"/>
              <w:left w:val="nil"/>
              <w:bottom w:val="single" w:sz="4" w:space="0" w:color="auto"/>
              <w:right w:val="single" w:sz="4" w:space="0" w:color="auto"/>
            </w:tcBorders>
            <w:shd w:val="clear" w:color="000000" w:fill="FFFFFF"/>
            <w:noWrap/>
            <w:vAlign w:val="bottom"/>
            <w:hideMark/>
          </w:tcPr>
          <w:p w:rsidR="00BC15AF" w:rsidRPr="00344875" w:rsidRDefault="00BC15AF" w:rsidP="00317784">
            <w:pPr>
              <w:widowControl/>
              <w:jc w:val="left"/>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掉话率最差小区</w:t>
            </w:r>
          </w:p>
        </w:tc>
      </w:tr>
      <w:tr w:rsidR="00BC15AF" w:rsidRPr="00344875" w:rsidTr="00317784">
        <w:trPr>
          <w:trHeight w:val="270"/>
          <w:jc w:val="center"/>
        </w:trPr>
        <w:tc>
          <w:tcPr>
            <w:tcW w:w="1570" w:type="dxa"/>
            <w:vMerge/>
            <w:tcBorders>
              <w:top w:val="nil"/>
              <w:left w:val="single" w:sz="4" w:space="0" w:color="auto"/>
              <w:bottom w:val="single" w:sz="4" w:space="0" w:color="auto"/>
              <w:right w:val="single" w:sz="4" w:space="0" w:color="auto"/>
            </w:tcBorders>
            <w:vAlign w:val="center"/>
            <w:hideMark/>
          </w:tcPr>
          <w:p w:rsidR="00BC15AF" w:rsidRPr="00344875" w:rsidRDefault="00BC15AF" w:rsidP="00317784">
            <w:pPr>
              <w:widowControl/>
              <w:jc w:val="left"/>
              <w:rPr>
                <w:rFonts w:asciiTheme="minorEastAsia" w:hAnsiTheme="minorEastAsia" w:cs="宋体"/>
                <w:color w:val="000000"/>
                <w:kern w:val="0"/>
                <w:sz w:val="16"/>
                <w:szCs w:val="16"/>
              </w:rPr>
            </w:pPr>
          </w:p>
        </w:tc>
        <w:tc>
          <w:tcPr>
            <w:tcW w:w="2860" w:type="dxa"/>
            <w:tcBorders>
              <w:top w:val="nil"/>
              <w:left w:val="nil"/>
              <w:bottom w:val="single" w:sz="4" w:space="0" w:color="auto"/>
              <w:right w:val="single" w:sz="4" w:space="0" w:color="auto"/>
            </w:tcBorders>
            <w:shd w:val="clear" w:color="000000" w:fill="FFFFFF"/>
            <w:noWrap/>
            <w:vAlign w:val="bottom"/>
            <w:hideMark/>
          </w:tcPr>
          <w:p w:rsidR="00BC15AF" w:rsidRPr="00344875" w:rsidRDefault="00BC15AF" w:rsidP="00317784">
            <w:pPr>
              <w:widowControl/>
              <w:jc w:val="left"/>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切换类最差小区</w:t>
            </w:r>
          </w:p>
        </w:tc>
      </w:tr>
      <w:tr w:rsidR="00BC15AF" w:rsidRPr="00344875" w:rsidTr="00317784">
        <w:trPr>
          <w:trHeight w:val="270"/>
          <w:jc w:val="center"/>
        </w:trPr>
        <w:tc>
          <w:tcPr>
            <w:tcW w:w="157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BC15AF" w:rsidRPr="00344875" w:rsidRDefault="00BC15AF" w:rsidP="00317784">
            <w:pPr>
              <w:widowControl/>
              <w:jc w:val="center"/>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邻区参数核查类</w:t>
            </w:r>
          </w:p>
        </w:tc>
        <w:tc>
          <w:tcPr>
            <w:tcW w:w="2860" w:type="dxa"/>
            <w:tcBorders>
              <w:top w:val="nil"/>
              <w:left w:val="nil"/>
              <w:bottom w:val="single" w:sz="4" w:space="0" w:color="auto"/>
              <w:right w:val="single" w:sz="4" w:space="0" w:color="auto"/>
            </w:tcBorders>
            <w:shd w:val="clear" w:color="000000" w:fill="FFFFFF"/>
            <w:noWrap/>
            <w:vAlign w:val="bottom"/>
            <w:hideMark/>
          </w:tcPr>
          <w:p w:rsidR="00BC15AF" w:rsidRPr="00344875" w:rsidRDefault="00BC15AF" w:rsidP="00317784">
            <w:pPr>
              <w:widowControl/>
              <w:jc w:val="left"/>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A类参数核查</w:t>
            </w:r>
          </w:p>
        </w:tc>
      </w:tr>
      <w:tr w:rsidR="00BC15AF" w:rsidRPr="00344875" w:rsidTr="00317784">
        <w:trPr>
          <w:trHeight w:val="270"/>
          <w:jc w:val="center"/>
        </w:trPr>
        <w:tc>
          <w:tcPr>
            <w:tcW w:w="1570" w:type="dxa"/>
            <w:vMerge/>
            <w:tcBorders>
              <w:top w:val="nil"/>
              <w:left w:val="single" w:sz="4" w:space="0" w:color="auto"/>
              <w:bottom w:val="single" w:sz="4" w:space="0" w:color="auto"/>
              <w:right w:val="single" w:sz="4" w:space="0" w:color="auto"/>
            </w:tcBorders>
            <w:vAlign w:val="center"/>
            <w:hideMark/>
          </w:tcPr>
          <w:p w:rsidR="00BC15AF" w:rsidRPr="00344875" w:rsidRDefault="00BC15AF" w:rsidP="00317784">
            <w:pPr>
              <w:widowControl/>
              <w:jc w:val="left"/>
              <w:rPr>
                <w:rFonts w:asciiTheme="minorEastAsia" w:hAnsiTheme="minorEastAsia" w:cs="宋体"/>
                <w:color w:val="000000"/>
                <w:kern w:val="0"/>
                <w:sz w:val="16"/>
                <w:szCs w:val="16"/>
              </w:rPr>
            </w:pPr>
          </w:p>
        </w:tc>
        <w:tc>
          <w:tcPr>
            <w:tcW w:w="2860" w:type="dxa"/>
            <w:tcBorders>
              <w:top w:val="nil"/>
              <w:left w:val="nil"/>
              <w:bottom w:val="single" w:sz="4" w:space="0" w:color="auto"/>
              <w:right w:val="single" w:sz="4" w:space="0" w:color="auto"/>
            </w:tcBorders>
            <w:shd w:val="clear" w:color="000000" w:fill="FFFFFF"/>
            <w:noWrap/>
            <w:vAlign w:val="bottom"/>
            <w:hideMark/>
          </w:tcPr>
          <w:p w:rsidR="00BC15AF" w:rsidRPr="00344875" w:rsidRDefault="00BC15AF" w:rsidP="00317784">
            <w:pPr>
              <w:widowControl/>
              <w:jc w:val="left"/>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4G4G邻区数量核查</w:t>
            </w:r>
          </w:p>
        </w:tc>
      </w:tr>
      <w:tr w:rsidR="00BC15AF" w:rsidRPr="00344875" w:rsidTr="00317784">
        <w:trPr>
          <w:trHeight w:val="270"/>
          <w:jc w:val="center"/>
        </w:trPr>
        <w:tc>
          <w:tcPr>
            <w:tcW w:w="1570" w:type="dxa"/>
            <w:vMerge/>
            <w:tcBorders>
              <w:top w:val="nil"/>
              <w:left w:val="single" w:sz="4" w:space="0" w:color="auto"/>
              <w:bottom w:val="single" w:sz="4" w:space="0" w:color="auto"/>
              <w:right w:val="single" w:sz="4" w:space="0" w:color="auto"/>
            </w:tcBorders>
            <w:vAlign w:val="center"/>
            <w:hideMark/>
          </w:tcPr>
          <w:p w:rsidR="00BC15AF" w:rsidRPr="00344875" w:rsidRDefault="00BC15AF" w:rsidP="00317784">
            <w:pPr>
              <w:widowControl/>
              <w:jc w:val="left"/>
              <w:rPr>
                <w:rFonts w:asciiTheme="minorEastAsia" w:hAnsiTheme="minorEastAsia" w:cs="宋体"/>
                <w:color w:val="000000"/>
                <w:kern w:val="0"/>
                <w:sz w:val="16"/>
                <w:szCs w:val="16"/>
              </w:rPr>
            </w:pPr>
          </w:p>
        </w:tc>
        <w:tc>
          <w:tcPr>
            <w:tcW w:w="2860" w:type="dxa"/>
            <w:tcBorders>
              <w:top w:val="nil"/>
              <w:left w:val="nil"/>
              <w:bottom w:val="single" w:sz="4" w:space="0" w:color="auto"/>
              <w:right w:val="single" w:sz="4" w:space="0" w:color="auto"/>
            </w:tcBorders>
            <w:shd w:val="clear" w:color="000000" w:fill="FFFFFF"/>
            <w:noWrap/>
            <w:vAlign w:val="bottom"/>
            <w:hideMark/>
          </w:tcPr>
          <w:p w:rsidR="00BC15AF" w:rsidRPr="00344875" w:rsidRDefault="00BC15AF" w:rsidP="00317784">
            <w:pPr>
              <w:widowControl/>
              <w:jc w:val="left"/>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4G3G邻区数量核查</w:t>
            </w:r>
          </w:p>
        </w:tc>
      </w:tr>
      <w:tr w:rsidR="00BC15AF" w:rsidRPr="00344875" w:rsidTr="00317784">
        <w:trPr>
          <w:trHeight w:val="270"/>
          <w:jc w:val="center"/>
        </w:trPr>
        <w:tc>
          <w:tcPr>
            <w:tcW w:w="1570" w:type="dxa"/>
            <w:vMerge/>
            <w:tcBorders>
              <w:top w:val="nil"/>
              <w:left w:val="single" w:sz="4" w:space="0" w:color="auto"/>
              <w:bottom w:val="single" w:sz="4" w:space="0" w:color="auto"/>
              <w:right w:val="single" w:sz="4" w:space="0" w:color="auto"/>
            </w:tcBorders>
            <w:vAlign w:val="center"/>
            <w:hideMark/>
          </w:tcPr>
          <w:p w:rsidR="00BC15AF" w:rsidRPr="00344875" w:rsidRDefault="00BC15AF" w:rsidP="00317784">
            <w:pPr>
              <w:widowControl/>
              <w:jc w:val="left"/>
              <w:rPr>
                <w:rFonts w:asciiTheme="minorEastAsia" w:hAnsiTheme="minorEastAsia" w:cs="宋体"/>
                <w:color w:val="000000"/>
                <w:kern w:val="0"/>
                <w:sz w:val="16"/>
                <w:szCs w:val="16"/>
              </w:rPr>
            </w:pPr>
          </w:p>
        </w:tc>
        <w:tc>
          <w:tcPr>
            <w:tcW w:w="2860" w:type="dxa"/>
            <w:tcBorders>
              <w:top w:val="nil"/>
              <w:left w:val="nil"/>
              <w:bottom w:val="single" w:sz="4" w:space="0" w:color="auto"/>
              <w:right w:val="single" w:sz="4" w:space="0" w:color="auto"/>
            </w:tcBorders>
            <w:shd w:val="clear" w:color="000000" w:fill="FFFFFF"/>
            <w:noWrap/>
            <w:vAlign w:val="bottom"/>
            <w:hideMark/>
          </w:tcPr>
          <w:p w:rsidR="00BC15AF" w:rsidRPr="00344875" w:rsidRDefault="00BC15AF" w:rsidP="00317784">
            <w:pPr>
              <w:widowControl/>
              <w:jc w:val="left"/>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4G2G邻区数量核查</w:t>
            </w:r>
          </w:p>
        </w:tc>
      </w:tr>
      <w:tr w:rsidR="00BC15AF" w:rsidRPr="00344875" w:rsidTr="00317784">
        <w:trPr>
          <w:trHeight w:val="270"/>
          <w:jc w:val="center"/>
        </w:trPr>
        <w:tc>
          <w:tcPr>
            <w:tcW w:w="1570" w:type="dxa"/>
            <w:vMerge/>
            <w:tcBorders>
              <w:top w:val="nil"/>
              <w:left w:val="single" w:sz="4" w:space="0" w:color="auto"/>
              <w:bottom w:val="single" w:sz="4" w:space="0" w:color="auto"/>
              <w:right w:val="single" w:sz="4" w:space="0" w:color="auto"/>
            </w:tcBorders>
            <w:vAlign w:val="center"/>
            <w:hideMark/>
          </w:tcPr>
          <w:p w:rsidR="00BC15AF" w:rsidRPr="00344875" w:rsidRDefault="00BC15AF" w:rsidP="00317784">
            <w:pPr>
              <w:widowControl/>
              <w:jc w:val="left"/>
              <w:rPr>
                <w:rFonts w:asciiTheme="minorEastAsia" w:hAnsiTheme="minorEastAsia" w:cs="宋体"/>
                <w:color w:val="000000"/>
                <w:kern w:val="0"/>
                <w:sz w:val="16"/>
                <w:szCs w:val="16"/>
              </w:rPr>
            </w:pPr>
          </w:p>
        </w:tc>
        <w:tc>
          <w:tcPr>
            <w:tcW w:w="2860" w:type="dxa"/>
            <w:tcBorders>
              <w:top w:val="nil"/>
              <w:left w:val="nil"/>
              <w:bottom w:val="single" w:sz="4" w:space="0" w:color="auto"/>
              <w:right w:val="single" w:sz="4" w:space="0" w:color="auto"/>
            </w:tcBorders>
            <w:shd w:val="clear" w:color="000000" w:fill="FFFFFF"/>
            <w:noWrap/>
            <w:vAlign w:val="bottom"/>
            <w:hideMark/>
          </w:tcPr>
          <w:p w:rsidR="00BC15AF" w:rsidRPr="00344875" w:rsidRDefault="00BC15AF" w:rsidP="00317784">
            <w:pPr>
              <w:widowControl/>
              <w:jc w:val="left"/>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4G2G共站邻区漏配</w:t>
            </w:r>
          </w:p>
        </w:tc>
      </w:tr>
      <w:tr w:rsidR="00BC15AF" w:rsidRPr="00344875" w:rsidTr="00317784">
        <w:trPr>
          <w:trHeight w:val="270"/>
          <w:jc w:val="center"/>
        </w:trPr>
        <w:tc>
          <w:tcPr>
            <w:tcW w:w="1570" w:type="dxa"/>
            <w:vMerge/>
            <w:tcBorders>
              <w:top w:val="nil"/>
              <w:left w:val="single" w:sz="4" w:space="0" w:color="auto"/>
              <w:bottom w:val="single" w:sz="4" w:space="0" w:color="auto"/>
              <w:right w:val="single" w:sz="4" w:space="0" w:color="auto"/>
            </w:tcBorders>
            <w:vAlign w:val="center"/>
            <w:hideMark/>
          </w:tcPr>
          <w:p w:rsidR="00BC15AF" w:rsidRPr="00344875" w:rsidRDefault="00BC15AF" w:rsidP="00317784">
            <w:pPr>
              <w:widowControl/>
              <w:jc w:val="left"/>
              <w:rPr>
                <w:rFonts w:asciiTheme="minorEastAsia" w:hAnsiTheme="minorEastAsia" w:cs="宋体"/>
                <w:color w:val="000000"/>
                <w:kern w:val="0"/>
                <w:sz w:val="16"/>
                <w:szCs w:val="16"/>
              </w:rPr>
            </w:pPr>
          </w:p>
        </w:tc>
        <w:tc>
          <w:tcPr>
            <w:tcW w:w="2860" w:type="dxa"/>
            <w:tcBorders>
              <w:top w:val="nil"/>
              <w:left w:val="nil"/>
              <w:bottom w:val="single" w:sz="4" w:space="0" w:color="auto"/>
              <w:right w:val="single" w:sz="4" w:space="0" w:color="auto"/>
            </w:tcBorders>
            <w:shd w:val="clear" w:color="auto" w:fill="auto"/>
            <w:noWrap/>
            <w:vAlign w:val="bottom"/>
            <w:hideMark/>
          </w:tcPr>
          <w:p w:rsidR="00BC15AF" w:rsidRPr="00344875" w:rsidRDefault="00BC15AF" w:rsidP="00317784">
            <w:pPr>
              <w:widowControl/>
              <w:jc w:val="left"/>
              <w:rPr>
                <w:rFonts w:asciiTheme="minorEastAsia" w:hAnsiTheme="minorEastAsia" w:cs="宋体"/>
                <w:color w:val="000000"/>
                <w:kern w:val="0"/>
                <w:sz w:val="16"/>
                <w:szCs w:val="16"/>
              </w:rPr>
            </w:pPr>
            <w:r w:rsidRPr="00344875">
              <w:rPr>
                <w:rFonts w:asciiTheme="minorEastAsia" w:hAnsiTheme="minorEastAsia" w:cs="宋体" w:hint="eastAsia"/>
                <w:color w:val="000000"/>
                <w:kern w:val="0"/>
                <w:sz w:val="16"/>
                <w:szCs w:val="16"/>
              </w:rPr>
              <w:t>4G2G外部邻区核查</w:t>
            </w:r>
          </w:p>
        </w:tc>
      </w:tr>
    </w:tbl>
    <w:p w:rsidR="00BC15AF" w:rsidRPr="00344875" w:rsidRDefault="00BC15AF" w:rsidP="00BC15AF">
      <w:pPr>
        <w:widowControl/>
        <w:ind w:firstLine="1920"/>
        <w:jc w:val="left"/>
        <w:rPr>
          <w:rFonts w:asciiTheme="minorEastAsia" w:hAnsiTheme="minorEastAsia" w:cs="宋体"/>
          <w:color w:val="000000"/>
          <w:kern w:val="0"/>
          <w:szCs w:val="21"/>
        </w:rPr>
      </w:pPr>
      <w:r w:rsidRPr="00344875">
        <w:rPr>
          <w:rFonts w:asciiTheme="minorEastAsia" w:hAnsiTheme="minorEastAsia" w:cs="宋体" w:hint="eastAsia"/>
          <w:color w:val="000000"/>
          <w:kern w:val="0"/>
          <w:szCs w:val="21"/>
        </w:rPr>
        <w:t> </w:t>
      </w:r>
    </w:p>
    <w:p w:rsidR="00C94555" w:rsidRPr="006E1EBE" w:rsidRDefault="00C94555" w:rsidP="006E1EBE">
      <w:pPr>
        <w:spacing w:before="240" w:line="360" w:lineRule="auto"/>
        <w:rPr>
          <w:rFonts w:asciiTheme="minorEastAsia" w:hAnsiTheme="minorEastAsia"/>
          <w:b/>
        </w:rPr>
      </w:pPr>
      <w:r w:rsidRPr="00BC15AF">
        <w:rPr>
          <w:rFonts w:asciiTheme="minorEastAsia" w:hAnsiTheme="minorEastAsia" w:hint="eastAsia"/>
          <w:b/>
        </w:rPr>
        <w:t>TOP小区判断阈值建议：</w:t>
      </w:r>
      <w:r w:rsidR="006E1EBE">
        <w:rPr>
          <w:rFonts w:asciiTheme="minorEastAsia" w:hAnsiTheme="minorEastAsia" w:hint="eastAsia"/>
          <w:b/>
        </w:rPr>
        <w:t>（根据地市要求，以下只供参考</w:t>
      </w:r>
      <w:bookmarkStart w:id="0" w:name="_GoBack"/>
      <w:bookmarkEnd w:id="0"/>
      <w:r w:rsidR="006E1EBE">
        <w:rPr>
          <w:rFonts w:asciiTheme="minorEastAsia" w:hAnsiTheme="minorEastAsia" w:hint="eastAsia"/>
          <w:b/>
        </w:rPr>
        <w:t>）</w:t>
      </w:r>
    </w:p>
    <w:p w:rsidR="00C94555" w:rsidRPr="00BC15AF" w:rsidRDefault="00C94555" w:rsidP="00C94555">
      <w:pPr>
        <w:spacing w:line="360" w:lineRule="auto"/>
        <w:ind w:firstLine="420"/>
        <w:rPr>
          <w:rFonts w:asciiTheme="minorEastAsia" w:hAnsiTheme="minorEastAsia"/>
          <w:b/>
          <w:color w:val="FF0000"/>
        </w:rPr>
      </w:pPr>
      <w:r w:rsidRPr="00BC15AF">
        <w:rPr>
          <w:rFonts w:asciiTheme="minorEastAsia" w:hAnsiTheme="minorEastAsia" w:hint="eastAsia"/>
          <w:b/>
          <w:color w:val="FF0000"/>
        </w:rPr>
        <w:t>1、RRC建立失败：RRC连接建立失败次数大于50次，RRC连接建立成功率小于95%；</w:t>
      </w:r>
    </w:p>
    <w:p w:rsidR="00C94555" w:rsidRPr="00BC15AF" w:rsidRDefault="00C94555" w:rsidP="00C94555">
      <w:pPr>
        <w:spacing w:line="360" w:lineRule="auto"/>
        <w:ind w:firstLine="420"/>
        <w:rPr>
          <w:rFonts w:asciiTheme="minorEastAsia" w:hAnsiTheme="minorEastAsia"/>
          <w:b/>
          <w:color w:val="FF0000"/>
        </w:rPr>
      </w:pPr>
      <w:r w:rsidRPr="00BC15AF">
        <w:rPr>
          <w:rFonts w:asciiTheme="minorEastAsia" w:hAnsiTheme="minorEastAsia" w:hint="eastAsia"/>
          <w:b/>
          <w:color w:val="FF0000"/>
        </w:rPr>
        <w:t>2、E-RAB建立失败：E-RAB建立失败次数大于50次，E-RAB建立成功率小于95%；</w:t>
      </w:r>
    </w:p>
    <w:p w:rsidR="00C94555" w:rsidRPr="00BC15AF" w:rsidRDefault="00C94555" w:rsidP="00C94555">
      <w:pPr>
        <w:spacing w:line="360" w:lineRule="auto"/>
        <w:ind w:firstLine="420"/>
        <w:rPr>
          <w:rFonts w:asciiTheme="minorEastAsia" w:hAnsiTheme="minorEastAsia"/>
          <w:b/>
          <w:color w:val="FF0000"/>
        </w:rPr>
      </w:pPr>
      <w:r w:rsidRPr="00BC15AF">
        <w:rPr>
          <w:rFonts w:asciiTheme="minorEastAsia" w:hAnsiTheme="minorEastAsia" w:hint="eastAsia"/>
          <w:b/>
          <w:color w:val="FF0000"/>
        </w:rPr>
        <w:t>3、掉线率：UE Context异常释放次数大于50次，掉线率大于5%；</w:t>
      </w:r>
    </w:p>
    <w:p w:rsidR="00C94555" w:rsidRPr="00BC15AF" w:rsidRDefault="00C94555" w:rsidP="00C94555">
      <w:pPr>
        <w:spacing w:line="360" w:lineRule="auto"/>
        <w:ind w:firstLine="420"/>
        <w:rPr>
          <w:rFonts w:asciiTheme="minorEastAsia" w:hAnsiTheme="minorEastAsia"/>
          <w:b/>
          <w:color w:val="FF0000"/>
        </w:rPr>
      </w:pPr>
      <w:r w:rsidRPr="00BC15AF">
        <w:rPr>
          <w:rFonts w:asciiTheme="minorEastAsia" w:hAnsiTheme="minorEastAsia" w:hint="eastAsia"/>
          <w:b/>
          <w:color w:val="FF0000"/>
        </w:rPr>
        <w:t>4、切换成功率：小区切换失败次数大于300次，切换成功率小于80%；</w:t>
      </w:r>
    </w:p>
    <w:p w:rsidR="00BC15AF" w:rsidRDefault="00C94555" w:rsidP="00C94555">
      <w:pPr>
        <w:spacing w:line="360" w:lineRule="auto"/>
        <w:ind w:leftChars="200" w:left="2835" w:hangingChars="1150" w:hanging="2415"/>
        <w:rPr>
          <w:rFonts w:asciiTheme="minorEastAsia" w:hAnsiTheme="minorEastAsia"/>
        </w:rPr>
      </w:pPr>
      <w:r w:rsidRPr="00344875">
        <w:rPr>
          <w:rFonts w:asciiTheme="minorEastAsia" w:hAnsiTheme="minorEastAsia" w:hint="eastAsia"/>
        </w:rPr>
        <w:t>5、容量资源类：</w:t>
      </w:r>
      <w:r w:rsidR="00BB0118">
        <w:rPr>
          <w:rFonts w:asciiTheme="minorEastAsia" w:hAnsiTheme="minorEastAsia" w:hint="eastAsia"/>
        </w:rPr>
        <w:t>-重点区域场所涉及的站点。</w:t>
      </w:r>
    </w:p>
    <w:p w:rsidR="00C94555" w:rsidRPr="00BC15AF" w:rsidRDefault="00C94555" w:rsidP="00BC15AF">
      <w:pPr>
        <w:ind w:leftChars="405" w:left="850"/>
        <w:rPr>
          <w:rFonts w:asciiTheme="minorEastAsia" w:hAnsiTheme="minorEastAsia"/>
        </w:rPr>
      </w:pPr>
      <w:r w:rsidRPr="00BC15AF">
        <w:rPr>
          <w:rFonts w:asciiTheme="minorEastAsia" w:hAnsiTheme="minorEastAsia" w:hint="eastAsia"/>
        </w:rPr>
        <w:t>条件1：下行PRB平均利用率大于50%，且有效RRC连接平均数大于30，且小区下行忙时吞吐量大于5G</w:t>
      </w:r>
    </w:p>
    <w:p w:rsidR="00C94555" w:rsidRPr="00BC15AF" w:rsidRDefault="00C94555" w:rsidP="00BC15AF">
      <w:pPr>
        <w:ind w:leftChars="405" w:left="850"/>
        <w:rPr>
          <w:rFonts w:asciiTheme="minorEastAsia" w:hAnsiTheme="minorEastAsia"/>
        </w:rPr>
      </w:pPr>
      <w:r w:rsidRPr="00BC15AF">
        <w:rPr>
          <w:rFonts w:asciiTheme="minorEastAsia" w:hAnsiTheme="minorEastAsia" w:hint="eastAsia"/>
        </w:rPr>
        <w:t>条件2：上行PRB平均利用率大于50%，且有效RRC连接平均数大于30，且小区上</w:t>
      </w:r>
      <w:r w:rsidRPr="00BC15AF">
        <w:rPr>
          <w:rFonts w:asciiTheme="minorEastAsia" w:hAnsiTheme="minorEastAsia" w:hint="eastAsia"/>
        </w:rPr>
        <w:lastRenderedPageBreak/>
        <w:t>行忙时吞吐量大于1G</w:t>
      </w:r>
    </w:p>
    <w:p w:rsidR="00C94555" w:rsidRPr="00BC15AF" w:rsidRDefault="00C94555" w:rsidP="00BC15AF">
      <w:pPr>
        <w:ind w:leftChars="405" w:left="850"/>
        <w:rPr>
          <w:rFonts w:asciiTheme="minorEastAsia" w:hAnsiTheme="minorEastAsia"/>
        </w:rPr>
      </w:pPr>
      <w:r w:rsidRPr="00BC15AF">
        <w:rPr>
          <w:rFonts w:asciiTheme="minorEastAsia" w:hAnsiTheme="minorEastAsia" w:hint="eastAsia"/>
        </w:rPr>
        <w:t>条件3：有效RRC连接最大数大于200</w:t>
      </w:r>
    </w:p>
    <w:p w:rsidR="00C94555" w:rsidRPr="00BC15AF" w:rsidRDefault="00C94555" w:rsidP="00BC15AF">
      <w:pPr>
        <w:ind w:leftChars="405" w:left="850"/>
        <w:rPr>
          <w:rFonts w:asciiTheme="minorEastAsia" w:hAnsiTheme="minorEastAsia"/>
        </w:rPr>
      </w:pPr>
      <w:r w:rsidRPr="00BC15AF">
        <w:rPr>
          <w:rFonts w:asciiTheme="minorEastAsia" w:hAnsiTheme="minorEastAsia" w:hint="eastAsia"/>
        </w:rPr>
        <w:t>备注：取小区7天系统最忙时平均数据，满足任一条件即可。</w:t>
      </w:r>
    </w:p>
    <w:p w:rsidR="00C94555" w:rsidRPr="00344875" w:rsidRDefault="007512B2" w:rsidP="007512B2">
      <w:pPr>
        <w:spacing w:line="360" w:lineRule="auto"/>
        <w:ind w:firstLine="420"/>
        <w:rPr>
          <w:rFonts w:asciiTheme="minorEastAsia" w:hAnsiTheme="minorEastAsia"/>
        </w:rPr>
      </w:pPr>
      <w:r w:rsidRPr="00344875">
        <w:rPr>
          <w:rFonts w:asciiTheme="minorEastAsia" w:hAnsiTheme="minorEastAsia" w:hint="eastAsia"/>
        </w:rPr>
        <w:t>6</w:t>
      </w:r>
      <w:r w:rsidR="00BC15AF">
        <w:rPr>
          <w:rFonts w:asciiTheme="minorEastAsia" w:hAnsiTheme="minorEastAsia" w:hint="eastAsia"/>
        </w:rPr>
        <w:t>、</w:t>
      </w:r>
      <w:r w:rsidRPr="00344875">
        <w:rPr>
          <w:rFonts w:asciiTheme="minorEastAsia" w:hAnsiTheme="minorEastAsia" w:hint="eastAsia"/>
        </w:rPr>
        <w:t>参数类：</w:t>
      </w:r>
    </w:p>
    <w:tbl>
      <w:tblPr>
        <w:tblW w:w="4702" w:type="pct"/>
        <w:jc w:val="center"/>
        <w:tblInd w:w="508" w:type="dxa"/>
        <w:tblLook w:val="04A0" w:firstRow="1" w:lastRow="0" w:firstColumn="1" w:lastColumn="0" w:noHBand="0" w:noVBand="1"/>
      </w:tblPr>
      <w:tblGrid>
        <w:gridCol w:w="2122"/>
        <w:gridCol w:w="5892"/>
      </w:tblGrid>
      <w:tr w:rsidR="007512B2" w:rsidRPr="00BC15AF" w:rsidTr="00BC15AF">
        <w:trPr>
          <w:trHeight w:val="285"/>
          <w:jc w:val="center"/>
        </w:trPr>
        <w:tc>
          <w:tcPr>
            <w:tcW w:w="132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512B2" w:rsidRPr="00BC15AF" w:rsidRDefault="007512B2" w:rsidP="007512B2">
            <w:pPr>
              <w:widowControl/>
              <w:jc w:val="center"/>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CSFB及DRX开关检查</w:t>
            </w:r>
          </w:p>
        </w:tc>
        <w:tc>
          <w:tcPr>
            <w:tcW w:w="3676" w:type="pct"/>
            <w:tcBorders>
              <w:top w:val="single" w:sz="4" w:space="0" w:color="auto"/>
              <w:left w:val="nil"/>
              <w:bottom w:val="single" w:sz="4" w:space="0" w:color="auto"/>
              <w:right w:val="single" w:sz="4" w:space="0" w:color="auto"/>
            </w:tcBorders>
            <w:shd w:val="clear" w:color="auto" w:fill="auto"/>
            <w:vAlign w:val="center"/>
            <w:hideMark/>
          </w:tcPr>
          <w:p w:rsidR="007512B2" w:rsidRPr="00BC15AF" w:rsidRDefault="007512B2" w:rsidP="00BC15AF">
            <w:pPr>
              <w:widowControl/>
              <w:jc w:val="left"/>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CSFB开关="ON"及DRX开关="ON"</w:t>
            </w:r>
          </w:p>
        </w:tc>
      </w:tr>
      <w:tr w:rsidR="007512B2" w:rsidRPr="00BC15AF" w:rsidTr="00BC15AF">
        <w:trPr>
          <w:trHeight w:val="285"/>
          <w:jc w:val="center"/>
        </w:trPr>
        <w:tc>
          <w:tcPr>
            <w:tcW w:w="1324" w:type="pct"/>
            <w:tcBorders>
              <w:top w:val="nil"/>
              <w:left w:val="single" w:sz="4" w:space="0" w:color="auto"/>
              <w:bottom w:val="single" w:sz="4" w:space="0" w:color="auto"/>
              <w:right w:val="single" w:sz="4" w:space="0" w:color="auto"/>
            </w:tcBorders>
            <w:shd w:val="clear" w:color="auto" w:fill="auto"/>
            <w:vAlign w:val="center"/>
            <w:hideMark/>
          </w:tcPr>
          <w:p w:rsidR="007512B2" w:rsidRPr="00BC15AF" w:rsidRDefault="007512B2" w:rsidP="007512B2">
            <w:pPr>
              <w:widowControl/>
              <w:jc w:val="center"/>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移动管理类异常检查</w:t>
            </w:r>
          </w:p>
        </w:tc>
        <w:tc>
          <w:tcPr>
            <w:tcW w:w="3676" w:type="pct"/>
            <w:tcBorders>
              <w:top w:val="nil"/>
              <w:left w:val="nil"/>
              <w:bottom w:val="single" w:sz="4" w:space="0" w:color="auto"/>
              <w:right w:val="single" w:sz="4" w:space="0" w:color="auto"/>
            </w:tcBorders>
            <w:shd w:val="clear" w:color="auto" w:fill="auto"/>
            <w:vAlign w:val="center"/>
            <w:hideMark/>
          </w:tcPr>
          <w:p w:rsidR="007512B2" w:rsidRPr="00BC15AF" w:rsidRDefault="007512B2" w:rsidP="00BC15AF">
            <w:pPr>
              <w:widowControl/>
              <w:jc w:val="left"/>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-128&lt;=最小接收电平&lt;=-120</w:t>
            </w:r>
          </w:p>
        </w:tc>
      </w:tr>
      <w:tr w:rsidR="007512B2" w:rsidRPr="00BC15AF" w:rsidTr="00BC15AF">
        <w:trPr>
          <w:trHeight w:val="285"/>
          <w:jc w:val="center"/>
        </w:trPr>
        <w:tc>
          <w:tcPr>
            <w:tcW w:w="1324" w:type="pct"/>
            <w:tcBorders>
              <w:top w:val="nil"/>
              <w:left w:val="single" w:sz="4" w:space="0" w:color="auto"/>
              <w:bottom w:val="single" w:sz="4" w:space="0" w:color="auto"/>
              <w:right w:val="single" w:sz="4" w:space="0" w:color="auto"/>
            </w:tcBorders>
            <w:shd w:val="clear" w:color="auto" w:fill="auto"/>
            <w:vAlign w:val="center"/>
            <w:hideMark/>
          </w:tcPr>
          <w:p w:rsidR="007512B2" w:rsidRPr="00BC15AF" w:rsidRDefault="007512B2" w:rsidP="007512B2">
            <w:pPr>
              <w:widowControl/>
              <w:jc w:val="center"/>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连接态异常检查</w:t>
            </w:r>
          </w:p>
        </w:tc>
        <w:tc>
          <w:tcPr>
            <w:tcW w:w="3676" w:type="pct"/>
            <w:tcBorders>
              <w:top w:val="nil"/>
              <w:left w:val="nil"/>
              <w:bottom w:val="single" w:sz="4" w:space="0" w:color="auto"/>
              <w:right w:val="single" w:sz="4" w:space="0" w:color="auto"/>
            </w:tcBorders>
            <w:shd w:val="clear" w:color="auto" w:fill="auto"/>
            <w:vAlign w:val="center"/>
            <w:hideMark/>
          </w:tcPr>
          <w:p w:rsidR="007512B2" w:rsidRPr="00BC15AF" w:rsidRDefault="007512B2" w:rsidP="00BC15AF">
            <w:pPr>
              <w:widowControl/>
              <w:jc w:val="left"/>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-124&lt;=异系统A2重定向_GSM&lt;=-118,-126&lt;=异系统A2重定向_TD&lt;=-118</w:t>
            </w:r>
          </w:p>
        </w:tc>
      </w:tr>
      <w:tr w:rsidR="007512B2" w:rsidRPr="00BC15AF" w:rsidTr="00BC15AF">
        <w:trPr>
          <w:trHeight w:val="285"/>
          <w:jc w:val="center"/>
        </w:trPr>
        <w:tc>
          <w:tcPr>
            <w:tcW w:w="1324" w:type="pct"/>
            <w:tcBorders>
              <w:top w:val="nil"/>
              <w:left w:val="single" w:sz="4" w:space="0" w:color="auto"/>
              <w:bottom w:val="single" w:sz="4" w:space="0" w:color="auto"/>
              <w:right w:val="single" w:sz="4" w:space="0" w:color="auto"/>
            </w:tcBorders>
            <w:shd w:val="clear" w:color="auto" w:fill="auto"/>
            <w:vAlign w:val="center"/>
            <w:hideMark/>
          </w:tcPr>
          <w:p w:rsidR="007512B2" w:rsidRPr="00BC15AF" w:rsidRDefault="007512B2" w:rsidP="007512B2">
            <w:pPr>
              <w:widowControl/>
              <w:jc w:val="center"/>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LTE_子帧检查</w:t>
            </w:r>
          </w:p>
        </w:tc>
        <w:tc>
          <w:tcPr>
            <w:tcW w:w="3676" w:type="pct"/>
            <w:tcBorders>
              <w:top w:val="nil"/>
              <w:left w:val="nil"/>
              <w:bottom w:val="single" w:sz="4" w:space="0" w:color="auto"/>
              <w:right w:val="single" w:sz="4" w:space="0" w:color="auto"/>
            </w:tcBorders>
            <w:shd w:val="clear" w:color="auto" w:fill="auto"/>
            <w:vAlign w:val="center"/>
            <w:hideMark/>
          </w:tcPr>
          <w:p w:rsidR="007512B2" w:rsidRPr="00BC15AF" w:rsidRDefault="007512B2" w:rsidP="00BC15AF">
            <w:pPr>
              <w:widowControl/>
              <w:jc w:val="left"/>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上下行子帧配比=2;特殊子帧配比=7(D频段、E频段)、6（F频段）</w:t>
            </w:r>
          </w:p>
        </w:tc>
      </w:tr>
      <w:tr w:rsidR="007512B2" w:rsidRPr="00BC15AF" w:rsidTr="00BC15AF">
        <w:trPr>
          <w:trHeight w:val="285"/>
          <w:jc w:val="center"/>
        </w:trPr>
        <w:tc>
          <w:tcPr>
            <w:tcW w:w="1324" w:type="pct"/>
            <w:tcBorders>
              <w:top w:val="nil"/>
              <w:left w:val="single" w:sz="4" w:space="0" w:color="auto"/>
              <w:bottom w:val="single" w:sz="4" w:space="0" w:color="auto"/>
              <w:right w:val="single" w:sz="4" w:space="0" w:color="auto"/>
            </w:tcBorders>
            <w:shd w:val="clear" w:color="auto" w:fill="auto"/>
            <w:vAlign w:val="center"/>
            <w:hideMark/>
          </w:tcPr>
          <w:p w:rsidR="007512B2" w:rsidRPr="00BC15AF" w:rsidRDefault="007512B2" w:rsidP="007512B2">
            <w:pPr>
              <w:widowControl/>
              <w:jc w:val="center"/>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功率控制类检查</w:t>
            </w:r>
          </w:p>
        </w:tc>
        <w:tc>
          <w:tcPr>
            <w:tcW w:w="3676" w:type="pct"/>
            <w:tcBorders>
              <w:top w:val="nil"/>
              <w:left w:val="nil"/>
              <w:bottom w:val="single" w:sz="4" w:space="0" w:color="auto"/>
              <w:right w:val="single" w:sz="4" w:space="0" w:color="auto"/>
            </w:tcBorders>
            <w:shd w:val="clear" w:color="auto" w:fill="auto"/>
            <w:vAlign w:val="center"/>
            <w:hideMark/>
          </w:tcPr>
          <w:p w:rsidR="007512B2" w:rsidRPr="00BC15AF" w:rsidRDefault="007512B2" w:rsidP="00BC15AF">
            <w:pPr>
              <w:widowControl/>
              <w:jc w:val="left"/>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上行PUCCH开关="ON",上行PUSCH开关="ON"; PA=0,PB=0(室内)/PA=-3,PB=1(室外)</w:t>
            </w:r>
          </w:p>
        </w:tc>
      </w:tr>
      <w:tr w:rsidR="007512B2" w:rsidRPr="00BC15AF" w:rsidTr="00BC15AF">
        <w:trPr>
          <w:trHeight w:val="810"/>
          <w:jc w:val="center"/>
        </w:trPr>
        <w:tc>
          <w:tcPr>
            <w:tcW w:w="1324" w:type="pct"/>
            <w:tcBorders>
              <w:top w:val="nil"/>
              <w:left w:val="single" w:sz="4" w:space="0" w:color="auto"/>
              <w:bottom w:val="single" w:sz="4" w:space="0" w:color="auto"/>
              <w:right w:val="single" w:sz="4" w:space="0" w:color="auto"/>
            </w:tcBorders>
            <w:shd w:val="clear" w:color="auto" w:fill="auto"/>
            <w:vAlign w:val="center"/>
            <w:hideMark/>
          </w:tcPr>
          <w:p w:rsidR="007512B2" w:rsidRPr="00BC15AF" w:rsidRDefault="007512B2" w:rsidP="007512B2">
            <w:pPr>
              <w:widowControl/>
              <w:jc w:val="center"/>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定时器参数检查</w:t>
            </w:r>
          </w:p>
        </w:tc>
        <w:tc>
          <w:tcPr>
            <w:tcW w:w="3676" w:type="pct"/>
            <w:tcBorders>
              <w:top w:val="nil"/>
              <w:left w:val="nil"/>
              <w:bottom w:val="single" w:sz="4" w:space="0" w:color="auto"/>
              <w:right w:val="single" w:sz="4" w:space="0" w:color="auto"/>
            </w:tcBorders>
            <w:shd w:val="clear" w:color="auto" w:fill="auto"/>
            <w:vAlign w:val="center"/>
            <w:hideMark/>
          </w:tcPr>
          <w:p w:rsidR="007512B2" w:rsidRPr="00BC15AF" w:rsidRDefault="007512B2" w:rsidP="00BC15AF">
            <w:pPr>
              <w:widowControl/>
              <w:jc w:val="left"/>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接入类定时器_T300(1000ms);接入类定时器_T302(2s);掉线类定时器_N310（n20）;掉线类定时器_T310（1000ms）;掉线类定时器_N311(n1);切换类定时器_T304 (500ms);重建立类定时器_T311(1000ms);重建立类定时器_T301(600ms);RRC连接不活动定时器(8)</w:t>
            </w:r>
          </w:p>
        </w:tc>
      </w:tr>
      <w:tr w:rsidR="007512B2" w:rsidRPr="00BC15AF" w:rsidTr="00BC15AF">
        <w:trPr>
          <w:trHeight w:val="540"/>
          <w:jc w:val="center"/>
        </w:trPr>
        <w:tc>
          <w:tcPr>
            <w:tcW w:w="1324" w:type="pct"/>
            <w:tcBorders>
              <w:top w:val="nil"/>
              <w:left w:val="single" w:sz="4" w:space="0" w:color="auto"/>
              <w:bottom w:val="single" w:sz="4" w:space="0" w:color="auto"/>
              <w:right w:val="single" w:sz="4" w:space="0" w:color="auto"/>
            </w:tcBorders>
            <w:shd w:val="clear" w:color="auto" w:fill="auto"/>
            <w:vAlign w:val="center"/>
            <w:hideMark/>
          </w:tcPr>
          <w:p w:rsidR="007512B2" w:rsidRPr="00BC15AF" w:rsidRDefault="007512B2" w:rsidP="007512B2">
            <w:pPr>
              <w:widowControl/>
              <w:jc w:val="center"/>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4G_2G共站邻区漏配</w:t>
            </w:r>
          </w:p>
        </w:tc>
        <w:tc>
          <w:tcPr>
            <w:tcW w:w="3676" w:type="pct"/>
            <w:tcBorders>
              <w:top w:val="nil"/>
              <w:left w:val="nil"/>
              <w:bottom w:val="single" w:sz="4" w:space="0" w:color="auto"/>
              <w:right w:val="single" w:sz="4" w:space="0" w:color="auto"/>
            </w:tcBorders>
            <w:shd w:val="clear" w:color="auto" w:fill="auto"/>
            <w:vAlign w:val="center"/>
            <w:hideMark/>
          </w:tcPr>
          <w:p w:rsidR="007512B2" w:rsidRPr="00BC15AF" w:rsidRDefault="007512B2" w:rsidP="00BC15AF">
            <w:pPr>
              <w:widowControl/>
              <w:jc w:val="left"/>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站间距小于50m2G邻区漏配</w:t>
            </w:r>
          </w:p>
        </w:tc>
      </w:tr>
      <w:tr w:rsidR="007512B2" w:rsidRPr="00BC15AF" w:rsidTr="00BC15AF">
        <w:trPr>
          <w:trHeight w:val="540"/>
          <w:jc w:val="center"/>
        </w:trPr>
        <w:tc>
          <w:tcPr>
            <w:tcW w:w="1324" w:type="pct"/>
            <w:tcBorders>
              <w:top w:val="nil"/>
              <w:left w:val="single" w:sz="4" w:space="0" w:color="auto"/>
              <w:bottom w:val="single" w:sz="4" w:space="0" w:color="auto"/>
              <w:right w:val="single" w:sz="4" w:space="0" w:color="auto"/>
            </w:tcBorders>
            <w:shd w:val="clear" w:color="auto" w:fill="auto"/>
            <w:vAlign w:val="center"/>
            <w:hideMark/>
          </w:tcPr>
          <w:p w:rsidR="007512B2" w:rsidRPr="00BC15AF" w:rsidRDefault="007512B2" w:rsidP="007512B2">
            <w:pPr>
              <w:widowControl/>
              <w:jc w:val="center"/>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4G_3G共站邻区漏配</w:t>
            </w:r>
          </w:p>
        </w:tc>
        <w:tc>
          <w:tcPr>
            <w:tcW w:w="3676" w:type="pct"/>
            <w:tcBorders>
              <w:top w:val="nil"/>
              <w:left w:val="nil"/>
              <w:bottom w:val="single" w:sz="4" w:space="0" w:color="auto"/>
              <w:right w:val="single" w:sz="4" w:space="0" w:color="auto"/>
            </w:tcBorders>
            <w:shd w:val="clear" w:color="auto" w:fill="auto"/>
            <w:vAlign w:val="center"/>
            <w:hideMark/>
          </w:tcPr>
          <w:p w:rsidR="007512B2" w:rsidRPr="00BC15AF" w:rsidRDefault="007512B2" w:rsidP="00BC15AF">
            <w:pPr>
              <w:widowControl/>
              <w:jc w:val="left"/>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站间距小于50m3G邻区漏配</w:t>
            </w:r>
          </w:p>
        </w:tc>
      </w:tr>
      <w:tr w:rsidR="007512B2" w:rsidRPr="00BC15AF" w:rsidTr="00BC15AF">
        <w:trPr>
          <w:trHeight w:val="285"/>
          <w:jc w:val="center"/>
        </w:trPr>
        <w:tc>
          <w:tcPr>
            <w:tcW w:w="1324" w:type="pct"/>
            <w:tcBorders>
              <w:top w:val="nil"/>
              <w:left w:val="single" w:sz="4" w:space="0" w:color="auto"/>
              <w:bottom w:val="single" w:sz="4" w:space="0" w:color="auto"/>
              <w:right w:val="single" w:sz="4" w:space="0" w:color="auto"/>
            </w:tcBorders>
            <w:shd w:val="clear" w:color="auto" w:fill="auto"/>
            <w:vAlign w:val="center"/>
            <w:hideMark/>
          </w:tcPr>
          <w:p w:rsidR="007512B2" w:rsidRPr="00BC15AF" w:rsidRDefault="007512B2" w:rsidP="007512B2">
            <w:pPr>
              <w:widowControl/>
              <w:jc w:val="center"/>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4G_2G外部定义</w:t>
            </w:r>
          </w:p>
        </w:tc>
        <w:tc>
          <w:tcPr>
            <w:tcW w:w="3676" w:type="pct"/>
            <w:tcBorders>
              <w:top w:val="nil"/>
              <w:left w:val="nil"/>
              <w:bottom w:val="single" w:sz="4" w:space="0" w:color="auto"/>
              <w:right w:val="single" w:sz="4" w:space="0" w:color="auto"/>
            </w:tcBorders>
            <w:shd w:val="clear" w:color="auto" w:fill="auto"/>
            <w:vAlign w:val="center"/>
            <w:hideMark/>
          </w:tcPr>
          <w:p w:rsidR="007512B2" w:rsidRPr="00BC15AF" w:rsidRDefault="007512B2" w:rsidP="00BC15AF">
            <w:pPr>
              <w:widowControl/>
              <w:jc w:val="left"/>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核查实际频点、配置频点一致性</w:t>
            </w:r>
          </w:p>
        </w:tc>
      </w:tr>
      <w:tr w:rsidR="007512B2" w:rsidRPr="00BC15AF" w:rsidTr="00BC15AF">
        <w:trPr>
          <w:trHeight w:val="285"/>
          <w:jc w:val="center"/>
        </w:trPr>
        <w:tc>
          <w:tcPr>
            <w:tcW w:w="1324" w:type="pct"/>
            <w:tcBorders>
              <w:top w:val="nil"/>
              <w:left w:val="single" w:sz="4" w:space="0" w:color="auto"/>
              <w:bottom w:val="single" w:sz="4" w:space="0" w:color="auto"/>
              <w:right w:val="single" w:sz="4" w:space="0" w:color="auto"/>
            </w:tcBorders>
            <w:shd w:val="clear" w:color="auto" w:fill="auto"/>
            <w:vAlign w:val="center"/>
            <w:hideMark/>
          </w:tcPr>
          <w:p w:rsidR="007512B2" w:rsidRPr="00BC15AF" w:rsidRDefault="007512B2" w:rsidP="007512B2">
            <w:pPr>
              <w:widowControl/>
              <w:jc w:val="center"/>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4G_3G外部定义</w:t>
            </w:r>
          </w:p>
        </w:tc>
        <w:tc>
          <w:tcPr>
            <w:tcW w:w="3676" w:type="pct"/>
            <w:tcBorders>
              <w:top w:val="nil"/>
              <w:left w:val="nil"/>
              <w:bottom w:val="single" w:sz="4" w:space="0" w:color="auto"/>
              <w:right w:val="single" w:sz="4" w:space="0" w:color="auto"/>
            </w:tcBorders>
            <w:shd w:val="clear" w:color="auto" w:fill="auto"/>
            <w:vAlign w:val="center"/>
            <w:hideMark/>
          </w:tcPr>
          <w:p w:rsidR="007512B2" w:rsidRPr="00BC15AF" w:rsidRDefault="007512B2" w:rsidP="00BC15AF">
            <w:pPr>
              <w:widowControl/>
              <w:jc w:val="left"/>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核查实际频点、配置频点一致性</w:t>
            </w:r>
          </w:p>
        </w:tc>
      </w:tr>
      <w:tr w:rsidR="007512B2" w:rsidRPr="00BC15AF" w:rsidTr="00BC15AF">
        <w:trPr>
          <w:trHeight w:val="285"/>
          <w:jc w:val="center"/>
        </w:trPr>
        <w:tc>
          <w:tcPr>
            <w:tcW w:w="1324" w:type="pct"/>
            <w:tcBorders>
              <w:top w:val="nil"/>
              <w:left w:val="single" w:sz="4" w:space="0" w:color="auto"/>
              <w:bottom w:val="single" w:sz="4" w:space="0" w:color="auto"/>
              <w:right w:val="single" w:sz="4" w:space="0" w:color="auto"/>
            </w:tcBorders>
            <w:shd w:val="clear" w:color="auto" w:fill="auto"/>
            <w:vAlign w:val="center"/>
            <w:hideMark/>
          </w:tcPr>
          <w:p w:rsidR="007512B2" w:rsidRPr="00BC15AF" w:rsidRDefault="007512B2" w:rsidP="007512B2">
            <w:pPr>
              <w:widowControl/>
              <w:jc w:val="center"/>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4G_4G外部定义</w:t>
            </w:r>
          </w:p>
        </w:tc>
        <w:tc>
          <w:tcPr>
            <w:tcW w:w="3676" w:type="pct"/>
            <w:tcBorders>
              <w:top w:val="nil"/>
              <w:left w:val="nil"/>
              <w:bottom w:val="single" w:sz="4" w:space="0" w:color="auto"/>
              <w:right w:val="single" w:sz="4" w:space="0" w:color="auto"/>
            </w:tcBorders>
            <w:shd w:val="clear" w:color="auto" w:fill="auto"/>
            <w:vAlign w:val="center"/>
            <w:hideMark/>
          </w:tcPr>
          <w:p w:rsidR="007512B2" w:rsidRPr="00BC15AF" w:rsidRDefault="007512B2" w:rsidP="00BC15AF">
            <w:pPr>
              <w:widowControl/>
              <w:jc w:val="left"/>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核查实际频点、频段指示、PCI、TAC与配置的一致性</w:t>
            </w:r>
          </w:p>
        </w:tc>
      </w:tr>
      <w:tr w:rsidR="007512B2" w:rsidRPr="00BC15AF" w:rsidTr="00BC15AF">
        <w:trPr>
          <w:trHeight w:val="540"/>
          <w:jc w:val="center"/>
        </w:trPr>
        <w:tc>
          <w:tcPr>
            <w:tcW w:w="1324" w:type="pct"/>
            <w:tcBorders>
              <w:top w:val="nil"/>
              <w:left w:val="single" w:sz="4" w:space="0" w:color="auto"/>
              <w:bottom w:val="single" w:sz="4" w:space="0" w:color="auto"/>
              <w:right w:val="single" w:sz="4" w:space="0" w:color="auto"/>
            </w:tcBorders>
            <w:shd w:val="clear" w:color="auto" w:fill="auto"/>
            <w:vAlign w:val="center"/>
            <w:hideMark/>
          </w:tcPr>
          <w:p w:rsidR="007512B2" w:rsidRPr="00BC15AF" w:rsidRDefault="007512B2" w:rsidP="007512B2">
            <w:pPr>
              <w:widowControl/>
              <w:jc w:val="center"/>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邻区数量</w:t>
            </w:r>
          </w:p>
        </w:tc>
        <w:tc>
          <w:tcPr>
            <w:tcW w:w="3676" w:type="pct"/>
            <w:tcBorders>
              <w:top w:val="nil"/>
              <w:left w:val="nil"/>
              <w:bottom w:val="single" w:sz="4" w:space="0" w:color="auto"/>
              <w:right w:val="single" w:sz="4" w:space="0" w:color="auto"/>
            </w:tcBorders>
            <w:shd w:val="clear" w:color="auto" w:fill="auto"/>
            <w:vAlign w:val="center"/>
            <w:hideMark/>
          </w:tcPr>
          <w:p w:rsidR="007512B2" w:rsidRPr="00BC15AF" w:rsidRDefault="007512B2" w:rsidP="00BC15AF">
            <w:pPr>
              <w:widowControl/>
              <w:jc w:val="left"/>
              <w:rPr>
                <w:rFonts w:asciiTheme="minorEastAsia" w:hAnsiTheme="minorEastAsia" w:cs="宋体"/>
                <w:color w:val="000000"/>
                <w:kern w:val="0"/>
                <w:sz w:val="18"/>
                <w:szCs w:val="18"/>
              </w:rPr>
            </w:pPr>
            <w:r w:rsidRPr="00BC15AF">
              <w:rPr>
                <w:rFonts w:asciiTheme="minorEastAsia" w:hAnsiTheme="minorEastAsia" w:cs="宋体" w:hint="eastAsia"/>
                <w:color w:val="000000"/>
                <w:kern w:val="0"/>
                <w:sz w:val="18"/>
                <w:szCs w:val="18"/>
              </w:rPr>
              <w:t>4_4G邻区数量（6-31个），4_3邻区数量（大于6条），4_2G邻区数量（大于6条）</w:t>
            </w:r>
          </w:p>
        </w:tc>
      </w:tr>
    </w:tbl>
    <w:p w:rsidR="007512B2" w:rsidRPr="00344875" w:rsidRDefault="002226A8" w:rsidP="00BB0118">
      <w:pPr>
        <w:pStyle w:val="4"/>
      </w:pPr>
      <w:r>
        <w:rPr>
          <w:rFonts w:hint="eastAsia"/>
        </w:rPr>
        <w:t>问题</w:t>
      </w:r>
      <w:r w:rsidR="007512B2" w:rsidRPr="00344875">
        <w:rPr>
          <w:rFonts w:hint="eastAsia"/>
        </w:rPr>
        <w:t>定位思路及步骤：</w:t>
      </w:r>
    </w:p>
    <w:p w:rsidR="007512B2" w:rsidRPr="00344875" w:rsidRDefault="002226A8" w:rsidP="007512B2">
      <w:pPr>
        <w:pStyle w:val="a6"/>
        <w:rPr>
          <w:rFonts w:asciiTheme="minorEastAsia" w:eastAsiaTheme="minorEastAsia" w:hAnsiTheme="minorEastAsia"/>
        </w:rPr>
      </w:pPr>
      <w:r>
        <w:rPr>
          <w:rFonts w:asciiTheme="minorEastAsia" w:eastAsiaTheme="minorEastAsia" w:hAnsiTheme="minorEastAsia" w:hint="eastAsia"/>
        </w:rPr>
        <w:t>问题小区</w:t>
      </w:r>
      <w:r w:rsidR="007512B2" w:rsidRPr="00344875">
        <w:rPr>
          <w:rFonts w:asciiTheme="minorEastAsia" w:eastAsiaTheme="minorEastAsia" w:hAnsiTheme="minorEastAsia" w:hint="eastAsia"/>
        </w:rPr>
        <w:t>通常有三大类原因：无线侧参数配置问题、核心网侧配置问题</w:t>
      </w:r>
      <w:r w:rsidR="001D1EAB">
        <w:rPr>
          <w:rFonts w:asciiTheme="minorEastAsia" w:eastAsiaTheme="minorEastAsia" w:hAnsiTheme="minorEastAsia" w:hint="eastAsia"/>
        </w:rPr>
        <w:t>以及信道环境影响。</w:t>
      </w:r>
      <w:r w:rsidR="007512B2" w:rsidRPr="00344875">
        <w:rPr>
          <w:rFonts w:asciiTheme="minorEastAsia" w:eastAsiaTheme="minorEastAsia" w:hAnsiTheme="minorEastAsia" w:hint="eastAsia"/>
        </w:rPr>
        <w:t>因此遇到</w:t>
      </w:r>
      <w:r w:rsidR="003A57F4">
        <w:rPr>
          <w:rFonts w:asciiTheme="minorEastAsia" w:eastAsiaTheme="minorEastAsia" w:hAnsiTheme="minorEastAsia" w:hint="eastAsia"/>
        </w:rPr>
        <w:t>问题小区，</w:t>
      </w:r>
      <w:r w:rsidR="007512B2" w:rsidRPr="00344875">
        <w:rPr>
          <w:rFonts w:asciiTheme="minorEastAsia" w:eastAsiaTheme="minorEastAsia" w:hAnsiTheme="minorEastAsia" w:hint="eastAsia"/>
        </w:rPr>
        <w:t>可以大致按以下步骤进行排查。</w:t>
      </w:r>
    </w:p>
    <w:p w:rsidR="007512B2" w:rsidRPr="00344875" w:rsidRDefault="007512B2" w:rsidP="007512B2">
      <w:pPr>
        <w:pStyle w:val="a6"/>
        <w:ind w:firstLineChars="150" w:firstLine="315"/>
        <w:rPr>
          <w:rFonts w:asciiTheme="minorEastAsia" w:eastAsiaTheme="minorEastAsia" w:hAnsiTheme="minorEastAsia"/>
        </w:rPr>
      </w:pPr>
      <w:r w:rsidRPr="00344875">
        <w:rPr>
          <w:rFonts w:asciiTheme="minorEastAsia" w:eastAsiaTheme="minorEastAsia" w:hAnsiTheme="minorEastAsia" w:hint="eastAsia"/>
        </w:rPr>
        <w:t>（1）确认是否全网指标恶化，如果是全网指标恶化，需要检查操作，告警，是否存在网络变动和升级行为。</w:t>
      </w:r>
    </w:p>
    <w:p w:rsidR="007512B2" w:rsidRPr="00344875" w:rsidRDefault="007512B2" w:rsidP="007512B2">
      <w:pPr>
        <w:pStyle w:val="a6"/>
        <w:ind w:firstLineChars="150" w:firstLine="315"/>
        <w:rPr>
          <w:rFonts w:asciiTheme="minorEastAsia" w:eastAsiaTheme="minorEastAsia" w:hAnsiTheme="minorEastAsia"/>
        </w:rPr>
      </w:pPr>
      <w:r w:rsidRPr="00344875">
        <w:rPr>
          <w:rFonts w:asciiTheme="minorEastAsia" w:eastAsiaTheme="minorEastAsia" w:hAnsiTheme="minorEastAsia" w:hint="eastAsia"/>
        </w:rPr>
        <w:t>（2）如果是部分站点指标恶化，拖累全网指标，需要寻找TOP站点。</w:t>
      </w:r>
    </w:p>
    <w:p w:rsidR="007512B2" w:rsidRPr="00344875" w:rsidRDefault="007512B2" w:rsidP="007512B2">
      <w:pPr>
        <w:pStyle w:val="a6"/>
        <w:ind w:firstLineChars="150" w:firstLine="315"/>
        <w:rPr>
          <w:rFonts w:asciiTheme="minorEastAsia" w:eastAsiaTheme="minorEastAsia" w:hAnsiTheme="minorEastAsia"/>
        </w:rPr>
      </w:pPr>
      <w:r w:rsidRPr="00344875">
        <w:rPr>
          <w:rFonts w:asciiTheme="minorEastAsia" w:eastAsiaTheme="minorEastAsia" w:hAnsiTheme="minorEastAsia" w:hint="eastAsia"/>
        </w:rPr>
        <w:t>（3）查询RRC连接建立</w:t>
      </w:r>
      <w:r w:rsidR="002226A8">
        <w:rPr>
          <w:rFonts w:asciiTheme="minorEastAsia" w:eastAsiaTheme="minorEastAsia" w:hAnsiTheme="minorEastAsia" w:hint="eastAsia"/>
        </w:rPr>
        <w:t>成功率低、</w:t>
      </w:r>
      <w:r w:rsidRPr="00344875">
        <w:rPr>
          <w:rFonts w:asciiTheme="minorEastAsia" w:eastAsiaTheme="minorEastAsia" w:hAnsiTheme="minorEastAsia" w:hint="eastAsia"/>
        </w:rPr>
        <w:t>ERAB建立成功率</w:t>
      </w:r>
      <w:r w:rsidR="002226A8">
        <w:rPr>
          <w:rFonts w:asciiTheme="minorEastAsia" w:eastAsiaTheme="minorEastAsia" w:hAnsiTheme="minorEastAsia" w:hint="eastAsia"/>
        </w:rPr>
        <w:t>低、切换成功率低、掉线率高的</w:t>
      </w:r>
      <w:r w:rsidR="00BD161F">
        <w:rPr>
          <w:rFonts w:asciiTheme="minorEastAsia" w:eastAsiaTheme="minorEastAsia" w:hAnsiTheme="minorEastAsia" w:hint="eastAsia"/>
        </w:rPr>
        <w:t>TOP</w:t>
      </w:r>
      <w:r w:rsidRPr="00344875">
        <w:rPr>
          <w:rFonts w:asciiTheme="minorEastAsia" w:eastAsiaTheme="minorEastAsia" w:hAnsiTheme="minorEastAsia" w:hint="eastAsia"/>
        </w:rPr>
        <w:t>站点和TOP时间段。</w:t>
      </w:r>
    </w:p>
    <w:p w:rsidR="007512B2" w:rsidRPr="00344875" w:rsidRDefault="007512B2" w:rsidP="007512B2">
      <w:pPr>
        <w:pStyle w:val="a6"/>
        <w:ind w:firstLineChars="150" w:firstLine="315"/>
        <w:rPr>
          <w:rFonts w:asciiTheme="minorEastAsia" w:eastAsiaTheme="minorEastAsia" w:hAnsiTheme="minorEastAsia"/>
        </w:rPr>
      </w:pPr>
      <w:r w:rsidRPr="00344875">
        <w:rPr>
          <w:rFonts w:asciiTheme="minorEastAsia" w:eastAsiaTheme="minorEastAsia" w:hAnsiTheme="minorEastAsia" w:hint="eastAsia"/>
        </w:rPr>
        <w:t>（4）查看TOP站点告警，检查单板状态，RRU状态，小区状态，OM操作，配置是否异常。</w:t>
      </w:r>
    </w:p>
    <w:p w:rsidR="007512B2" w:rsidRPr="00344875" w:rsidRDefault="007512B2" w:rsidP="007512B2">
      <w:pPr>
        <w:pStyle w:val="a6"/>
        <w:ind w:firstLineChars="150" w:firstLine="315"/>
        <w:rPr>
          <w:rFonts w:asciiTheme="minorEastAsia" w:eastAsiaTheme="minorEastAsia" w:hAnsiTheme="minorEastAsia"/>
        </w:rPr>
      </w:pPr>
      <w:r w:rsidRPr="00344875">
        <w:rPr>
          <w:rFonts w:asciiTheme="minorEastAsia" w:eastAsiaTheme="minorEastAsia" w:hAnsiTheme="minorEastAsia" w:hint="eastAsia"/>
        </w:rPr>
        <w:t>（5）提取CHR日志，分析接入时的信道质量和SRS的SINR是否较差（弱覆盖），是否存在TOP用户。</w:t>
      </w:r>
      <w:r w:rsidR="003A57F4">
        <w:rPr>
          <w:rFonts w:asciiTheme="minorEastAsia" w:eastAsiaTheme="minorEastAsia" w:hAnsiTheme="minorEastAsia" w:hint="eastAsia"/>
        </w:rPr>
        <w:t>（可以参考部分测试log数据进行分析无线环境指标）</w:t>
      </w:r>
    </w:p>
    <w:p w:rsidR="007512B2" w:rsidRPr="00344875" w:rsidRDefault="007512B2" w:rsidP="007512B2">
      <w:pPr>
        <w:pStyle w:val="a6"/>
        <w:ind w:firstLineChars="150" w:firstLine="315"/>
        <w:rPr>
          <w:rFonts w:asciiTheme="minorEastAsia" w:eastAsiaTheme="minorEastAsia" w:hAnsiTheme="minorEastAsia"/>
        </w:rPr>
      </w:pPr>
      <w:r w:rsidRPr="00344875">
        <w:rPr>
          <w:rFonts w:asciiTheme="minorEastAsia" w:eastAsiaTheme="minorEastAsia" w:hAnsiTheme="minorEastAsia" w:hint="eastAsia"/>
        </w:rPr>
        <w:t>（6）针对TOP站点进行针对性的标准信令跟踪、干扰检测分析。如果标准信令和干扰检</w:t>
      </w:r>
      <w:r w:rsidRPr="00344875">
        <w:rPr>
          <w:rFonts w:asciiTheme="minorEastAsia" w:eastAsiaTheme="minorEastAsia" w:hAnsiTheme="minorEastAsia" w:hint="eastAsia"/>
        </w:rPr>
        <w:lastRenderedPageBreak/>
        <w:t>测无异常，将一键式日志，标口跟踪，干扰检测结果返回给开发人员分析。</w:t>
      </w:r>
    </w:p>
    <w:p w:rsidR="007512B2" w:rsidRPr="00344875" w:rsidRDefault="007512B2" w:rsidP="006A5883">
      <w:pPr>
        <w:pStyle w:val="4"/>
        <w:rPr>
          <w:rFonts w:asciiTheme="minorEastAsia" w:eastAsiaTheme="minorEastAsia" w:hAnsiTheme="minorEastAsia"/>
        </w:rPr>
      </w:pPr>
      <w:r w:rsidRPr="00344875">
        <w:rPr>
          <w:rFonts w:asciiTheme="minorEastAsia" w:eastAsiaTheme="minorEastAsia" w:hAnsiTheme="minorEastAsia" w:hint="eastAsia"/>
        </w:rPr>
        <w:t>RRC接入失败：</w:t>
      </w:r>
    </w:p>
    <w:tbl>
      <w:tblPr>
        <w:tblW w:w="5414" w:type="pct"/>
        <w:tblLook w:val="04A0" w:firstRow="1" w:lastRow="0" w:firstColumn="1" w:lastColumn="0" w:noHBand="0" w:noVBand="1"/>
      </w:tblPr>
      <w:tblGrid>
        <w:gridCol w:w="721"/>
        <w:gridCol w:w="819"/>
        <w:gridCol w:w="869"/>
        <w:gridCol w:w="1023"/>
        <w:gridCol w:w="834"/>
        <w:gridCol w:w="797"/>
        <w:gridCol w:w="1225"/>
        <w:gridCol w:w="834"/>
        <w:gridCol w:w="882"/>
        <w:gridCol w:w="1224"/>
      </w:tblGrid>
      <w:tr w:rsidR="00BC15AF" w:rsidRPr="00344875" w:rsidTr="00BC15AF">
        <w:trPr>
          <w:trHeight w:val="570"/>
        </w:trPr>
        <w:tc>
          <w:tcPr>
            <w:tcW w:w="390" w:type="pct"/>
            <w:tcBorders>
              <w:top w:val="single" w:sz="4" w:space="0" w:color="auto"/>
              <w:left w:val="single" w:sz="4" w:space="0" w:color="auto"/>
              <w:bottom w:val="single" w:sz="4" w:space="0" w:color="auto"/>
              <w:right w:val="single" w:sz="4" w:space="0" w:color="auto"/>
            </w:tcBorders>
            <w:shd w:val="clear" w:color="000000" w:fill="00FFFF"/>
            <w:vAlign w:val="center"/>
            <w:hideMark/>
          </w:tcPr>
          <w:p w:rsidR="007512B2" w:rsidRPr="00344875" w:rsidRDefault="007512B2" w:rsidP="007512B2">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CMCC-无线接通率(%)</w:t>
            </w:r>
          </w:p>
        </w:tc>
        <w:tc>
          <w:tcPr>
            <w:tcW w:w="443" w:type="pct"/>
            <w:tcBorders>
              <w:top w:val="single" w:sz="4" w:space="0" w:color="auto"/>
              <w:left w:val="nil"/>
              <w:bottom w:val="single" w:sz="4" w:space="0" w:color="auto"/>
              <w:right w:val="single" w:sz="4" w:space="0" w:color="auto"/>
            </w:tcBorders>
            <w:shd w:val="clear" w:color="000000" w:fill="00FFFF"/>
            <w:vAlign w:val="center"/>
            <w:hideMark/>
          </w:tcPr>
          <w:p w:rsidR="007512B2" w:rsidRPr="00344875" w:rsidRDefault="007512B2" w:rsidP="007512B2">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RRC连接建立完成次数</w:t>
            </w:r>
          </w:p>
        </w:tc>
        <w:tc>
          <w:tcPr>
            <w:tcW w:w="471" w:type="pct"/>
            <w:tcBorders>
              <w:top w:val="single" w:sz="4" w:space="0" w:color="auto"/>
              <w:left w:val="nil"/>
              <w:bottom w:val="single" w:sz="4" w:space="0" w:color="auto"/>
              <w:right w:val="single" w:sz="4" w:space="0" w:color="auto"/>
            </w:tcBorders>
            <w:shd w:val="clear" w:color="000000" w:fill="00FFFF"/>
            <w:vAlign w:val="center"/>
            <w:hideMark/>
          </w:tcPr>
          <w:p w:rsidR="007512B2" w:rsidRPr="00344875" w:rsidRDefault="007512B2" w:rsidP="007512B2">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RRC连接请求次数（不包括重发）</w:t>
            </w:r>
          </w:p>
        </w:tc>
        <w:tc>
          <w:tcPr>
            <w:tcW w:w="554" w:type="pct"/>
            <w:tcBorders>
              <w:top w:val="single" w:sz="4" w:space="0" w:color="auto"/>
              <w:left w:val="nil"/>
              <w:bottom w:val="single" w:sz="4" w:space="0" w:color="auto"/>
              <w:right w:val="single" w:sz="4" w:space="0" w:color="auto"/>
            </w:tcBorders>
            <w:shd w:val="clear" w:color="000000" w:fill="00FFFF"/>
            <w:vAlign w:val="center"/>
            <w:hideMark/>
          </w:tcPr>
          <w:p w:rsidR="007512B2" w:rsidRPr="00344875" w:rsidRDefault="007512B2" w:rsidP="007512B2">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CMCC-RRC连接建立成功率(%)</w:t>
            </w:r>
          </w:p>
        </w:tc>
        <w:tc>
          <w:tcPr>
            <w:tcW w:w="452" w:type="pct"/>
            <w:tcBorders>
              <w:top w:val="single" w:sz="4" w:space="0" w:color="auto"/>
              <w:left w:val="nil"/>
              <w:bottom w:val="single" w:sz="4" w:space="0" w:color="auto"/>
              <w:right w:val="single" w:sz="4" w:space="0" w:color="auto"/>
            </w:tcBorders>
            <w:shd w:val="clear" w:color="000000" w:fill="00FFFF"/>
            <w:vAlign w:val="center"/>
            <w:hideMark/>
          </w:tcPr>
          <w:p w:rsidR="007512B2" w:rsidRPr="00344875" w:rsidRDefault="007512B2" w:rsidP="007512B2">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资源分配失败而导致RRC连接建立失败次数</w:t>
            </w:r>
          </w:p>
        </w:tc>
        <w:tc>
          <w:tcPr>
            <w:tcW w:w="432" w:type="pct"/>
            <w:tcBorders>
              <w:top w:val="single" w:sz="4" w:space="0" w:color="auto"/>
              <w:left w:val="nil"/>
              <w:bottom w:val="single" w:sz="4" w:space="0" w:color="auto"/>
              <w:right w:val="single" w:sz="4" w:space="0" w:color="auto"/>
            </w:tcBorders>
            <w:shd w:val="clear" w:color="000000" w:fill="00FFFF"/>
            <w:vAlign w:val="center"/>
            <w:hideMark/>
          </w:tcPr>
          <w:p w:rsidR="007512B2" w:rsidRPr="00344875" w:rsidRDefault="007512B2" w:rsidP="007512B2">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UE无应答而导致RRC连接建立失败次数</w:t>
            </w:r>
          </w:p>
        </w:tc>
        <w:tc>
          <w:tcPr>
            <w:tcW w:w="664" w:type="pct"/>
            <w:tcBorders>
              <w:top w:val="single" w:sz="4" w:space="0" w:color="auto"/>
              <w:left w:val="nil"/>
              <w:bottom w:val="single" w:sz="4" w:space="0" w:color="auto"/>
              <w:right w:val="single" w:sz="4" w:space="0" w:color="auto"/>
            </w:tcBorders>
            <w:shd w:val="clear" w:color="000000" w:fill="00FFFF"/>
            <w:vAlign w:val="center"/>
            <w:hideMark/>
          </w:tcPr>
          <w:p w:rsidR="007512B2" w:rsidRPr="00344875" w:rsidRDefault="007512B2" w:rsidP="007512B2">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流控导致的发送RRC Connection Reject消息次数</w:t>
            </w:r>
          </w:p>
        </w:tc>
        <w:tc>
          <w:tcPr>
            <w:tcW w:w="452" w:type="pct"/>
            <w:tcBorders>
              <w:top w:val="single" w:sz="4" w:space="0" w:color="auto"/>
              <w:left w:val="nil"/>
              <w:bottom w:val="single" w:sz="4" w:space="0" w:color="auto"/>
              <w:right w:val="single" w:sz="4" w:space="0" w:color="auto"/>
            </w:tcBorders>
            <w:shd w:val="clear" w:color="000000" w:fill="00FFFF"/>
            <w:vAlign w:val="center"/>
            <w:hideMark/>
          </w:tcPr>
          <w:p w:rsidR="007512B2" w:rsidRPr="00344875" w:rsidRDefault="007512B2" w:rsidP="007512B2">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因为SRS资源分配失败而导致RRC连接建立失败的次数</w:t>
            </w:r>
          </w:p>
        </w:tc>
        <w:tc>
          <w:tcPr>
            <w:tcW w:w="478" w:type="pct"/>
            <w:tcBorders>
              <w:top w:val="single" w:sz="4" w:space="0" w:color="auto"/>
              <w:left w:val="nil"/>
              <w:bottom w:val="single" w:sz="4" w:space="0" w:color="auto"/>
              <w:right w:val="single" w:sz="4" w:space="0" w:color="auto"/>
            </w:tcBorders>
            <w:shd w:val="clear" w:color="000000" w:fill="00FFFF"/>
            <w:vAlign w:val="center"/>
            <w:hideMark/>
          </w:tcPr>
          <w:p w:rsidR="007512B2" w:rsidRPr="00344875" w:rsidRDefault="007512B2" w:rsidP="007512B2">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因为PUCCH资源分配失败而导致RRC连接建立失败的次数</w:t>
            </w:r>
          </w:p>
        </w:tc>
        <w:tc>
          <w:tcPr>
            <w:tcW w:w="663" w:type="pct"/>
            <w:tcBorders>
              <w:top w:val="single" w:sz="4" w:space="0" w:color="auto"/>
              <w:left w:val="nil"/>
              <w:bottom w:val="single" w:sz="4" w:space="0" w:color="auto"/>
              <w:right w:val="single" w:sz="4" w:space="0" w:color="auto"/>
            </w:tcBorders>
            <w:shd w:val="clear" w:color="000000" w:fill="00FFFF"/>
            <w:vAlign w:val="center"/>
            <w:hideMark/>
          </w:tcPr>
          <w:p w:rsidR="007512B2" w:rsidRPr="00344875" w:rsidRDefault="007512B2" w:rsidP="007512B2">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流控导致的RRC Connection Request 消息丢弃次数</w:t>
            </w:r>
          </w:p>
        </w:tc>
      </w:tr>
    </w:tbl>
    <w:p w:rsidR="007512B2" w:rsidRPr="00A53E95" w:rsidRDefault="007512B2" w:rsidP="00B45CDE">
      <w:pPr>
        <w:spacing w:line="360" w:lineRule="auto"/>
        <w:rPr>
          <w:rFonts w:asciiTheme="minorEastAsia" w:hAnsiTheme="minorEastAsia" w:cs="Arial"/>
          <w:bCs/>
          <w:color w:val="000000"/>
          <w:kern w:val="0"/>
          <w:szCs w:val="21"/>
        </w:rPr>
      </w:pPr>
      <w:r w:rsidRPr="00A53E95">
        <w:rPr>
          <w:rFonts w:asciiTheme="minorEastAsia" w:hAnsiTheme="minorEastAsia" w:cs="Arial"/>
          <w:b/>
          <w:bCs/>
          <w:color w:val="000000"/>
          <w:kern w:val="0"/>
          <w:szCs w:val="21"/>
        </w:rPr>
        <w:t>资源分配失败而导致RRC连接建立失败</w:t>
      </w:r>
      <w:r w:rsidRPr="00A53E95">
        <w:rPr>
          <w:rFonts w:asciiTheme="minorEastAsia" w:hAnsiTheme="minorEastAsia" w:cs="Arial" w:hint="eastAsia"/>
          <w:b/>
          <w:bCs/>
          <w:color w:val="000000"/>
          <w:kern w:val="0"/>
          <w:szCs w:val="21"/>
        </w:rPr>
        <w:t>：</w:t>
      </w:r>
      <w:r w:rsidRPr="00A53E95">
        <w:rPr>
          <w:rFonts w:asciiTheme="minorEastAsia" w:hAnsiTheme="minorEastAsia" w:cs="Arial" w:hint="eastAsia"/>
          <w:bCs/>
          <w:color w:val="000000"/>
          <w:kern w:val="0"/>
          <w:szCs w:val="21"/>
        </w:rPr>
        <w:t>包括</w:t>
      </w:r>
      <w:r w:rsidR="00B45CDE" w:rsidRPr="00A53E95">
        <w:rPr>
          <w:rFonts w:asciiTheme="minorEastAsia" w:hAnsiTheme="minorEastAsia" w:cs="Arial" w:hint="eastAsia"/>
          <w:bCs/>
          <w:color w:val="000000"/>
          <w:kern w:val="0"/>
          <w:szCs w:val="21"/>
        </w:rPr>
        <w:t>SRS资源分配失败、PUCCH资源分配失败和用户数超规格导致的资源分配失败。</w:t>
      </w:r>
    </w:p>
    <w:p w:rsidR="00B45CDE" w:rsidRPr="00A53E95" w:rsidRDefault="00B45CDE" w:rsidP="00A53E95">
      <w:pPr>
        <w:pStyle w:val="a7"/>
        <w:numPr>
          <w:ilvl w:val="0"/>
          <w:numId w:val="1"/>
        </w:numPr>
        <w:spacing w:line="360" w:lineRule="auto"/>
        <w:ind w:firstLineChars="0"/>
        <w:rPr>
          <w:rFonts w:asciiTheme="minorEastAsia" w:hAnsiTheme="minorEastAsia" w:cs="Arial"/>
          <w:bCs/>
          <w:color w:val="000000"/>
          <w:kern w:val="0"/>
          <w:szCs w:val="21"/>
        </w:rPr>
      </w:pPr>
      <w:r w:rsidRPr="00A53E95">
        <w:rPr>
          <w:rFonts w:asciiTheme="minorEastAsia" w:hAnsiTheme="minorEastAsia" w:cs="Arial" w:hint="eastAsia"/>
          <w:b/>
          <w:bCs/>
          <w:color w:val="000000"/>
          <w:kern w:val="0"/>
          <w:szCs w:val="21"/>
        </w:rPr>
        <w:t>SRS资源分配失败</w:t>
      </w:r>
      <w:r w:rsidR="00A53E95" w:rsidRPr="00A53E95">
        <w:rPr>
          <w:rFonts w:asciiTheme="minorEastAsia" w:hAnsiTheme="minorEastAsia" w:cs="Arial" w:hint="eastAsia"/>
          <w:b/>
          <w:bCs/>
          <w:color w:val="000000"/>
          <w:kern w:val="0"/>
          <w:szCs w:val="21"/>
        </w:rPr>
        <w:t>和</w:t>
      </w:r>
      <w:r w:rsidRPr="00A53E95">
        <w:rPr>
          <w:rFonts w:asciiTheme="minorEastAsia" w:hAnsiTheme="minorEastAsia" w:cs="Arial" w:hint="eastAsia"/>
          <w:b/>
          <w:bCs/>
          <w:color w:val="000000"/>
          <w:kern w:val="0"/>
          <w:szCs w:val="21"/>
        </w:rPr>
        <w:t>PUCCH资源分配失败</w:t>
      </w:r>
      <w:r w:rsidRPr="00A53E95">
        <w:rPr>
          <w:rFonts w:asciiTheme="minorEastAsia" w:hAnsiTheme="minorEastAsia" w:cs="Arial" w:hint="eastAsia"/>
          <w:bCs/>
          <w:color w:val="000000"/>
          <w:kern w:val="0"/>
          <w:szCs w:val="21"/>
        </w:rPr>
        <w:t>导致的RRC建立失败，</w:t>
      </w:r>
      <w:r w:rsidR="00A53E95" w:rsidRPr="00A53E95">
        <w:rPr>
          <w:rFonts w:asciiTheme="minorEastAsia" w:hAnsiTheme="minorEastAsia" w:cs="Arial" w:hint="eastAsia"/>
          <w:bCs/>
          <w:color w:val="000000"/>
          <w:kern w:val="0"/>
          <w:szCs w:val="21"/>
        </w:rPr>
        <w:t>目前尚未见到，</w:t>
      </w:r>
      <w:r w:rsidRPr="00A53E95">
        <w:rPr>
          <w:rFonts w:asciiTheme="minorEastAsia" w:hAnsiTheme="minorEastAsia" w:cs="Arial" w:hint="eastAsia"/>
          <w:bCs/>
          <w:color w:val="000000"/>
          <w:kern w:val="0"/>
          <w:szCs w:val="21"/>
        </w:rPr>
        <w:t>故处理方法不甚清楚。</w:t>
      </w:r>
    </w:p>
    <w:p w:rsidR="00B45CDE" w:rsidRPr="00A53E95" w:rsidRDefault="00B45CDE" w:rsidP="00A53E95">
      <w:pPr>
        <w:pStyle w:val="a7"/>
        <w:numPr>
          <w:ilvl w:val="0"/>
          <w:numId w:val="1"/>
        </w:numPr>
        <w:spacing w:line="360" w:lineRule="auto"/>
        <w:ind w:firstLineChars="0"/>
        <w:rPr>
          <w:rFonts w:asciiTheme="minorEastAsia" w:hAnsiTheme="minorEastAsia"/>
          <w:szCs w:val="21"/>
        </w:rPr>
      </w:pPr>
      <w:r w:rsidRPr="00A53E95">
        <w:rPr>
          <w:rFonts w:asciiTheme="minorEastAsia" w:hAnsiTheme="minorEastAsia" w:cs="Arial" w:hint="eastAsia"/>
          <w:b/>
          <w:bCs/>
          <w:color w:val="000000"/>
          <w:kern w:val="0"/>
          <w:szCs w:val="21"/>
        </w:rPr>
        <w:t>用户数超规格导致的RRC建立失败</w:t>
      </w:r>
      <w:r w:rsidRPr="00A53E95">
        <w:rPr>
          <w:rFonts w:asciiTheme="minorEastAsia" w:hAnsiTheme="minorEastAsia" w:cs="Arial" w:hint="eastAsia"/>
          <w:bCs/>
          <w:color w:val="000000"/>
          <w:kern w:val="0"/>
          <w:szCs w:val="21"/>
        </w:rPr>
        <w:t>：</w:t>
      </w:r>
      <w:r w:rsidRPr="00A53E95">
        <w:rPr>
          <w:rFonts w:asciiTheme="minorEastAsia" w:hAnsiTheme="minorEastAsia" w:hint="eastAsia"/>
          <w:szCs w:val="21"/>
        </w:rPr>
        <w:t>目前版本单小区最大支持的同步用户数为400，当小区最大用户数接近或超过400时，会出现由于资源分配失败导致的RRC建立失败，同时考虑用户感知速率，建议小区用户超过350进行扩容。无法及时扩容的情况下，建议修改重选和切换参数，将用户尽量分到其他小区。极端情况下，控制用户接入（减小覆盖范围，提升最低接入电平等）。</w:t>
      </w:r>
    </w:p>
    <w:p w:rsidR="00D24203" w:rsidRPr="002226A8" w:rsidRDefault="00D24203" w:rsidP="00D24203">
      <w:pPr>
        <w:spacing w:line="360" w:lineRule="auto"/>
        <w:rPr>
          <w:rFonts w:asciiTheme="minorEastAsia" w:hAnsiTheme="minorEastAsia"/>
        </w:rPr>
      </w:pPr>
      <w:r w:rsidRPr="00E5537E">
        <w:rPr>
          <w:rFonts w:asciiTheme="minorEastAsia" w:hAnsiTheme="minorEastAsia"/>
          <w:b/>
        </w:rPr>
        <w:t>流控导致的</w:t>
      </w:r>
      <w:r w:rsidRPr="00E5537E">
        <w:rPr>
          <w:rFonts w:asciiTheme="minorEastAsia" w:hAnsiTheme="minorEastAsia" w:hint="eastAsia"/>
          <w:b/>
        </w:rPr>
        <w:t>RRC建立失败：</w:t>
      </w:r>
      <w:r w:rsidRPr="002226A8">
        <w:rPr>
          <w:rFonts w:asciiTheme="minorEastAsia" w:hAnsiTheme="minorEastAsia" w:hint="eastAsia"/>
        </w:rPr>
        <w:t>CPU负荷大于80%触发流控，80%~85%之间回复RRC REJECT，大于85%直接丢弃，建议CPU负荷大于80%时进行单板扩容，如果CPU负荷增加，暂无法扩容，可采用以下应急措施：缩小覆盖（调整下倾角，或减少RS功率，缩小小区覆盖）；关闭FAST ANR特性：MML命令：</w:t>
      </w:r>
      <w:r w:rsidRPr="002226A8">
        <w:rPr>
          <w:rFonts w:asciiTheme="minorEastAsia" w:hAnsiTheme="minorEastAsia"/>
        </w:rPr>
        <w:t>MOD ENODEBALGOSWITCH: ANRSWITCH=IntraRatFastAnrSwitch-0&amp;UtranFastAnrSwitch-0&amp;GeranFastAnrSwitch-0&amp;CdmaFastAnrSwitch-0;</w:t>
      </w:r>
      <w:r w:rsidRPr="002226A8">
        <w:rPr>
          <w:rFonts w:asciiTheme="minorEastAsia" w:hAnsiTheme="minorEastAsia" w:hint="eastAsia"/>
        </w:rPr>
        <w:t xml:space="preserve"> 增大T302定时器，增加在RRC连接建立拒绝后延长惩罚的时间（默认4s）MML命令：</w:t>
      </w:r>
      <w:r w:rsidRPr="002226A8">
        <w:rPr>
          <w:rFonts w:asciiTheme="minorEastAsia" w:hAnsiTheme="minorEastAsia"/>
        </w:rPr>
        <w:t>MOD RRCCONNSTATETIMER: T302=16;</w:t>
      </w:r>
    </w:p>
    <w:p w:rsidR="00D24203" w:rsidRPr="00344875" w:rsidRDefault="00D24203" w:rsidP="00D24203">
      <w:pPr>
        <w:spacing w:line="360" w:lineRule="auto"/>
        <w:rPr>
          <w:rFonts w:asciiTheme="minorEastAsia" w:hAnsiTheme="minorEastAsia"/>
        </w:rPr>
      </w:pPr>
      <w:r w:rsidRPr="00344875">
        <w:rPr>
          <w:rFonts w:asciiTheme="minorEastAsia" w:hAnsiTheme="minorEastAsia" w:hint="eastAsia"/>
          <w:b/>
        </w:rPr>
        <w:t>UE无应答导致的RRC建立失败：</w:t>
      </w:r>
      <w:r w:rsidRPr="00344875">
        <w:rPr>
          <w:rFonts w:asciiTheme="minorEastAsia" w:hAnsiTheme="minorEastAsia" w:hint="eastAsia"/>
        </w:rPr>
        <w:t>主要是由弱覆盖和干扰导致，结合实际无线环境通过工程参数调整、站点补盲解决弱覆盖问题；根据干扰在每个PRB上的分布特征，定位干扰类型，排查干扰源；</w:t>
      </w:r>
      <w:r w:rsidR="002226A8">
        <w:rPr>
          <w:rFonts w:asciiTheme="minorEastAsia" w:hAnsiTheme="minorEastAsia" w:hint="eastAsia"/>
        </w:rPr>
        <w:t>还有就是拥塞使基带板CPU使用率过高</w:t>
      </w:r>
      <w:r w:rsidR="000B4E19">
        <w:rPr>
          <w:rFonts w:asciiTheme="minorEastAsia" w:hAnsiTheme="minorEastAsia" w:hint="eastAsia"/>
        </w:rPr>
        <w:t>，导致</w:t>
      </w:r>
      <w:r w:rsidR="002226A8">
        <w:rPr>
          <w:rFonts w:asciiTheme="minorEastAsia" w:hAnsiTheme="minorEastAsia" w:hint="eastAsia"/>
        </w:rPr>
        <w:t>RRC conn setup下发延迟，导致大量NO reply 出现。</w:t>
      </w:r>
    </w:p>
    <w:p w:rsidR="00B45CDE" w:rsidRPr="00344875" w:rsidRDefault="00B45CDE" w:rsidP="006A5883">
      <w:pPr>
        <w:pStyle w:val="4"/>
        <w:rPr>
          <w:rFonts w:asciiTheme="minorEastAsia" w:eastAsiaTheme="minorEastAsia" w:hAnsiTheme="minorEastAsia"/>
        </w:rPr>
      </w:pPr>
      <w:r w:rsidRPr="00344875">
        <w:rPr>
          <w:rFonts w:asciiTheme="minorEastAsia" w:eastAsiaTheme="minorEastAsia" w:hAnsiTheme="minorEastAsia" w:hint="eastAsia"/>
        </w:rPr>
        <w:lastRenderedPageBreak/>
        <w:t>E-RAB接入失败：</w:t>
      </w:r>
    </w:p>
    <w:tbl>
      <w:tblPr>
        <w:tblW w:w="5000" w:type="pct"/>
        <w:tblLook w:val="04A0" w:firstRow="1" w:lastRow="0" w:firstColumn="1" w:lastColumn="0" w:noHBand="0" w:noVBand="1"/>
      </w:tblPr>
      <w:tblGrid>
        <w:gridCol w:w="1241"/>
        <w:gridCol w:w="757"/>
        <w:gridCol w:w="758"/>
        <w:gridCol w:w="1224"/>
        <w:gridCol w:w="758"/>
        <w:gridCol w:w="758"/>
        <w:gridCol w:w="758"/>
        <w:gridCol w:w="758"/>
        <w:gridCol w:w="758"/>
        <w:gridCol w:w="752"/>
      </w:tblGrid>
      <w:tr w:rsidR="00B45CDE" w:rsidRPr="00344875" w:rsidTr="00B45CDE">
        <w:trPr>
          <w:trHeight w:val="1275"/>
        </w:trPr>
        <w:tc>
          <w:tcPr>
            <w:tcW w:w="736" w:type="pct"/>
            <w:tcBorders>
              <w:top w:val="single" w:sz="4" w:space="0" w:color="auto"/>
              <w:left w:val="single" w:sz="4" w:space="0" w:color="auto"/>
              <w:bottom w:val="single" w:sz="4" w:space="0" w:color="auto"/>
              <w:right w:val="single" w:sz="4" w:space="0" w:color="auto"/>
            </w:tcBorders>
            <w:shd w:val="clear" w:color="000000" w:fill="00FFFF"/>
            <w:vAlign w:val="center"/>
            <w:hideMark/>
          </w:tcPr>
          <w:p w:rsidR="00B45CDE" w:rsidRPr="00344875" w:rsidRDefault="00B45CDE" w:rsidP="00B45CDE">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CMCC-无线接通率(%)</w:t>
            </w:r>
          </w:p>
        </w:tc>
        <w:tc>
          <w:tcPr>
            <w:tcW w:w="452" w:type="pct"/>
            <w:tcBorders>
              <w:top w:val="single" w:sz="4" w:space="0" w:color="auto"/>
              <w:left w:val="nil"/>
              <w:bottom w:val="single" w:sz="4" w:space="0" w:color="auto"/>
              <w:right w:val="single" w:sz="4" w:space="0" w:color="auto"/>
            </w:tcBorders>
            <w:shd w:val="clear" w:color="000000" w:fill="00FFFF"/>
            <w:vAlign w:val="center"/>
            <w:hideMark/>
          </w:tcPr>
          <w:p w:rsidR="00B45CDE" w:rsidRPr="00344875" w:rsidRDefault="00B45CDE" w:rsidP="00B45CDE">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E-RAB建立成功总次数</w:t>
            </w:r>
          </w:p>
        </w:tc>
        <w:tc>
          <w:tcPr>
            <w:tcW w:w="452" w:type="pct"/>
            <w:tcBorders>
              <w:top w:val="single" w:sz="4" w:space="0" w:color="auto"/>
              <w:left w:val="nil"/>
              <w:bottom w:val="single" w:sz="4" w:space="0" w:color="auto"/>
              <w:right w:val="single" w:sz="4" w:space="0" w:color="auto"/>
            </w:tcBorders>
            <w:shd w:val="clear" w:color="000000" w:fill="00FFFF"/>
            <w:vAlign w:val="center"/>
            <w:hideMark/>
          </w:tcPr>
          <w:p w:rsidR="00B45CDE" w:rsidRPr="00344875" w:rsidRDefault="00B45CDE" w:rsidP="00B45CDE">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E-RAB建立尝试总次数</w:t>
            </w:r>
          </w:p>
        </w:tc>
        <w:tc>
          <w:tcPr>
            <w:tcW w:w="652" w:type="pct"/>
            <w:tcBorders>
              <w:top w:val="single" w:sz="4" w:space="0" w:color="auto"/>
              <w:left w:val="nil"/>
              <w:bottom w:val="single" w:sz="4" w:space="0" w:color="auto"/>
              <w:right w:val="single" w:sz="4" w:space="0" w:color="auto"/>
            </w:tcBorders>
            <w:shd w:val="clear" w:color="000000" w:fill="00FFFF"/>
            <w:vAlign w:val="center"/>
            <w:hideMark/>
          </w:tcPr>
          <w:p w:rsidR="00B45CDE" w:rsidRPr="00344875" w:rsidRDefault="00B45CDE" w:rsidP="00B45CDE">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CMCC-E-RAB建立成功率(%)</w:t>
            </w:r>
          </w:p>
        </w:tc>
        <w:tc>
          <w:tcPr>
            <w:tcW w:w="452" w:type="pct"/>
            <w:tcBorders>
              <w:top w:val="single" w:sz="4" w:space="0" w:color="auto"/>
              <w:left w:val="nil"/>
              <w:bottom w:val="single" w:sz="4" w:space="0" w:color="auto"/>
              <w:right w:val="single" w:sz="4" w:space="0" w:color="auto"/>
            </w:tcBorders>
            <w:shd w:val="clear" w:color="000000" w:fill="00FFFF"/>
            <w:vAlign w:val="center"/>
            <w:hideMark/>
          </w:tcPr>
          <w:p w:rsidR="00B45CDE" w:rsidRPr="00344875" w:rsidRDefault="00B45CDE" w:rsidP="00B45CDE">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传输层问题导致E-RAB建立失败次数</w:t>
            </w:r>
          </w:p>
        </w:tc>
        <w:tc>
          <w:tcPr>
            <w:tcW w:w="452" w:type="pct"/>
            <w:tcBorders>
              <w:top w:val="single" w:sz="4" w:space="0" w:color="auto"/>
              <w:left w:val="nil"/>
              <w:bottom w:val="single" w:sz="4" w:space="0" w:color="auto"/>
              <w:right w:val="single" w:sz="4" w:space="0" w:color="auto"/>
            </w:tcBorders>
            <w:shd w:val="clear" w:color="000000" w:fill="00FFFF"/>
            <w:vAlign w:val="center"/>
            <w:hideMark/>
          </w:tcPr>
          <w:p w:rsidR="00B45CDE" w:rsidRPr="00344875" w:rsidRDefault="00B45CDE" w:rsidP="00B45CDE">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无线层问题导致E-RAB建立失败次数</w:t>
            </w:r>
          </w:p>
        </w:tc>
        <w:tc>
          <w:tcPr>
            <w:tcW w:w="452" w:type="pct"/>
            <w:tcBorders>
              <w:top w:val="single" w:sz="4" w:space="0" w:color="auto"/>
              <w:left w:val="nil"/>
              <w:bottom w:val="single" w:sz="4" w:space="0" w:color="auto"/>
              <w:right w:val="single" w:sz="4" w:space="0" w:color="auto"/>
            </w:tcBorders>
            <w:shd w:val="clear" w:color="000000" w:fill="00FFFF"/>
            <w:vAlign w:val="center"/>
            <w:hideMark/>
          </w:tcPr>
          <w:p w:rsidR="00B45CDE" w:rsidRPr="00344875" w:rsidRDefault="00B45CDE" w:rsidP="00B45CDE">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无线资源不足导致E-RAB建立失败次数</w:t>
            </w:r>
          </w:p>
        </w:tc>
        <w:tc>
          <w:tcPr>
            <w:tcW w:w="452" w:type="pct"/>
            <w:tcBorders>
              <w:top w:val="single" w:sz="4" w:space="0" w:color="auto"/>
              <w:left w:val="nil"/>
              <w:bottom w:val="single" w:sz="4" w:space="0" w:color="auto"/>
              <w:right w:val="single" w:sz="4" w:space="0" w:color="auto"/>
            </w:tcBorders>
            <w:shd w:val="clear" w:color="000000" w:fill="00FFFF"/>
            <w:vAlign w:val="center"/>
            <w:hideMark/>
          </w:tcPr>
          <w:p w:rsidR="00B45CDE" w:rsidRPr="00344875" w:rsidRDefault="00B45CDE" w:rsidP="00B45CDE">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核心网问题导致E-RAB建立失败次数</w:t>
            </w:r>
          </w:p>
        </w:tc>
        <w:tc>
          <w:tcPr>
            <w:tcW w:w="452" w:type="pct"/>
            <w:tcBorders>
              <w:top w:val="single" w:sz="4" w:space="0" w:color="auto"/>
              <w:left w:val="nil"/>
              <w:bottom w:val="single" w:sz="4" w:space="0" w:color="auto"/>
              <w:right w:val="single" w:sz="4" w:space="0" w:color="auto"/>
            </w:tcBorders>
            <w:shd w:val="clear" w:color="000000" w:fill="00FFFF"/>
            <w:vAlign w:val="center"/>
            <w:hideMark/>
          </w:tcPr>
          <w:p w:rsidR="00B45CDE" w:rsidRPr="00344875" w:rsidRDefault="00B45CDE" w:rsidP="00B45CDE">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等待UE响应超时导致E-RAB建立失败次数</w:t>
            </w:r>
          </w:p>
        </w:tc>
        <w:tc>
          <w:tcPr>
            <w:tcW w:w="452" w:type="pct"/>
            <w:tcBorders>
              <w:top w:val="single" w:sz="4" w:space="0" w:color="auto"/>
              <w:left w:val="nil"/>
              <w:bottom w:val="single" w:sz="4" w:space="0" w:color="auto"/>
              <w:right w:val="single" w:sz="4" w:space="0" w:color="auto"/>
            </w:tcBorders>
            <w:shd w:val="clear" w:color="000000" w:fill="00FFFF"/>
            <w:vAlign w:val="center"/>
            <w:hideMark/>
          </w:tcPr>
          <w:p w:rsidR="00B45CDE" w:rsidRPr="00344875" w:rsidRDefault="00B45CDE" w:rsidP="00B45CDE">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安全模式配置失败导致E-RAB建立失败次数</w:t>
            </w:r>
          </w:p>
        </w:tc>
      </w:tr>
    </w:tbl>
    <w:p w:rsidR="00B45CDE" w:rsidRPr="00BD161F" w:rsidRDefault="00D24203" w:rsidP="00BD161F">
      <w:pPr>
        <w:spacing w:line="360" w:lineRule="auto"/>
        <w:rPr>
          <w:rFonts w:asciiTheme="minorEastAsia" w:hAnsiTheme="minorEastAsia"/>
        </w:rPr>
      </w:pPr>
      <w:r w:rsidRPr="00BD161F">
        <w:rPr>
          <w:rFonts w:asciiTheme="minorEastAsia" w:hAnsiTheme="minorEastAsia" w:hint="eastAsia"/>
          <w:b/>
        </w:rPr>
        <w:t>传输和核心网问题导致的E-RAB建立失败</w:t>
      </w:r>
      <w:r w:rsidR="00BD161F">
        <w:rPr>
          <w:rFonts w:asciiTheme="minorEastAsia" w:hAnsiTheme="minorEastAsia" w:hint="eastAsia"/>
          <w:b/>
        </w:rPr>
        <w:t>：</w:t>
      </w:r>
      <w:r w:rsidRPr="00BD161F">
        <w:rPr>
          <w:rFonts w:asciiTheme="minorEastAsia" w:hAnsiTheme="minorEastAsia" w:hint="eastAsia"/>
        </w:rPr>
        <w:t>需联系传输网和核心网人员解决。</w:t>
      </w:r>
    </w:p>
    <w:p w:rsidR="00D24203" w:rsidRPr="00344875" w:rsidRDefault="00D24203" w:rsidP="00BD161F">
      <w:pPr>
        <w:spacing w:line="360" w:lineRule="auto"/>
        <w:rPr>
          <w:rFonts w:asciiTheme="minorEastAsia" w:hAnsiTheme="minorEastAsia"/>
        </w:rPr>
      </w:pPr>
      <w:r w:rsidRPr="00344875">
        <w:rPr>
          <w:rFonts w:asciiTheme="minorEastAsia" w:hAnsiTheme="minorEastAsia" w:hint="eastAsia"/>
          <w:b/>
        </w:rPr>
        <w:t>无线资源不足导致的E-RAB建立失败：</w:t>
      </w:r>
      <w:r w:rsidRPr="00344875">
        <w:rPr>
          <w:rFonts w:asciiTheme="minorEastAsia" w:hAnsiTheme="minorEastAsia" w:hint="eastAsia"/>
        </w:rPr>
        <w:t>首先判断小区用户数是否超规格，如果确实由于用户多导致的E-RAB建立失败，则需要进行扩容；对于暂时无法扩容的，按照RRC建立失败时的应急措施缓解；对于小区用户数未超规格的，可能是由于小区参数配置措施导致，需要进行全参数核查，如果参数没有问题，则需要进行IFTS跟踪，将结果反馈至研发确认</w:t>
      </w:r>
      <w:r w:rsidR="00FC16B9" w:rsidRPr="00344875">
        <w:rPr>
          <w:rFonts w:asciiTheme="minorEastAsia" w:hAnsiTheme="minorEastAsia" w:hint="eastAsia"/>
        </w:rPr>
        <w:t>。</w:t>
      </w:r>
    </w:p>
    <w:p w:rsidR="00FC16B9" w:rsidRDefault="00FC16B9" w:rsidP="00FC16B9">
      <w:pPr>
        <w:spacing w:line="360" w:lineRule="auto"/>
        <w:rPr>
          <w:rFonts w:asciiTheme="minorEastAsia" w:hAnsiTheme="minorEastAsia"/>
        </w:rPr>
      </w:pPr>
      <w:r w:rsidRPr="00344875">
        <w:rPr>
          <w:rFonts w:asciiTheme="minorEastAsia" w:hAnsiTheme="minorEastAsia" w:hint="eastAsia"/>
          <w:b/>
        </w:rPr>
        <w:t>安全模式配置失败导致的E-RAB建立失败：</w:t>
      </w:r>
      <w:r w:rsidRPr="00344875">
        <w:rPr>
          <w:rFonts w:asciiTheme="minorEastAsia" w:hAnsiTheme="minorEastAsia" w:hint="eastAsia"/>
        </w:rPr>
        <w:t>通常情况下，出现安全模式配置失败问题主要由以下几种原因：TOP终端导致；基站完整性保护算法配置错误；核心网配置问题导致；对于以上原因，都需要进行信令跟踪并联合核心网、终端侧进行定位。</w:t>
      </w:r>
    </w:p>
    <w:p w:rsidR="002226A8" w:rsidRDefault="002226A8" w:rsidP="00FC16B9">
      <w:pPr>
        <w:spacing w:line="360" w:lineRule="auto"/>
        <w:rPr>
          <w:rFonts w:asciiTheme="minorEastAsia" w:hAnsiTheme="minorEastAsia"/>
        </w:rPr>
      </w:pPr>
      <w:r w:rsidRPr="000142CA">
        <w:rPr>
          <w:rFonts w:asciiTheme="minorEastAsia" w:hAnsiTheme="minorEastAsia" w:hint="eastAsia"/>
          <w:b/>
        </w:rPr>
        <w:t>无线层问题导致E-RAB建立失败和等待UE响应超时导致E-RAB建立失败：</w:t>
      </w:r>
      <w:r w:rsidRPr="00344875">
        <w:rPr>
          <w:rFonts w:asciiTheme="minorEastAsia" w:hAnsiTheme="minorEastAsia" w:hint="eastAsia"/>
        </w:rPr>
        <w:t>主要是由弱覆盖和干扰导致</w:t>
      </w:r>
    </w:p>
    <w:p w:rsidR="00FC16B9" w:rsidRPr="00344875" w:rsidRDefault="00FC16B9" w:rsidP="006A5883">
      <w:pPr>
        <w:pStyle w:val="4"/>
        <w:rPr>
          <w:rFonts w:asciiTheme="minorEastAsia" w:eastAsiaTheme="minorEastAsia" w:hAnsiTheme="minorEastAsia"/>
        </w:rPr>
      </w:pPr>
      <w:r w:rsidRPr="00344875">
        <w:rPr>
          <w:rFonts w:asciiTheme="minorEastAsia" w:eastAsiaTheme="minorEastAsia" w:hAnsiTheme="minorEastAsia" w:hint="eastAsia"/>
        </w:rPr>
        <w:t>掉线问题：</w:t>
      </w:r>
    </w:p>
    <w:tbl>
      <w:tblPr>
        <w:tblW w:w="8640" w:type="dxa"/>
        <w:tblInd w:w="93" w:type="dxa"/>
        <w:tblLook w:val="04A0" w:firstRow="1" w:lastRow="0" w:firstColumn="1" w:lastColumn="0" w:noHBand="0" w:noVBand="1"/>
      </w:tblPr>
      <w:tblGrid>
        <w:gridCol w:w="1080"/>
        <w:gridCol w:w="1080"/>
        <w:gridCol w:w="1080"/>
        <w:gridCol w:w="1080"/>
        <w:gridCol w:w="1080"/>
        <w:gridCol w:w="1080"/>
        <w:gridCol w:w="1080"/>
        <w:gridCol w:w="1080"/>
      </w:tblGrid>
      <w:tr w:rsidR="00FC16B9" w:rsidRPr="00344875" w:rsidTr="00FC16B9">
        <w:trPr>
          <w:trHeight w:val="1530"/>
        </w:trPr>
        <w:tc>
          <w:tcPr>
            <w:tcW w:w="1080" w:type="dxa"/>
            <w:tcBorders>
              <w:top w:val="single" w:sz="4" w:space="0" w:color="auto"/>
              <w:left w:val="single" w:sz="4" w:space="0" w:color="auto"/>
              <w:bottom w:val="single" w:sz="4" w:space="0" w:color="auto"/>
              <w:right w:val="single" w:sz="4" w:space="0" w:color="auto"/>
            </w:tcBorders>
            <w:shd w:val="clear" w:color="000000" w:fill="00FFFF"/>
            <w:vAlign w:val="center"/>
            <w:hideMark/>
          </w:tcPr>
          <w:p w:rsidR="00FC16B9" w:rsidRPr="00344875" w:rsidRDefault="00FC16B9" w:rsidP="00FC16B9">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UE Context建立成功总次数</w:t>
            </w:r>
          </w:p>
        </w:tc>
        <w:tc>
          <w:tcPr>
            <w:tcW w:w="1080" w:type="dxa"/>
            <w:tcBorders>
              <w:top w:val="single" w:sz="4" w:space="0" w:color="auto"/>
              <w:left w:val="nil"/>
              <w:bottom w:val="single" w:sz="4" w:space="0" w:color="auto"/>
              <w:right w:val="single" w:sz="4" w:space="0" w:color="auto"/>
            </w:tcBorders>
            <w:shd w:val="clear" w:color="000000" w:fill="00FFFF"/>
            <w:vAlign w:val="center"/>
            <w:hideMark/>
          </w:tcPr>
          <w:p w:rsidR="00FC16B9" w:rsidRPr="00344875" w:rsidRDefault="00FC16B9" w:rsidP="00FC16B9">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eNodeB发起的S1 RESET导致的UE Context释放次数</w:t>
            </w:r>
          </w:p>
        </w:tc>
        <w:tc>
          <w:tcPr>
            <w:tcW w:w="1080" w:type="dxa"/>
            <w:tcBorders>
              <w:top w:val="single" w:sz="4" w:space="0" w:color="auto"/>
              <w:left w:val="nil"/>
              <w:bottom w:val="single" w:sz="4" w:space="0" w:color="auto"/>
              <w:right w:val="single" w:sz="4" w:space="0" w:color="auto"/>
            </w:tcBorders>
            <w:shd w:val="clear" w:color="000000" w:fill="00FFFF"/>
            <w:vAlign w:val="center"/>
            <w:hideMark/>
          </w:tcPr>
          <w:p w:rsidR="00FC16B9" w:rsidRPr="00344875" w:rsidRDefault="00FC16B9" w:rsidP="00FC16B9">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UE Context异常释放次数</w:t>
            </w:r>
          </w:p>
        </w:tc>
        <w:tc>
          <w:tcPr>
            <w:tcW w:w="1080" w:type="dxa"/>
            <w:tcBorders>
              <w:top w:val="single" w:sz="4" w:space="0" w:color="auto"/>
              <w:left w:val="nil"/>
              <w:bottom w:val="single" w:sz="4" w:space="0" w:color="auto"/>
              <w:right w:val="single" w:sz="4" w:space="0" w:color="auto"/>
            </w:tcBorders>
            <w:shd w:val="clear" w:color="000000" w:fill="00FFFF"/>
            <w:vAlign w:val="center"/>
            <w:hideMark/>
          </w:tcPr>
          <w:p w:rsidR="00FC16B9" w:rsidRPr="00344875" w:rsidRDefault="00FC16B9" w:rsidP="00FC16B9">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CMCC-无线掉线率(%)</w:t>
            </w:r>
          </w:p>
        </w:tc>
        <w:tc>
          <w:tcPr>
            <w:tcW w:w="1080" w:type="dxa"/>
            <w:tcBorders>
              <w:top w:val="single" w:sz="4" w:space="0" w:color="auto"/>
              <w:left w:val="nil"/>
              <w:bottom w:val="single" w:sz="4" w:space="0" w:color="auto"/>
              <w:right w:val="single" w:sz="4" w:space="0" w:color="auto"/>
            </w:tcBorders>
            <w:shd w:val="clear" w:color="000000" w:fill="00FFFF"/>
            <w:vAlign w:val="center"/>
            <w:hideMark/>
          </w:tcPr>
          <w:p w:rsidR="00FC16B9" w:rsidRPr="00344875" w:rsidRDefault="00FC16B9" w:rsidP="00FC16B9">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eNodeB发起的原因为UE LOST的UE Context释放次数</w:t>
            </w:r>
          </w:p>
        </w:tc>
        <w:tc>
          <w:tcPr>
            <w:tcW w:w="1080" w:type="dxa"/>
            <w:tcBorders>
              <w:top w:val="single" w:sz="4" w:space="0" w:color="auto"/>
              <w:left w:val="nil"/>
              <w:bottom w:val="single" w:sz="4" w:space="0" w:color="auto"/>
              <w:right w:val="single" w:sz="4" w:space="0" w:color="auto"/>
            </w:tcBorders>
            <w:shd w:val="clear" w:color="000000" w:fill="00FFFF"/>
            <w:vAlign w:val="center"/>
            <w:hideMark/>
          </w:tcPr>
          <w:p w:rsidR="00FC16B9" w:rsidRPr="00344875" w:rsidRDefault="00FC16B9" w:rsidP="00FC16B9">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eNodeB发起的原因为切换失败的UE Context释放次数</w:t>
            </w:r>
          </w:p>
        </w:tc>
        <w:tc>
          <w:tcPr>
            <w:tcW w:w="1080" w:type="dxa"/>
            <w:tcBorders>
              <w:top w:val="single" w:sz="4" w:space="0" w:color="auto"/>
              <w:left w:val="nil"/>
              <w:bottom w:val="single" w:sz="4" w:space="0" w:color="auto"/>
              <w:right w:val="single" w:sz="4" w:space="0" w:color="auto"/>
            </w:tcBorders>
            <w:shd w:val="clear" w:color="000000" w:fill="00FFFF"/>
            <w:vAlign w:val="center"/>
            <w:hideMark/>
          </w:tcPr>
          <w:p w:rsidR="00FC16B9" w:rsidRPr="00344875" w:rsidRDefault="00FC16B9" w:rsidP="00FC16B9">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eNodeB发起的原因为无线层问题的UE Context释放次数</w:t>
            </w:r>
          </w:p>
        </w:tc>
        <w:tc>
          <w:tcPr>
            <w:tcW w:w="1080" w:type="dxa"/>
            <w:tcBorders>
              <w:top w:val="single" w:sz="4" w:space="0" w:color="auto"/>
              <w:left w:val="nil"/>
              <w:bottom w:val="single" w:sz="4" w:space="0" w:color="auto"/>
              <w:right w:val="single" w:sz="4" w:space="0" w:color="auto"/>
            </w:tcBorders>
            <w:shd w:val="clear" w:color="000000" w:fill="00FFFF"/>
            <w:vAlign w:val="center"/>
            <w:hideMark/>
          </w:tcPr>
          <w:p w:rsidR="00FC16B9" w:rsidRPr="00344875" w:rsidRDefault="00FC16B9" w:rsidP="00FC16B9">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MME发起的S1 RESET导致的UE Context释放次数</w:t>
            </w:r>
          </w:p>
        </w:tc>
      </w:tr>
    </w:tbl>
    <w:p w:rsidR="00FC16B9" w:rsidRPr="001925E6" w:rsidRDefault="00FC16B9" w:rsidP="001925E6">
      <w:pPr>
        <w:spacing w:line="360" w:lineRule="auto"/>
        <w:rPr>
          <w:rFonts w:asciiTheme="minorEastAsia" w:hAnsiTheme="minorEastAsia" w:cs="Arial"/>
          <w:bCs/>
          <w:color w:val="000000"/>
          <w:kern w:val="0"/>
          <w:szCs w:val="21"/>
        </w:rPr>
      </w:pPr>
      <w:r w:rsidRPr="001925E6">
        <w:rPr>
          <w:rFonts w:asciiTheme="minorEastAsia" w:hAnsiTheme="minorEastAsia" w:cs="Arial"/>
          <w:b/>
          <w:bCs/>
          <w:color w:val="000000"/>
          <w:kern w:val="0"/>
          <w:szCs w:val="21"/>
        </w:rPr>
        <w:t>eNodeB发起的原因为UE LOST的UE Context释放次数</w:t>
      </w:r>
      <w:r w:rsidRPr="001925E6">
        <w:rPr>
          <w:rFonts w:asciiTheme="minorEastAsia" w:hAnsiTheme="minorEastAsia" w:cs="Arial" w:hint="eastAsia"/>
          <w:b/>
          <w:bCs/>
          <w:color w:val="000000"/>
          <w:kern w:val="0"/>
          <w:szCs w:val="21"/>
        </w:rPr>
        <w:t>和</w:t>
      </w:r>
      <w:r w:rsidRPr="001925E6">
        <w:rPr>
          <w:rFonts w:asciiTheme="minorEastAsia" w:hAnsiTheme="minorEastAsia" w:cs="Arial"/>
          <w:b/>
          <w:bCs/>
          <w:color w:val="000000"/>
          <w:kern w:val="0"/>
          <w:szCs w:val="21"/>
        </w:rPr>
        <w:t>eNodeB发起的原因为无线层问题的UE Context释放次数</w:t>
      </w:r>
      <w:r w:rsidRPr="001925E6">
        <w:rPr>
          <w:rFonts w:asciiTheme="minorEastAsia" w:hAnsiTheme="minorEastAsia" w:cs="Arial" w:hint="eastAsia"/>
          <w:b/>
          <w:bCs/>
          <w:color w:val="000000"/>
          <w:kern w:val="0"/>
          <w:szCs w:val="21"/>
        </w:rPr>
        <w:t>：</w:t>
      </w:r>
      <w:r w:rsidRPr="001925E6">
        <w:rPr>
          <w:rFonts w:asciiTheme="minorEastAsia" w:hAnsiTheme="minorEastAsia" w:cs="Arial" w:hint="eastAsia"/>
          <w:bCs/>
          <w:color w:val="000000"/>
          <w:kern w:val="0"/>
          <w:szCs w:val="21"/>
        </w:rPr>
        <w:t>主要是由无线环境（弱覆盖和干扰）问题导致，结合小区的无线环境进行处理。</w:t>
      </w:r>
    </w:p>
    <w:p w:rsidR="00FC16B9" w:rsidRPr="001925E6" w:rsidRDefault="00FC16B9" w:rsidP="00192D0C">
      <w:pPr>
        <w:spacing w:line="360" w:lineRule="auto"/>
        <w:rPr>
          <w:rFonts w:asciiTheme="minorEastAsia" w:hAnsiTheme="minorEastAsia" w:cs="Arial"/>
          <w:bCs/>
          <w:color w:val="000000"/>
          <w:kern w:val="0"/>
          <w:szCs w:val="21"/>
        </w:rPr>
      </w:pPr>
      <w:r w:rsidRPr="001925E6">
        <w:rPr>
          <w:rFonts w:asciiTheme="minorEastAsia" w:hAnsiTheme="minorEastAsia" w:cs="Arial"/>
          <w:b/>
          <w:bCs/>
          <w:color w:val="000000"/>
          <w:kern w:val="0"/>
          <w:szCs w:val="21"/>
        </w:rPr>
        <w:t>NodeB发起的原因为切换失败的UE Context释放次数</w:t>
      </w:r>
      <w:r w:rsidRPr="001925E6">
        <w:rPr>
          <w:rFonts w:asciiTheme="minorEastAsia" w:hAnsiTheme="minorEastAsia" w:cs="Arial" w:hint="eastAsia"/>
          <w:b/>
          <w:bCs/>
          <w:color w:val="000000"/>
          <w:kern w:val="0"/>
          <w:szCs w:val="21"/>
        </w:rPr>
        <w:t>：</w:t>
      </w:r>
      <w:r w:rsidRPr="001925E6">
        <w:rPr>
          <w:rFonts w:asciiTheme="minorEastAsia" w:hAnsiTheme="minorEastAsia" w:cs="Arial" w:hint="eastAsia"/>
          <w:bCs/>
          <w:color w:val="000000"/>
          <w:kern w:val="0"/>
          <w:szCs w:val="21"/>
        </w:rPr>
        <w:t>主要是切换参数不合理，邻区漏配、错配，小区信号不稳定导致的过早、过晚切换。</w:t>
      </w:r>
    </w:p>
    <w:p w:rsidR="00FC16B9" w:rsidRPr="001925E6" w:rsidRDefault="00FC16B9" w:rsidP="00192D0C">
      <w:pPr>
        <w:spacing w:line="360" w:lineRule="auto"/>
        <w:rPr>
          <w:rFonts w:asciiTheme="minorEastAsia" w:hAnsiTheme="minorEastAsia" w:cs="Arial"/>
          <w:bCs/>
          <w:color w:val="000000"/>
          <w:kern w:val="0"/>
          <w:szCs w:val="21"/>
        </w:rPr>
      </w:pPr>
      <w:r w:rsidRPr="001925E6">
        <w:rPr>
          <w:rFonts w:asciiTheme="minorEastAsia" w:hAnsiTheme="minorEastAsia" w:cs="Arial" w:hint="eastAsia"/>
          <w:b/>
          <w:bCs/>
          <w:color w:val="000000"/>
          <w:kern w:val="0"/>
          <w:szCs w:val="21"/>
        </w:rPr>
        <w:lastRenderedPageBreak/>
        <w:t>无线资源拥塞导致的掉线：1、</w:t>
      </w:r>
      <w:r w:rsidRPr="001925E6">
        <w:rPr>
          <w:rFonts w:asciiTheme="minorEastAsia" w:hAnsiTheme="minorEastAsia" w:cs="Arial" w:hint="eastAsia"/>
          <w:bCs/>
          <w:color w:val="000000"/>
          <w:kern w:val="0"/>
          <w:szCs w:val="21"/>
        </w:rPr>
        <w:t>CPU超负荷，用户数过多：建议扩容；2、</w:t>
      </w:r>
      <w:r w:rsidR="00A72C10" w:rsidRPr="001925E6">
        <w:rPr>
          <w:rFonts w:asciiTheme="minorEastAsia" w:hAnsiTheme="minorEastAsia" w:cs="Arial" w:hint="eastAsia"/>
          <w:bCs/>
          <w:color w:val="000000"/>
          <w:kern w:val="0"/>
          <w:szCs w:val="21"/>
        </w:rPr>
        <w:t>CPU和用户数未超规格，PRB利用率过高：打开mlb负载均衡算法。</w:t>
      </w:r>
    </w:p>
    <w:p w:rsidR="00A72C10" w:rsidRPr="00344875" w:rsidRDefault="00A72C10" w:rsidP="006A5883">
      <w:pPr>
        <w:pStyle w:val="4"/>
        <w:rPr>
          <w:rFonts w:asciiTheme="minorEastAsia" w:eastAsiaTheme="minorEastAsia" w:hAnsiTheme="minorEastAsia"/>
        </w:rPr>
      </w:pPr>
      <w:r w:rsidRPr="00344875">
        <w:rPr>
          <w:rFonts w:asciiTheme="minorEastAsia" w:eastAsiaTheme="minorEastAsia" w:hAnsiTheme="minorEastAsia" w:hint="eastAsia"/>
        </w:rPr>
        <w:t>切换问题</w:t>
      </w:r>
    </w:p>
    <w:tbl>
      <w:tblPr>
        <w:tblW w:w="8640" w:type="dxa"/>
        <w:tblInd w:w="93" w:type="dxa"/>
        <w:tblLook w:val="04A0" w:firstRow="1" w:lastRow="0" w:firstColumn="1" w:lastColumn="0" w:noHBand="0" w:noVBand="1"/>
      </w:tblPr>
      <w:tblGrid>
        <w:gridCol w:w="1080"/>
        <w:gridCol w:w="1080"/>
        <w:gridCol w:w="1080"/>
        <w:gridCol w:w="1080"/>
        <w:gridCol w:w="1080"/>
        <w:gridCol w:w="1080"/>
        <w:gridCol w:w="1080"/>
        <w:gridCol w:w="1080"/>
      </w:tblGrid>
      <w:tr w:rsidR="00A72C10" w:rsidRPr="00344875" w:rsidTr="00A72C10">
        <w:trPr>
          <w:trHeight w:val="1785"/>
        </w:trPr>
        <w:tc>
          <w:tcPr>
            <w:tcW w:w="1080" w:type="dxa"/>
            <w:tcBorders>
              <w:top w:val="single" w:sz="4" w:space="0" w:color="auto"/>
              <w:left w:val="single" w:sz="4" w:space="0" w:color="auto"/>
              <w:bottom w:val="single" w:sz="4" w:space="0" w:color="auto"/>
              <w:right w:val="single" w:sz="4" w:space="0" w:color="auto"/>
            </w:tcBorders>
            <w:shd w:val="clear" w:color="000000" w:fill="00FFFF"/>
            <w:vAlign w:val="center"/>
            <w:hideMark/>
          </w:tcPr>
          <w:p w:rsidR="00A72C10" w:rsidRPr="00344875" w:rsidRDefault="00A72C10" w:rsidP="00A72C10">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CMCC-切换成功率(%)</w:t>
            </w:r>
          </w:p>
        </w:tc>
        <w:tc>
          <w:tcPr>
            <w:tcW w:w="1080" w:type="dxa"/>
            <w:tcBorders>
              <w:top w:val="single" w:sz="4" w:space="0" w:color="auto"/>
              <w:left w:val="nil"/>
              <w:bottom w:val="single" w:sz="4" w:space="0" w:color="auto"/>
              <w:right w:val="single" w:sz="4" w:space="0" w:color="auto"/>
            </w:tcBorders>
            <w:shd w:val="clear" w:color="000000" w:fill="00FFFF"/>
            <w:vAlign w:val="center"/>
            <w:hideMark/>
          </w:tcPr>
          <w:p w:rsidR="00A72C10" w:rsidRPr="00344875" w:rsidRDefault="00A72C10" w:rsidP="00A72C10">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eNodeB间同频切换出尝试次数</w:t>
            </w:r>
          </w:p>
        </w:tc>
        <w:tc>
          <w:tcPr>
            <w:tcW w:w="1080" w:type="dxa"/>
            <w:tcBorders>
              <w:top w:val="single" w:sz="4" w:space="0" w:color="auto"/>
              <w:left w:val="nil"/>
              <w:bottom w:val="single" w:sz="4" w:space="0" w:color="auto"/>
              <w:right w:val="single" w:sz="4" w:space="0" w:color="auto"/>
            </w:tcBorders>
            <w:shd w:val="clear" w:color="000000" w:fill="00FFFF"/>
            <w:vAlign w:val="center"/>
            <w:hideMark/>
          </w:tcPr>
          <w:p w:rsidR="00A72C10" w:rsidRPr="00344875" w:rsidRDefault="00A72C10" w:rsidP="00A72C10">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eNodeB间同频切换出成功次数</w:t>
            </w:r>
          </w:p>
        </w:tc>
        <w:tc>
          <w:tcPr>
            <w:tcW w:w="1080" w:type="dxa"/>
            <w:tcBorders>
              <w:top w:val="single" w:sz="4" w:space="0" w:color="auto"/>
              <w:left w:val="nil"/>
              <w:bottom w:val="single" w:sz="4" w:space="0" w:color="auto"/>
              <w:right w:val="single" w:sz="4" w:space="0" w:color="auto"/>
            </w:tcBorders>
            <w:shd w:val="clear" w:color="000000" w:fill="00FFFF"/>
            <w:vAlign w:val="center"/>
            <w:hideMark/>
          </w:tcPr>
          <w:p w:rsidR="00A72C10" w:rsidRPr="00344875" w:rsidRDefault="00A72C10" w:rsidP="00A72C10">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eNodeB间异频切换出尝试次数</w:t>
            </w:r>
          </w:p>
        </w:tc>
        <w:tc>
          <w:tcPr>
            <w:tcW w:w="1080" w:type="dxa"/>
            <w:tcBorders>
              <w:top w:val="single" w:sz="4" w:space="0" w:color="auto"/>
              <w:left w:val="nil"/>
              <w:bottom w:val="single" w:sz="4" w:space="0" w:color="auto"/>
              <w:right w:val="single" w:sz="4" w:space="0" w:color="auto"/>
            </w:tcBorders>
            <w:shd w:val="clear" w:color="000000" w:fill="00FFFF"/>
            <w:vAlign w:val="center"/>
            <w:hideMark/>
          </w:tcPr>
          <w:p w:rsidR="00A72C10" w:rsidRPr="00344875" w:rsidRDefault="00A72C10" w:rsidP="00A72C10">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eNodeB间异频切换出成功次数</w:t>
            </w:r>
          </w:p>
        </w:tc>
        <w:tc>
          <w:tcPr>
            <w:tcW w:w="1080" w:type="dxa"/>
            <w:tcBorders>
              <w:top w:val="single" w:sz="4" w:space="0" w:color="auto"/>
              <w:left w:val="nil"/>
              <w:bottom w:val="single" w:sz="4" w:space="0" w:color="auto"/>
              <w:right w:val="single" w:sz="4" w:space="0" w:color="auto"/>
            </w:tcBorders>
            <w:shd w:val="clear" w:color="000000" w:fill="00FFFF"/>
            <w:vAlign w:val="center"/>
            <w:hideMark/>
          </w:tcPr>
          <w:p w:rsidR="00A72C10" w:rsidRPr="00344875" w:rsidRDefault="00A72C10" w:rsidP="00A72C10">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ENODEB间切换出尝试次数(次)</w:t>
            </w:r>
          </w:p>
        </w:tc>
        <w:tc>
          <w:tcPr>
            <w:tcW w:w="1080" w:type="dxa"/>
            <w:tcBorders>
              <w:top w:val="single" w:sz="4" w:space="0" w:color="auto"/>
              <w:left w:val="nil"/>
              <w:bottom w:val="single" w:sz="4" w:space="0" w:color="auto"/>
              <w:right w:val="single" w:sz="4" w:space="0" w:color="auto"/>
            </w:tcBorders>
            <w:shd w:val="clear" w:color="000000" w:fill="00FFFF"/>
            <w:vAlign w:val="center"/>
            <w:hideMark/>
          </w:tcPr>
          <w:p w:rsidR="00A72C10" w:rsidRPr="00344875" w:rsidRDefault="00A72C10" w:rsidP="00A72C10">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ENODEB间切换出成功次数(次)</w:t>
            </w:r>
          </w:p>
        </w:tc>
        <w:tc>
          <w:tcPr>
            <w:tcW w:w="1080" w:type="dxa"/>
            <w:tcBorders>
              <w:top w:val="single" w:sz="4" w:space="0" w:color="auto"/>
              <w:left w:val="nil"/>
              <w:bottom w:val="single" w:sz="4" w:space="0" w:color="auto"/>
              <w:right w:val="single" w:sz="4" w:space="0" w:color="auto"/>
            </w:tcBorders>
            <w:shd w:val="clear" w:color="000000" w:fill="00FFFF"/>
            <w:vAlign w:val="center"/>
            <w:hideMark/>
          </w:tcPr>
          <w:p w:rsidR="00A72C10" w:rsidRPr="00344875" w:rsidRDefault="00A72C10" w:rsidP="00A72C10">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ENODEB间切换出失败次数(次)</w:t>
            </w:r>
          </w:p>
        </w:tc>
      </w:tr>
      <w:tr w:rsidR="00A72C10" w:rsidRPr="00344875" w:rsidTr="00A72C10">
        <w:trPr>
          <w:trHeight w:val="1785"/>
        </w:trPr>
        <w:tc>
          <w:tcPr>
            <w:tcW w:w="1080" w:type="dxa"/>
            <w:tcBorders>
              <w:top w:val="single" w:sz="4" w:space="0" w:color="auto"/>
              <w:left w:val="single" w:sz="4" w:space="0" w:color="auto"/>
              <w:bottom w:val="single" w:sz="4" w:space="0" w:color="auto"/>
              <w:right w:val="single" w:sz="4" w:space="0" w:color="auto"/>
            </w:tcBorders>
            <w:shd w:val="clear" w:color="000000" w:fill="00FFFF"/>
            <w:vAlign w:val="center"/>
            <w:hideMark/>
          </w:tcPr>
          <w:p w:rsidR="00A72C10" w:rsidRPr="00344875" w:rsidRDefault="00A72C10" w:rsidP="00A72C10">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ENODEB内切换出成功次数(次)</w:t>
            </w:r>
          </w:p>
        </w:tc>
        <w:tc>
          <w:tcPr>
            <w:tcW w:w="1080" w:type="dxa"/>
            <w:tcBorders>
              <w:top w:val="single" w:sz="4" w:space="0" w:color="auto"/>
              <w:left w:val="nil"/>
              <w:bottom w:val="single" w:sz="4" w:space="0" w:color="auto"/>
              <w:right w:val="single" w:sz="4" w:space="0" w:color="auto"/>
            </w:tcBorders>
            <w:shd w:val="clear" w:color="000000" w:fill="00FFFF"/>
            <w:vAlign w:val="center"/>
            <w:hideMark/>
          </w:tcPr>
          <w:p w:rsidR="00A72C10" w:rsidRPr="00344875" w:rsidRDefault="00A72C10" w:rsidP="00A72C10">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ENODEB内切换出尝试次数(次)</w:t>
            </w:r>
          </w:p>
        </w:tc>
        <w:tc>
          <w:tcPr>
            <w:tcW w:w="1080" w:type="dxa"/>
            <w:tcBorders>
              <w:top w:val="single" w:sz="4" w:space="0" w:color="auto"/>
              <w:left w:val="nil"/>
              <w:bottom w:val="single" w:sz="4" w:space="0" w:color="auto"/>
              <w:right w:val="single" w:sz="4" w:space="0" w:color="auto"/>
            </w:tcBorders>
            <w:shd w:val="clear" w:color="000000" w:fill="00FFFF"/>
            <w:vAlign w:val="center"/>
            <w:hideMark/>
          </w:tcPr>
          <w:p w:rsidR="00A72C10" w:rsidRPr="00344875" w:rsidRDefault="00A72C10" w:rsidP="00A72C10">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ENODEB内切换出失败次数(次)</w:t>
            </w:r>
          </w:p>
        </w:tc>
        <w:tc>
          <w:tcPr>
            <w:tcW w:w="1080" w:type="dxa"/>
            <w:tcBorders>
              <w:top w:val="single" w:sz="4" w:space="0" w:color="auto"/>
              <w:left w:val="nil"/>
              <w:bottom w:val="single" w:sz="4" w:space="0" w:color="auto"/>
              <w:right w:val="single" w:sz="4" w:space="0" w:color="auto"/>
            </w:tcBorders>
            <w:shd w:val="clear" w:color="000000" w:fill="00FFFF"/>
            <w:vAlign w:val="center"/>
            <w:hideMark/>
          </w:tcPr>
          <w:p w:rsidR="00A72C10" w:rsidRPr="00344875" w:rsidRDefault="00A72C10" w:rsidP="00A72C10">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eNodeB间模式内切换出取消次数</w:t>
            </w:r>
          </w:p>
        </w:tc>
        <w:tc>
          <w:tcPr>
            <w:tcW w:w="1080" w:type="dxa"/>
            <w:tcBorders>
              <w:top w:val="single" w:sz="4" w:space="0" w:color="auto"/>
              <w:left w:val="nil"/>
              <w:bottom w:val="single" w:sz="4" w:space="0" w:color="auto"/>
              <w:right w:val="single" w:sz="4" w:space="0" w:color="auto"/>
            </w:tcBorders>
            <w:shd w:val="clear" w:color="000000" w:fill="00FFFF"/>
            <w:vAlign w:val="center"/>
            <w:hideMark/>
          </w:tcPr>
          <w:p w:rsidR="00A72C10" w:rsidRPr="00344875" w:rsidRDefault="00A72C10" w:rsidP="00A72C10">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核心网原因导致模式内切换出准备失败次数</w:t>
            </w:r>
          </w:p>
        </w:tc>
        <w:tc>
          <w:tcPr>
            <w:tcW w:w="1080" w:type="dxa"/>
            <w:tcBorders>
              <w:top w:val="single" w:sz="4" w:space="0" w:color="auto"/>
              <w:left w:val="nil"/>
              <w:bottom w:val="single" w:sz="4" w:space="0" w:color="auto"/>
              <w:right w:val="single" w:sz="4" w:space="0" w:color="auto"/>
            </w:tcBorders>
            <w:shd w:val="clear" w:color="000000" w:fill="00FFFF"/>
            <w:vAlign w:val="center"/>
            <w:hideMark/>
          </w:tcPr>
          <w:p w:rsidR="00A72C10" w:rsidRPr="00344875" w:rsidRDefault="00A72C10" w:rsidP="00A72C10">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源小区发送切换取消导致模式内切换出准备失败次数</w:t>
            </w:r>
          </w:p>
        </w:tc>
        <w:tc>
          <w:tcPr>
            <w:tcW w:w="1080" w:type="dxa"/>
            <w:tcBorders>
              <w:top w:val="single" w:sz="4" w:space="0" w:color="auto"/>
              <w:left w:val="nil"/>
              <w:bottom w:val="single" w:sz="4" w:space="0" w:color="auto"/>
              <w:right w:val="single" w:sz="4" w:space="0" w:color="auto"/>
            </w:tcBorders>
            <w:shd w:val="clear" w:color="000000" w:fill="00FFFF"/>
            <w:vAlign w:val="center"/>
            <w:hideMark/>
          </w:tcPr>
          <w:p w:rsidR="00A72C10" w:rsidRPr="00344875" w:rsidRDefault="00A72C10" w:rsidP="00A72C10">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目标小区回复切换准备失败消息导致模式内切换出准备失败次数</w:t>
            </w:r>
          </w:p>
        </w:tc>
        <w:tc>
          <w:tcPr>
            <w:tcW w:w="1080" w:type="dxa"/>
            <w:tcBorders>
              <w:top w:val="single" w:sz="4" w:space="0" w:color="auto"/>
              <w:left w:val="nil"/>
              <w:bottom w:val="single" w:sz="4" w:space="0" w:color="auto"/>
              <w:right w:val="single" w:sz="4" w:space="0" w:color="auto"/>
            </w:tcBorders>
            <w:shd w:val="clear" w:color="000000" w:fill="00FFFF"/>
            <w:vAlign w:val="center"/>
            <w:hideMark/>
          </w:tcPr>
          <w:p w:rsidR="00A72C10" w:rsidRPr="00344875" w:rsidRDefault="00A72C10" w:rsidP="00A72C10">
            <w:pPr>
              <w:widowControl/>
              <w:jc w:val="center"/>
              <w:rPr>
                <w:rFonts w:asciiTheme="minorEastAsia" w:hAnsiTheme="minorEastAsia" w:cs="Arial"/>
                <w:b/>
                <w:bCs/>
                <w:color w:val="000000"/>
                <w:kern w:val="0"/>
                <w:sz w:val="20"/>
                <w:szCs w:val="20"/>
              </w:rPr>
            </w:pPr>
            <w:r w:rsidRPr="00344875">
              <w:rPr>
                <w:rFonts w:asciiTheme="minorEastAsia" w:hAnsiTheme="minorEastAsia" w:cs="Arial"/>
                <w:b/>
                <w:bCs/>
                <w:color w:val="000000"/>
                <w:kern w:val="0"/>
                <w:sz w:val="20"/>
                <w:szCs w:val="20"/>
              </w:rPr>
              <w:t>目标小区无响应导致模式内切换出准备失败次数</w:t>
            </w:r>
          </w:p>
        </w:tc>
      </w:tr>
    </w:tbl>
    <w:p w:rsidR="00FC16B9" w:rsidRPr="00F377D4" w:rsidRDefault="00A72C10" w:rsidP="00F377D4">
      <w:pPr>
        <w:spacing w:line="360" w:lineRule="auto"/>
        <w:rPr>
          <w:rFonts w:asciiTheme="minorEastAsia" w:hAnsiTheme="minorEastAsia" w:cs="Arial"/>
          <w:bCs/>
          <w:color w:val="000000"/>
          <w:kern w:val="0"/>
          <w:szCs w:val="21"/>
        </w:rPr>
      </w:pPr>
      <w:r w:rsidRPr="00F377D4">
        <w:rPr>
          <w:rFonts w:asciiTheme="minorEastAsia" w:hAnsiTheme="minorEastAsia" w:cs="Arial"/>
          <w:b/>
          <w:bCs/>
          <w:color w:val="000000"/>
          <w:kern w:val="0"/>
          <w:szCs w:val="21"/>
        </w:rPr>
        <w:t>源小区发送切换取消导致模式内切换出准备失败</w:t>
      </w:r>
      <w:r w:rsidRPr="00F377D4">
        <w:rPr>
          <w:rFonts w:asciiTheme="minorEastAsia" w:hAnsiTheme="minorEastAsia" w:cs="Arial" w:hint="eastAsia"/>
          <w:b/>
          <w:bCs/>
          <w:color w:val="000000"/>
          <w:kern w:val="0"/>
          <w:szCs w:val="21"/>
        </w:rPr>
        <w:t>：</w:t>
      </w:r>
      <w:r w:rsidRPr="00F377D4">
        <w:rPr>
          <w:rFonts w:asciiTheme="minorEastAsia" w:hAnsiTheme="minorEastAsia" w:cs="Arial" w:hint="eastAsia"/>
          <w:bCs/>
          <w:color w:val="000000"/>
          <w:kern w:val="0"/>
          <w:szCs w:val="21"/>
        </w:rPr>
        <w:t>核查小区资源是否充足；</w:t>
      </w:r>
    </w:p>
    <w:p w:rsidR="00A72C10" w:rsidRPr="00F377D4" w:rsidRDefault="00A72C10" w:rsidP="00F377D4">
      <w:pPr>
        <w:spacing w:line="360" w:lineRule="auto"/>
        <w:rPr>
          <w:rFonts w:asciiTheme="minorEastAsia" w:hAnsiTheme="minorEastAsia" w:cs="Arial"/>
          <w:bCs/>
          <w:color w:val="000000"/>
          <w:kern w:val="0"/>
          <w:szCs w:val="21"/>
        </w:rPr>
      </w:pPr>
      <w:r w:rsidRPr="00F377D4">
        <w:rPr>
          <w:rFonts w:asciiTheme="minorEastAsia" w:hAnsiTheme="minorEastAsia" w:cs="Arial"/>
          <w:b/>
          <w:bCs/>
          <w:color w:val="000000"/>
          <w:kern w:val="0"/>
          <w:szCs w:val="21"/>
        </w:rPr>
        <w:t>目标小区回复切换准备失败消息导致模式内切换出准备失败</w:t>
      </w:r>
      <w:r w:rsidRPr="00F377D4">
        <w:rPr>
          <w:rFonts w:asciiTheme="minorEastAsia" w:hAnsiTheme="minorEastAsia" w:cs="Arial" w:hint="eastAsia"/>
          <w:b/>
          <w:bCs/>
          <w:color w:val="000000"/>
          <w:kern w:val="0"/>
          <w:szCs w:val="21"/>
        </w:rPr>
        <w:t>：</w:t>
      </w:r>
      <w:r w:rsidRPr="00F377D4">
        <w:rPr>
          <w:rFonts w:asciiTheme="minorEastAsia" w:hAnsiTheme="minorEastAsia" w:cs="Arial" w:hint="eastAsia"/>
          <w:bCs/>
          <w:color w:val="000000"/>
          <w:kern w:val="0"/>
          <w:szCs w:val="21"/>
        </w:rPr>
        <w:t>核查目标小区状态是否正常，资源利用率；</w:t>
      </w:r>
    </w:p>
    <w:p w:rsidR="00A72C10" w:rsidRPr="00F377D4" w:rsidRDefault="00A72C10" w:rsidP="00F377D4">
      <w:pPr>
        <w:spacing w:line="360" w:lineRule="auto"/>
        <w:rPr>
          <w:rFonts w:asciiTheme="minorEastAsia" w:hAnsiTheme="minorEastAsia" w:cs="Arial"/>
          <w:bCs/>
          <w:color w:val="000000"/>
          <w:kern w:val="0"/>
          <w:szCs w:val="21"/>
        </w:rPr>
      </w:pPr>
      <w:r w:rsidRPr="00F377D4">
        <w:rPr>
          <w:rFonts w:asciiTheme="minorEastAsia" w:hAnsiTheme="minorEastAsia" w:cs="Arial" w:hint="eastAsia"/>
          <w:b/>
          <w:bCs/>
          <w:color w:val="000000"/>
          <w:kern w:val="0"/>
          <w:szCs w:val="21"/>
        </w:rPr>
        <w:t>常见切换问题多为无线环境问题、切换参数不合理、邻区漏配、错配、站点告警</w:t>
      </w:r>
      <w:r w:rsidR="00122FC1" w:rsidRPr="00F377D4">
        <w:rPr>
          <w:rFonts w:asciiTheme="minorEastAsia" w:hAnsiTheme="minorEastAsia" w:cs="Arial" w:hint="eastAsia"/>
          <w:b/>
          <w:bCs/>
          <w:color w:val="000000"/>
          <w:kern w:val="0"/>
          <w:szCs w:val="21"/>
        </w:rPr>
        <w:t>、邻区信息混淆错误导致，建议提取特定两小区切换确定主要切换失败的目标小区。</w:t>
      </w:r>
    </w:p>
    <w:p w:rsidR="00C94555" w:rsidRPr="00344875" w:rsidRDefault="00C94555">
      <w:pPr>
        <w:rPr>
          <w:rFonts w:asciiTheme="minorEastAsia" w:hAnsiTheme="minorEastAsia"/>
        </w:rPr>
      </w:pPr>
    </w:p>
    <w:p w:rsidR="00AC575F" w:rsidRPr="00344875" w:rsidRDefault="00AC575F">
      <w:pPr>
        <w:rPr>
          <w:rFonts w:asciiTheme="minorEastAsia" w:hAnsiTheme="minorEastAsia"/>
        </w:rPr>
      </w:pPr>
      <w:r w:rsidRPr="00344875">
        <w:rPr>
          <w:rFonts w:asciiTheme="minorEastAsia" w:hAnsiTheme="minorEastAsia" w:hint="eastAsia"/>
          <w:b/>
        </w:rPr>
        <w:t xml:space="preserve">         </w:t>
      </w:r>
    </w:p>
    <w:sectPr w:rsidR="00AC575F" w:rsidRPr="003448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3E8" w:rsidRDefault="007633E8" w:rsidP="00AC575F">
      <w:r>
        <w:separator/>
      </w:r>
    </w:p>
  </w:endnote>
  <w:endnote w:type="continuationSeparator" w:id="0">
    <w:p w:rsidR="007633E8" w:rsidRDefault="007633E8" w:rsidP="00AC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3E8" w:rsidRDefault="007633E8" w:rsidP="00AC575F">
      <w:r>
        <w:separator/>
      </w:r>
    </w:p>
  </w:footnote>
  <w:footnote w:type="continuationSeparator" w:id="0">
    <w:p w:rsidR="007633E8" w:rsidRDefault="007633E8" w:rsidP="00AC57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643BF"/>
    <w:multiLevelType w:val="hybridMultilevel"/>
    <w:tmpl w:val="69BCD5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10C"/>
    <w:rsid w:val="000142CA"/>
    <w:rsid w:val="00014781"/>
    <w:rsid w:val="00034557"/>
    <w:rsid w:val="0003695A"/>
    <w:rsid w:val="00040B15"/>
    <w:rsid w:val="0004358B"/>
    <w:rsid w:val="00045BEA"/>
    <w:rsid w:val="0005096A"/>
    <w:rsid w:val="0006216D"/>
    <w:rsid w:val="00071652"/>
    <w:rsid w:val="0007295C"/>
    <w:rsid w:val="00077B5E"/>
    <w:rsid w:val="000B4E19"/>
    <w:rsid w:val="000D5AA8"/>
    <w:rsid w:val="000D7E8F"/>
    <w:rsid w:val="000E2B89"/>
    <w:rsid w:val="000E2E83"/>
    <w:rsid w:val="000E7B5C"/>
    <w:rsid w:val="000F4D94"/>
    <w:rsid w:val="001129C3"/>
    <w:rsid w:val="001227A1"/>
    <w:rsid w:val="00122FC1"/>
    <w:rsid w:val="00134A69"/>
    <w:rsid w:val="001352DE"/>
    <w:rsid w:val="00137A86"/>
    <w:rsid w:val="00150BBF"/>
    <w:rsid w:val="00155429"/>
    <w:rsid w:val="00162D23"/>
    <w:rsid w:val="001746EF"/>
    <w:rsid w:val="0019241E"/>
    <w:rsid w:val="001925E6"/>
    <w:rsid w:val="00192D0C"/>
    <w:rsid w:val="00193503"/>
    <w:rsid w:val="001A074B"/>
    <w:rsid w:val="001D1EAB"/>
    <w:rsid w:val="001D63A9"/>
    <w:rsid w:val="001E7FB7"/>
    <w:rsid w:val="001F01D0"/>
    <w:rsid w:val="001F0252"/>
    <w:rsid w:val="001F6518"/>
    <w:rsid w:val="00203CA5"/>
    <w:rsid w:val="00216C15"/>
    <w:rsid w:val="00216E26"/>
    <w:rsid w:val="002226A8"/>
    <w:rsid w:val="002242A9"/>
    <w:rsid w:val="002253BF"/>
    <w:rsid w:val="00242CCA"/>
    <w:rsid w:val="00243847"/>
    <w:rsid w:val="00274A5E"/>
    <w:rsid w:val="00277C56"/>
    <w:rsid w:val="00282963"/>
    <w:rsid w:val="00285DC4"/>
    <w:rsid w:val="00290DE4"/>
    <w:rsid w:val="002B033A"/>
    <w:rsid w:val="002B26B3"/>
    <w:rsid w:val="002D0192"/>
    <w:rsid w:val="002D1EFF"/>
    <w:rsid w:val="002D609C"/>
    <w:rsid w:val="002E49B8"/>
    <w:rsid w:val="002E5350"/>
    <w:rsid w:val="002F2828"/>
    <w:rsid w:val="00301EAD"/>
    <w:rsid w:val="00314FEB"/>
    <w:rsid w:val="00316DCF"/>
    <w:rsid w:val="003278A8"/>
    <w:rsid w:val="0033069F"/>
    <w:rsid w:val="00340E3F"/>
    <w:rsid w:val="00344875"/>
    <w:rsid w:val="00346C29"/>
    <w:rsid w:val="00360038"/>
    <w:rsid w:val="003613BA"/>
    <w:rsid w:val="0037567F"/>
    <w:rsid w:val="003813C3"/>
    <w:rsid w:val="003A12BF"/>
    <w:rsid w:val="003A1B3A"/>
    <w:rsid w:val="003A49F0"/>
    <w:rsid w:val="003A57F4"/>
    <w:rsid w:val="003B10BB"/>
    <w:rsid w:val="003B1216"/>
    <w:rsid w:val="003C6BDD"/>
    <w:rsid w:val="00401BDA"/>
    <w:rsid w:val="00402C66"/>
    <w:rsid w:val="00406ACB"/>
    <w:rsid w:val="004225B0"/>
    <w:rsid w:val="00467A6E"/>
    <w:rsid w:val="0047482B"/>
    <w:rsid w:val="00481EFA"/>
    <w:rsid w:val="004C6F92"/>
    <w:rsid w:val="004E101D"/>
    <w:rsid w:val="004F6AD4"/>
    <w:rsid w:val="0050110C"/>
    <w:rsid w:val="00505706"/>
    <w:rsid w:val="005069D0"/>
    <w:rsid w:val="00524819"/>
    <w:rsid w:val="00541140"/>
    <w:rsid w:val="005422DD"/>
    <w:rsid w:val="005713DA"/>
    <w:rsid w:val="005747BB"/>
    <w:rsid w:val="00590191"/>
    <w:rsid w:val="005A7135"/>
    <w:rsid w:val="005C16F9"/>
    <w:rsid w:val="005E1684"/>
    <w:rsid w:val="005E36C7"/>
    <w:rsid w:val="005E4115"/>
    <w:rsid w:val="005E7741"/>
    <w:rsid w:val="005F591D"/>
    <w:rsid w:val="005F70C4"/>
    <w:rsid w:val="006061CB"/>
    <w:rsid w:val="00611FB2"/>
    <w:rsid w:val="00622AD8"/>
    <w:rsid w:val="00625337"/>
    <w:rsid w:val="00627D7E"/>
    <w:rsid w:val="00641229"/>
    <w:rsid w:val="00651546"/>
    <w:rsid w:val="006520F7"/>
    <w:rsid w:val="0065424F"/>
    <w:rsid w:val="00655350"/>
    <w:rsid w:val="00670593"/>
    <w:rsid w:val="00671F7D"/>
    <w:rsid w:val="00677C88"/>
    <w:rsid w:val="00683241"/>
    <w:rsid w:val="00687A32"/>
    <w:rsid w:val="00691931"/>
    <w:rsid w:val="00692DBB"/>
    <w:rsid w:val="0069337B"/>
    <w:rsid w:val="00694F6F"/>
    <w:rsid w:val="00695416"/>
    <w:rsid w:val="006A5883"/>
    <w:rsid w:val="006B21A9"/>
    <w:rsid w:val="006C0783"/>
    <w:rsid w:val="006E1B46"/>
    <w:rsid w:val="006E1EBE"/>
    <w:rsid w:val="006F6F1B"/>
    <w:rsid w:val="006F7FF9"/>
    <w:rsid w:val="007033FB"/>
    <w:rsid w:val="00707D08"/>
    <w:rsid w:val="007232E2"/>
    <w:rsid w:val="00727C4C"/>
    <w:rsid w:val="0073721C"/>
    <w:rsid w:val="007433A4"/>
    <w:rsid w:val="007442C3"/>
    <w:rsid w:val="00747B40"/>
    <w:rsid w:val="007512B2"/>
    <w:rsid w:val="007633E8"/>
    <w:rsid w:val="0077400A"/>
    <w:rsid w:val="00797076"/>
    <w:rsid w:val="007A498D"/>
    <w:rsid w:val="007A744D"/>
    <w:rsid w:val="007B21AF"/>
    <w:rsid w:val="007B530C"/>
    <w:rsid w:val="007C425F"/>
    <w:rsid w:val="007D236F"/>
    <w:rsid w:val="007D25A3"/>
    <w:rsid w:val="007D2B48"/>
    <w:rsid w:val="007D3307"/>
    <w:rsid w:val="007D52DC"/>
    <w:rsid w:val="007D7E42"/>
    <w:rsid w:val="007E5A1B"/>
    <w:rsid w:val="007F3D35"/>
    <w:rsid w:val="00811535"/>
    <w:rsid w:val="00815D03"/>
    <w:rsid w:val="00840773"/>
    <w:rsid w:val="00842414"/>
    <w:rsid w:val="008467FA"/>
    <w:rsid w:val="00852670"/>
    <w:rsid w:val="008672C0"/>
    <w:rsid w:val="00871E17"/>
    <w:rsid w:val="00890C02"/>
    <w:rsid w:val="0089487B"/>
    <w:rsid w:val="008B03AA"/>
    <w:rsid w:val="008B6D7D"/>
    <w:rsid w:val="008C5485"/>
    <w:rsid w:val="008D2ECF"/>
    <w:rsid w:val="008D3AFA"/>
    <w:rsid w:val="008E54A6"/>
    <w:rsid w:val="008F46FD"/>
    <w:rsid w:val="008F4926"/>
    <w:rsid w:val="009007C6"/>
    <w:rsid w:val="00906D1D"/>
    <w:rsid w:val="00931A79"/>
    <w:rsid w:val="0095076B"/>
    <w:rsid w:val="00953B37"/>
    <w:rsid w:val="00954733"/>
    <w:rsid w:val="009621D7"/>
    <w:rsid w:val="00967E74"/>
    <w:rsid w:val="0097010F"/>
    <w:rsid w:val="00971CAC"/>
    <w:rsid w:val="00977520"/>
    <w:rsid w:val="00977F13"/>
    <w:rsid w:val="009830DC"/>
    <w:rsid w:val="0098734D"/>
    <w:rsid w:val="009960C5"/>
    <w:rsid w:val="009B2785"/>
    <w:rsid w:val="009B43AB"/>
    <w:rsid w:val="009C2678"/>
    <w:rsid w:val="009D599F"/>
    <w:rsid w:val="009E10C1"/>
    <w:rsid w:val="009F676A"/>
    <w:rsid w:val="00A10509"/>
    <w:rsid w:val="00A137BB"/>
    <w:rsid w:val="00A31829"/>
    <w:rsid w:val="00A32CC4"/>
    <w:rsid w:val="00A359EF"/>
    <w:rsid w:val="00A44164"/>
    <w:rsid w:val="00A53E95"/>
    <w:rsid w:val="00A55471"/>
    <w:rsid w:val="00A55E70"/>
    <w:rsid w:val="00A61851"/>
    <w:rsid w:val="00A62F5F"/>
    <w:rsid w:val="00A66B4B"/>
    <w:rsid w:val="00A71F94"/>
    <w:rsid w:val="00A72C10"/>
    <w:rsid w:val="00A73A81"/>
    <w:rsid w:val="00A820B9"/>
    <w:rsid w:val="00AB0AA0"/>
    <w:rsid w:val="00AC575F"/>
    <w:rsid w:val="00AE3EF6"/>
    <w:rsid w:val="00AF4BCF"/>
    <w:rsid w:val="00AF7855"/>
    <w:rsid w:val="00B024AD"/>
    <w:rsid w:val="00B070EE"/>
    <w:rsid w:val="00B27143"/>
    <w:rsid w:val="00B349C7"/>
    <w:rsid w:val="00B36F73"/>
    <w:rsid w:val="00B45CDE"/>
    <w:rsid w:val="00B54469"/>
    <w:rsid w:val="00B54F96"/>
    <w:rsid w:val="00B60246"/>
    <w:rsid w:val="00B65E21"/>
    <w:rsid w:val="00B65E30"/>
    <w:rsid w:val="00B7342B"/>
    <w:rsid w:val="00BA2714"/>
    <w:rsid w:val="00BA3929"/>
    <w:rsid w:val="00BA642B"/>
    <w:rsid w:val="00BB0118"/>
    <w:rsid w:val="00BB6C72"/>
    <w:rsid w:val="00BC15AF"/>
    <w:rsid w:val="00BC298D"/>
    <w:rsid w:val="00BC2ED3"/>
    <w:rsid w:val="00BD11A7"/>
    <w:rsid w:val="00BD161F"/>
    <w:rsid w:val="00BD16E6"/>
    <w:rsid w:val="00BE213D"/>
    <w:rsid w:val="00BF5BC4"/>
    <w:rsid w:val="00C226F2"/>
    <w:rsid w:val="00C365FC"/>
    <w:rsid w:val="00C37A4E"/>
    <w:rsid w:val="00C37E13"/>
    <w:rsid w:val="00C4104F"/>
    <w:rsid w:val="00C449DA"/>
    <w:rsid w:val="00C64DAB"/>
    <w:rsid w:val="00C7588D"/>
    <w:rsid w:val="00C90F69"/>
    <w:rsid w:val="00C94555"/>
    <w:rsid w:val="00C96ACB"/>
    <w:rsid w:val="00CD7F6A"/>
    <w:rsid w:val="00D2124B"/>
    <w:rsid w:val="00D24203"/>
    <w:rsid w:val="00D41430"/>
    <w:rsid w:val="00D43B15"/>
    <w:rsid w:val="00D43BE5"/>
    <w:rsid w:val="00D654A3"/>
    <w:rsid w:val="00D70858"/>
    <w:rsid w:val="00D754B9"/>
    <w:rsid w:val="00D76AC7"/>
    <w:rsid w:val="00D83BA0"/>
    <w:rsid w:val="00DC4C93"/>
    <w:rsid w:val="00DE4EB6"/>
    <w:rsid w:val="00DF0950"/>
    <w:rsid w:val="00DF244D"/>
    <w:rsid w:val="00DF3902"/>
    <w:rsid w:val="00E069E9"/>
    <w:rsid w:val="00E07738"/>
    <w:rsid w:val="00E20E76"/>
    <w:rsid w:val="00E26C39"/>
    <w:rsid w:val="00E338C0"/>
    <w:rsid w:val="00E5537E"/>
    <w:rsid w:val="00E66326"/>
    <w:rsid w:val="00E76A1A"/>
    <w:rsid w:val="00E97CA0"/>
    <w:rsid w:val="00EA0084"/>
    <w:rsid w:val="00EA6DB1"/>
    <w:rsid w:val="00EB031D"/>
    <w:rsid w:val="00EC407A"/>
    <w:rsid w:val="00EE6A93"/>
    <w:rsid w:val="00EF0C56"/>
    <w:rsid w:val="00EF7023"/>
    <w:rsid w:val="00EF7A46"/>
    <w:rsid w:val="00F001D3"/>
    <w:rsid w:val="00F02C7F"/>
    <w:rsid w:val="00F262FC"/>
    <w:rsid w:val="00F31D87"/>
    <w:rsid w:val="00F377D4"/>
    <w:rsid w:val="00F45C08"/>
    <w:rsid w:val="00F73A0F"/>
    <w:rsid w:val="00F83583"/>
    <w:rsid w:val="00F83B5E"/>
    <w:rsid w:val="00FC16B9"/>
    <w:rsid w:val="00FE019F"/>
    <w:rsid w:val="00FF3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512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12B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A58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57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575F"/>
    <w:rPr>
      <w:sz w:val="18"/>
      <w:szCs w:val="18"/>
    </w:rPr>
  </w:style>
  <w:style w:type="paragraph" w:styleId="a4">
    <w:name w:val="footer"/>
    <w:basedOn w:val="a"/>
    <w:link w:val="Char0"/>
    <w:uiPriority w:val="99"/>
    <w:unhideWhenUsed/>
    <w:rsid w:val="00AC575F"/>
    <w:pPr>
      <w:tabs>
        <w:tab w:val="center" w:pos="4153"/>
        <w:tab w:val="right" w:pos="8306"/>
      </w:tabs>
      <w:snapToGrid w:val="0"/>
      <w:jc w:val="left"/>
    </w:pPr>
    <w:rPr>
      <w:sz w:val="18"/>
      <w:szCs w:val="18"/>
    </w:rPr>
  </w:style>
  <w:style w:type="character" w:customStyle="1" w:styleId="Char0">
    <w:name w:val="页脚 Char"/>
    <w:basedOn w:val="a0"/>
    <w:link w:val="a4"/>
    <w:uiPriority w:val="99"/>
    <w:rsid w:val="00AC575F"/>
    <w:rPr>
      <w:sz w:val="18"/>
      <w:szCs w:val="18"/>
    </w:rPr>
  </w:style>
  <w:style w:type="character" w:customStyle="1" w:styleId="2Char">
    <w:name w:val="标题 2 Char"/>
    <w:basedOn w:val="a0"/>
    <w:link w:val="2"/>
    <w:uiPriority w:val="9"/>
    <w:rsid w:val="007512B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12B2"/>
    <w:rPr>
      <w:b/>
      <w:bCs/>
      <w:sz w:val="32"/>
      <w:szCs w:val="32"/>
    </w:rPr>
  </w:style>
  <w:style w:type="paragraph" w:styleId="a5">
    <w:name w:val="Body Text"/>
    <w:basedOn w:val="a"/>
    <w:link w:val="Char1"/>
    <w:uiPriority w:val="99"/>
    <w:semiHidden/>
    <w:unhideWhenUsed/>
    <w:rsid w:val="007512B2"/>
    <w:pPr>
      <w:spacing w:after="120"/>
    </w:pPr>
  </w:style>
  <w:style w:type="character" w:customStyle="1" w:styleId="Char1">
    <w:name w:val="正文文本 Char"/>
    <w:basedOn w:val="a0"/>
    <w:link w:val="a5"/>
    <w:uiPriority w:val="99"/>
    <w:semiHidden/>
    <w:rsid w:val="007512B2"/>
  </w:style>
  <w:style w:type="paragraph" w:styleId="a6">
    <w:name w:val="Body Text First Indent"/>
    <w:aliases w:val="正文首行缩进4,正文首行缩进 Char4, Char Char Char Char Char3, Char Char Char3,正文首行缩进 Char13,正文首行缩进 Char Char Char Char Char Char3,正文首行缩进 Char Char Char Char Char Char Char Char Char3,正文首行缩进 Char Char Char Char Char Char Cha Char2, Char,正文首行缩进22 Char Char"/>
    <w:basedOn w:val="a"/>
    <w:link w:val="Char2"/>
    <w:rsid w:val="007512B2"/>
    <w:pPr>
      <w:autoSpaceDE w:val="0"/>
      <w:autoSpaceDN w:val="0"/>
      <w:adjustRightInd w:val="0"/>
      <w:spacing w:line="360" w:lineRule="auto"/>
      <w:ind w:firstLineChars="200" w:firstLine="420"/>
    </w:pPr>
    <w:rPr>
      <w:rFonts w:ascii="Arial" w:eastAsia="宋体" w:hAnsi="Arial" w:cs="Times New Roman"/>
      <w:kern w:val="0"/>
      <w:szCs w:val="21"/>
    </w:rPr>
  </w:style>
  <w:style w:type="character" w:customStyle="1" w:styleId="Char2">
    <w:name w:val="正文首行缩进 Char"/>
    <w:aliases w:val="正文首行缩进4 Char,正文首行缩进 Char4 Char, Char Char Char Char Char3 Char, Char Char Char3 Char,正文首行缩进 Char13 Char,正文首行缩进 Char Char Char Char Char Char3 Char,正文首行缩进 Char Char Char Char Char Char Char Char Char3 Char, Char Char,正文首行缩进22 Char Char Char"/>
    <w:basedOn w:val="Char1"/>
    <w:link w:val="a6"/>
    <w:rsid w:val="007512B2"/>
    <w:rPr>
      <w:rFonts w:ascii="Arial" w:eastAsia="宋体" w:hAnsi="Arial" w:cs="Times New Roman"/>
      <w:kern w:val="0"/>
      <w:szCs w:val="21"/>
    </w:rPr>
  </w:style>
  <w:style w:type="paragraph" w:styleId="a7">
    <w:name w:val="List Paragraph"/>
    <w:basedOn w:val="a"/>
    <w:uiPriority w:val="34"/>
    <w:qFormat/>
    <w:rsid w:val="00B45CDE"/>
    <w:pPr>
      <w:ind w:firstLineChars="200" w:firstLine="420"/>
    </w:pPr>
  </w:style>
  <w:style w:type="character" w:customStyle="1" w:styleId="4Char">
    <w:name w:val="标题 4 Char"/>
    <w:basedOn w:val="a0"/>
    <w:link w:val="4"/>
    <w:uiPriority w:val="9"/>
    <w:rsid w:val="006A5883"/>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512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12B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A58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57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575F"/>
    <w:rPr>
      <w:sz w:val="18"/>
      <w:szCs w:val="18"/>
    </w:rPr>
  </w:style>
  <w:style w:type="paragraph" w:styleId="a4">
    <w:name w:val="footer"/>
    <w:basedOn w:val="a"/>
    <w:link w:val="Char0"/>
    <w:uiPriority w:val="99"/>
    <w:unhideWhenUsed/>
    <w:rsid w:val="00AC575F"/>
    <w:pPr>
      <w:tabs>
        <w:tab w:val="center" w:pos="4153"/>
        <w:tab w:val="right" w:pos="8306"/>
      </w:tabs>
      <w:snapToGrid w:val="0"/>
      <w:jc w:val="left"/>
    </w:pPr>
    <w:rPr>
      <w:sz w:val="18"/>
      <w:szCs w:val="18"/>
    </w:rPr>
  </w:style>
  <w:style w:type="character" w:customStyle="1" w:styleId="Char0">
    <w:name w:val="页脚 Char"/>
    <w:basedOn w:val="a0"/>
    <w:link w:val="a4"/>
    <w:uiPriority w:val="99"/>
    <w:rsid w:val="00AC575F"/>
    <w:rPr>
      <w:sz w:val="18"/>
      <w:szCs w:val="18"/>
    </w:rPr>
  </w:style>
  <w:style w:type="character" w:customStyle="1" w:styleId="2Char">
    <w:name w:val="标题 2 Char"/>
    <w:basedOn w:val="a0"/>
    <w:link w:val="2"/>
    <w:uiPriority w:val="9"/>
    <w:rsid w:val="007512B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12B2"/>
    <w:rPr>
      <w:b/>
      <w:bCs/>
      <w:sz w:val="32"/>
      <w:szCs w:val="32"/>
    </w:rPr>
  </w:style>
  <w:style w:type="paragraph" w:styleId="a5">
    <w:name w:val="Body Text"/>
    <w:basedOn w:val="a"/>
    <w:link w:val="Char1"/>
    <w:uiPriority w:val="99"/>
    <w:semiHidden/>
    <w:unhideWhenUsed/>
    <w:rsid w:val="007512B2"/>
    <w:pPr>
      <w:spacing w:after="120"/>
    </w:pPr>
  </w:style>
  <w:style w:type="character" w:customStyle="1" w:styleId="Char1">
    <w:name w:val="正文文本 Char"/>
    <w:basedOn w:val="a0"/>
    <w:link w:val="a5"/>
    <w:uiPriority w:val="99"/>
    <w:semiHidden/>
    <w:rsid w:val="007512B2"/>
  </w:style>
  <w:style w:type="paragraph" w:styleId="a6">
    <w:name w:val="Body Text First Indent"/>
    <w:aliases w:val="正文首行缩进4,正文首行缩进 Char4, Char Char Char Char Char3, Char Char Char3,正文首行缩进 Char13,正文首行缩进 Char Char Char Char Char Char3,正文首行缩进 Char Char Char Char Char Char Char Char Char3,正文首行缩进 Char Char Char Char Char Char Cha Char2, Char,正文首行缩进22 Char Char"/>
    <w:basedOn w:val="a"/>
    <w:link w:val="Char2"/>
    <w:rsid w:val="007512B2"/>
    <w:pPr>
      <w:autoSpaceDE w:val="0"/>
      <w:autoSpaceDN w:val="0"/>
      <w:adjustRightInd w:val="0"/>
      <w:spacing w:line="360" w:lineRule="auto"/>
      <w:ind w:firstLineChars="200" w:firstLine="420"/>
    </w:pPr>
    <w:rPr>
      <w:rFonts w:ascii="Arial" w:eastAsia="宋体" w:hAnsi="Arial" w:cs="Times New Roman"/>
      <w:kern w:val="0"/>
      <w:szCs w:val="21"/>
    </w:rPr>
  </w:style>
  <w:style w:type="character" w:customStyle="1" w:styleId="Char2">
    <w:name w:val="正文首行缩进 Char"/>
    <w:aliases w:val="正文首行缩进4 Char,正文首行缩进 Char4 Char, Char Char Char Char Char3 Char, Char Char Char3 Char,正文首行缩进 Char13 Char,正文首行缩进 Char Char Char Char Char Char3 Char,正文首行缩进 Char Char Char Char Char Char Char Char Char3 Char, Char Char,正文首行缩进22 Char Char Char"/>
    <w:basedOn w:val="Char1"/>
    <w:link w:val="a6"/>
    <w:rsid w:val="007512B2"/>
    <w:rPr>
      <w:rFonts w:ascii="Arial" w:eastAsia="宋体" w:hAnsi="Arial" w:cs="Times New Roman"/>
      <w:kern w:val="0"/>
      <w:szCs w:val="21"/>
    </w:rPr>
  </w:style>
  <w:style w:type="paragraph" w:styleId="a7">
    <w:name w:val="List Paragraph"/>
    <w:basedOn w:val="a"/>
    <w:uiPriority w:val="34"/>
    <w:qFormat/>
    <w:rsid w:val="00B45CDE"/>
    <w:pPr>
      <w:ind w:firstLineChars="200" w:firstLine="420"/>
    </w:pPr>
  </w:style>
  <w:style w:type="character" w:customStyle="1" w:styleId="4Char">
    <w:name w:val="标题 4 Char"/>
    <w:basedOn w:val="a0"/>
    <w:link w:val="4"/>
    <w:uiPriority w:val="9"/>
    <w:rsid w:val="006A588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930942">
      <w:bodyDiv w:val="1"/>
      <w:marLeft w:val="0"/>
      <w:marRight w:val="0"/>
      <w:marTop w:val="0"/>
      <w:marBottom w:val="0"/>
      <w:divBdr>
        <w:top w:val="none" w:sz="0" w:space="0" w:color="auto"/>
        <w:left w:val="none" w:sz="0" w:space="0" w:color="auto"/>
        <w:bottom w:val="none" w:sz="0" w:space="0" w:color="auto"/>
        <w:right w:val="none" w:sz="0" w:space="0" w:color="auto"/>
      </w:divBdr>
    </w:div>
    <w:div w:id="590479428">
      <w:bodyDiv w:val="1"/>
      <w:marLeft w:val="0"/>
      <w:marRight w:val="0"/>
      <w:marTop w:val="0"/>
      <w:marBottom w:val="0"/>
      <w:divBdr>
        <w:top w:val="none" w:sz="0" w:space="0" w:color="auto"/>
        <w:left w:val="none" w:sz="0" w:space="0" w:color="auto"/>
        <w:bottom w:val="none" w:sz="0" w:space="0" w:color="auto"/>
        <w:right w:val="none" w:sz="0" w:space="0" w:color="auto"/>
      </w:divBdr>
    </w:div>
    <w:div w:id="614753723">
      <w:bodyDiv w:val="1"/>
      <w:marLeft w:val="0"/>
      <w:marRight w:val="0"/>
      <w:marTop w:val="0"/>
      <w:marBottom w:val="0"/>
      <w:divBdr>
        <w:top w:val="none" w:sz="0" w:space="0" w:color="auto"/>
        <w:left w:val="none" w:sz="0" w:space="0" w:color="auto"/>
        <w:bottom w:val="none" w:sz="0" w:space="0" w:color="auto"/>
        <w:right w:val="none" w:sz="0" w:space="0" w:color="auto"/>
      </w:divBdr>
    </w:div>
    <w:div w:id="692615418">
      <w:bodyDiv w:val="1"/>
      <w:marLeft w:val="0"/>
      <w:marRight w:val="0"/>
      <w:marTop w:val="0"/>
      <w:marBottom w:val="0"/>
      <w:divBdr>
        <w:top w:val="none" w:sz="0" w:space="0" w:color="auto"/>
        <w:left w:val="none" w:sz="0" w:space="0" w:color="auto"/>
        <w:bottom w:val="none" w:sz="0" w:space="0" w:color="auto"/>
        <w:right w:val="none" w:sz="0" w:space="0" w:color="auto"/>
      </w:divBdr>
    </w:div>
    <w:div w:id="739795668">
      <w:bodyDiv w:val="1"/>
      <w:marLeft w:val="0"/>
      <w:marRight w:val="0"/>
      <w:marTop w:val="0"/>
      <w:marBottom w:val="0"/>
      <w:divBdr>
        <w:top w:val="none" w:sz="0" w:space="0" w:color="auto"/>
        <w:left w:val="none" w:sz="0" w:space="0" w:color="auto"/>
        <w:bottom w:val="none" w:sz="0" w:space="0" w:color="auto"/>
        <w:right w:val="none" w:sz="0" w:space="0" w:color="auto"/>
      </w:divBdr>
    </w:div>
    <w:div w:id="753941997">
      <w:bodyDiv w:val="1"/>
      <w:marLeft w:val="0"/>
      <w:marRight w:val="0"/>
      <w:marTop w:val="0"/>
      <w:marBottom w:val="0"/>
      <w:divBdr>
        <w:top w:val="none" w:sz="0" w:space="0" w:color="auto"/>
        <w:left w:val="none" w:sz="0" w:space="0" w:color="auto"/>
        <w:bottom w:val="none" w:sz="0" w:space="0" w:color="auto"/>
        <w:right w:val="none" w:sz="0" w:space="0" w:color="auto"/>
      </w:divBdr>
    </w:div>
    <w:div w:id="903297346">
      <w:bodyDiv w:val="1"/>
      <w:marLeft w:val="0"/>
      <w:marRight w:val="0"/>
      <w:marTop w:val="0"/>
      <w:marBottom w:val="0"/>
      <w:divBdr>
        <w:top w:val="none" w:sz="0" w:space="0" w:color="auto"/>
        <w:left w:val="none" w:sz="0" w:space="0" w:color="auto"/>
        <w:bottom w:val="none" w:sz="0" w:space="0" w:color="auto"/>
        <w:right w:val="none" w:sz="0" w:space="0" w:color="auto"/>
      </w:divBdr>
    </w:div>
    <w:div w:id="913667215">
      <w:bodyDiv w:val="1"/>
      <w:marLeft w:val="0"/>
      <w:marRight w:val="0"/>
      <w:marTop w:val="0"/>
      <w:marBottom w:val="0"/>
      <w:divBdr>
        <w:top w:val="none" w:sz="0" w:space="0" w:color="auto"/>
        <w:left w:val="none" w:sz="0" w:space="0" w:color="auto"/>
        <w:bottom w:val="none" w:sz="0" w:space="0" w:color="auto"/>
        <w:right w:val="none" w:sz="0" w:space="0" w:color="auto"/>
      </w:divBdr>
    </w:div>
    <w:div w:id="99283538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9795441">
          <w:marLeft w:val="0"/>
          <w:marRight w:val="0"/>
          <w:marTop w:val="0"/>
          <w:marBottom w:val="0"/>
          <w:divBdr>
            <w:top w:val="none" w:sz="0" w:space="0" w:color="auto"/>
            <w:left w:val="none" w:sz="0" w:space="0" w:color="auto"/>
            <w:bottom w:val="none" w:sz="0" w:space="0" w:color="auto"/>
            <w:right w:val="none" w:sz="0" w:space="0" w:color="auto"/>
          </w:divBdr>
        </w:div>
        <w:div w:id="1222207507">
          <w:marLeft w:val="0"/>
          <w:marRight w:val="0"/>
          <w:marTop w:val="0"/>
          <w:marBottom w:val="0"/>
          <w:divBdr>
            <w:top w:val="none" w:sz="0" w:space="0" w:color="auto"/>
            <w:left w:val="none" w:sz="0" w:space="0" w:color="auto"/>
            <w:bottom w:val="none" w:sz="0" w:space="0" w:color="auto"/>
            <w:right w:val="none" w:sz="0" w:space="0" w:color="auto"/>
          </w:divBdr>
        </w:div>
      </w:divsChild>
    </w:div>
    <w:div w:id="1011637588">
      <w:bodyDiv w:val="1"/>
      <w:marLeft w:val="0"/>
      <w:marRight w:val="0"/>
      <w:marTop w:val="0"/>
      <w:marBottom w:val="0"/>
      <w:divBdr>
        <w:top w:val="none" w:sz="0" w:space="0" w:color="auto"/>
        <w:left w:val="none" w:sz="0" w:space="0" w:color="auto"/>
        <w:bottom w:val="none" w:sz="0" w:space="0" w:color="auto"/>
        <w:right w:val="none" w:sz="0" w:space="0" w:color="auto"/>
      </w:divBdr>
    </w:div>
    <w:div w:id="1176001087">
      <w:bodyDiv w:val="1"/>
      <w:marLeft w:val="0"/>
      <w:marRight w:val="0"/>
      <w:marTop w:val="0"/>
      <w:marBottom w:val="0"/>
      <w:divBdr>
        <w:top w:val="none" w:sz="0" w:space="0" w:color="auto"/>
        <w:left w:val="none" w:sz="0" w:space="0" w:color="auto"/>
        <w:bottom w:val="none" w:sz="0" w:space="0" w:color="auto"/>
        <w:right w:val="none" w:sz="0" w:space="0" w:color="auto"/>
      </w:divBdr>
    </w:div>
    <w:div w:id="1482380288">
      <w:bodyDiv w:val="1"/>
      <w:marLeft w:val="0"/>
      <w:marRight w:val="0"/>
      <w:marTop w:val="0"/>
      <w:marBottom w:val="0"/>
      <w:divBdr>
        <w:top w:val="none" w:sz="0" w:space="0" w:color="auto"/>
        <w:left w:val="none" w:sz="0" w:space="0" w:color="auto"/>
        <w:bottom w:val="none" w:sz="0" w:space="0" w:color="auto"/>
        <w:right w:val="none" w:sz="0" w:space="0" w:color="auto"/>
      </w:divBdr>
    </w:div>
    <w:div w:id="1664311554">
      <w:bodyDiv w:val="1"/>
      <w:marLeft w:val="0"/>
      <w:marRight w:val="0"/>
      <w:marTop w:val="0"/>
      <w:marBottom w:val="0"/>
      <w:divBdr>
        <w:top w:val="none" w:sz="0" w:space="0" w:color="auto"/>
        <w:left w:val="none" w:sz="0" w:space="0" w:color="auto"/>
        <w:bottom w:val="none" w:sz="0" w:space="0" w:color="auto"/>
        <w:right w:val="none" w:sz="0" w:space="0" w:color="auto"/>
      </w:divBdr>
    </w:div>
    <w:div w:id="1901089016">
      <w:bodyDiv w:val="1"/>
      <w:marLeft w:val="0"/>
      <w:marRight w:val="0"/>
      <w:marTop w:val="0"/>
      <w:marBottom w:val="0"/>
      <w:divBdr>
        <w:top w:val="none" w:sz="0" w:space="0" w:color="auto"/>
        <w:left w:val="none" w:sz="0" w:space="0" w:color="auto"/>
        <w:bottom w:val="none" w:sz="0" w:space="0" w:color="auto"/>
        <w:right w:val="none" w:sz="0" w:space="0" w:color="auto"/>
      </w:divBdr>
    </w:div>
    <w:div w:id="204933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刘聪</dc:creator>
  <cp:lastModifiedBy>lenovo</cp:lastModifiedBy>
  <cp:revision>23</cp:revision>
  <dcterms:created xsi:type="dcterms:W3CDTF">2015-02-02T02:45:00Z</dcterms:created>
  <dcterms:modified xsi:type="dcterms:W3CDTF">2016-04-27T07:21:00Z</dcterms:modified>
</cp:coreProperties>
</file>