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0" w:afterLines="0"/>
        <w:rPr>
          <w:lang w:val="en"/>
        </w:rPr>
      </w:pPr>
      <w:bookmarkStart w:id="0" w:name="_Toc24710930"/>
      <w:r>
        <w:rPr>
          <w:rFonts w:hint="eastAsia"/>
          <w:lang w:val="en"/>
        </w:rPr>
        <w:t>4.1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软件使用方法</w:t>
      </w:r>
      <w:bookmarkEnd w:id="0"/>
    </w:p>
    <w:p>
      <w:pPr>
        <w:pStyle w:val="3"/>
        <w:rPr>
          <w:b/>
          <w:sz w:val="24"/>
        </w:rPr>
      </w:pPr>
      <w:bookmarkStart w:id="1" w:name="_Toc24710931"/>
      <w:r>
        <w:rPr>
          <w:rFonts w:hint="eastAsia"/>
          <w:b/>
          <w:sz w:val="24"/>
        </w:rPr>
        <w:t>4.1.1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新建工程</w:t>
      </w:r>
      <w:bookmarkEnd w:id="1"/>
    </w:p>
    <w:p>
      <w:pPr>
        <w:rPr>
          <w:sz w:val="24"/>
          <w:lang w:val="en"/>
        </w:rPr>
      </w:pPr>
      <w:r>
        <w:rPr>
          <w:rFonts w:hint="eastAsia"/>
          <w:sz w:val="24"/>
          <w:lang w:val="en"/>
        </w:rPr>
        <w:t>首先我们新建一个工程，包括模型描述以及需要满足的性质。</w:t>
      </w:r>
    </w:p>
    <w:p>
      <w:pPr>
        <w:ind w:firstLine="420"/>
        <w:rPr>
          <w:sz w:val="24"/>
          <w:lang w:val="en"/>
        </w:rPr>
      </w:pPr>
      <w:r>
        <w:rPr>
          <w:rFonts w:hint="eastAsia"/>
          <w:sz w:val="24"/>
          <w:lang w:val="en"/>
        </w:rPr>
        <w:t>1、打开软件后，点击Project---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New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Project，如图4.4所示。</w:t>
      </w:r>
    </w:p>
    <w:p>
      <w:pPr>
        <w:jc w:val="center"/>
        <w:rPr>
          <w:lang w:val="en"/>
        </w:rPr>
      </w:pPr>
      <w:r>
        <w:drawing>
          <wp:inline distT="0" distB="0" distL="0" distR="0">
            <wp:extent cx="2889250" cy="2625090"/>
            <wp:effectExtent l="0" t="0" r="6350" b="3810"/>
            <wp:docPr id="7" name="图片 7" descr="D:\xuechao\Work\基地材料整理\量子图片\新建工程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xuechao\Work\基地材料整理\量子图片\新建工程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1495" cy="26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"/>
        </w:rPr>
      </w:pPr>
      <w:r>
        <w:rPr>
          <w:rFonts w:hint="eastAsia"/>
          <w:lang w:val="en"/>
        </w:rPr>
        <w:t>图4.4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新建工程第一步</w:t>
      </w:r>
    </w:p>
    <w:p>
      <w:pPr>
        <w:ind w:firstLine="420"/>
        <w:rPr>
          <w:lang w:val="en"/>
        </w:rPr>
      </w:pPr>
      <w:r>
        <w:rPr>
          <w:rFonts w:hint="eastAsia"/>
          <w:sz w:val="24"/>
          <w:lang w:val="en"/>
        </w:rPr>
        <w:t>2、在输入框中输入工程名字，并点击OK。如图4.5所示进入选择工程保存路径界面。</w:t>
      </w:r>
    </w:p>
    <w:p>
      <w:pPr>
        <w:ind w:firstLine="420"/>
        <w:jc w:val="center"/>
        <w:rPr>
          <w:lang w:val="en"/>
        </w:rPr>
      </w:pPr>
      <w:r>
        <w:drawing>
          <wp:inline distT="0" distB="0" distL="0" distR="0">
            <wp:extent cx="2933065" cy="2644775"/>
            <wp:effectExtent l="0" t="0" r="635" b="3175"/>
            <wp:docPr id="8" name="图片 8" descr="D:\xuechao\Work\基地材料整理\量子图片\新建工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xuechao\Work\基地材料整理\量子图片\新建工程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435" cy="27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lang w:val="en"/>
        </w:rPr>
      </w:pPr>
      <w:r>
        <w:rPr>
          <w:rFonts w:hint="eastAsia"/>
          <w:lang w:val="en"/>
        </w:rPr>
        <w:t>图4.5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新建工程第二步</w:t>
      </w:r>
    </w:p>
    <w:p>
      <w:pPr>
        <w:ind w:firstLine="420"/>
        <w:jc w:val="center"/>
        <w:rPr>
          <w:lang w:val="en"/>
        </w:rPr>
      </w:pPr>
    </w:p>
    <w:p>
      <w:pPr>
        <w:ind w:firstLine="420"/>
        <w:rPr>
          <w:lang w:val="en"/>
        </w:rPr>
      </w:pPr>
      <w:r>
        <w:rPr>
          <w:rFonts w:hint="eastAsia"/>
          <w:lang w:val="en"/>
        </w:rPr>
        <w:t>3、</w:t>
      </w:r>
      <w:r>
        <w:rPr>
          <w:rFonts w:hint="eastAsia"/>
          <w:sz w:val="24"/>
          <w:lang w:val="en"/>
        </w:rPr>
        <w:t>点击Choose，并选择合适的工程路径。如图4.6所示，点击Open。</w:t>
      </w:r>
    </w:p>
    <w:p>
      <w:pPr>
        <w:ind w:firstLine="420"/>
        <w:jc w:val="center"/>
        <w:rPr>
          <w:lang w:val="en"/>
        </w:rPr>
      </w:pPr>
      <w:r>
        <w:drawing>
          <wp:inline distT="0" distB="0" distL="0" distR="0">
            <wp:extent cx="3167380" cy="2052320"/>
            <wp:effectExtent l="0" t="0" r="13970" b="5080"/>
            <wp:docPr id="10" name="图片 10" descr="D:\xuechao\Work\基地材料整理\量子图片\新建工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:\xuechao\Work\基地材料整理\量子图片\新建工程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7691" cy="20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lang w:val="en"/>
        </w:rPr>
      </w:pPr>
      <w:r>
        <w:rPr>
          <w:rFonts w:hint="eastAsia"/>
          <w:lang w:val="en"/>
        </w:rPr>
        <w:t>图4.6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新建工程第三步</w:t>
      </w:r>
    </w:p>
    <w:p>
      <w:pPr>
        <w:ind w:firstLine="420"/>
        <w:rPr>
          <w:lang w:val="en"/>
        </w:rPr>
      </w:pPr>
      <w:r>
        <w:rPr>
          <w:rFonts w:hint="eastAsia"/>
          <w:lang w:val="en"/>
        </w:rPr>
        <w:t>4、</w:t>
      </w:r>
      <w:r>
        <w:rPr>
          <w:rFonts w:hint="eastAsia"/>
          <w:sz w:val="24"/>
          <w:lang w:val="en"/>
        </w:rPr>
        <w:t>最后完成工程新建，左侧栏出现工程相关信息，如图4.7所示，</w:t>
      </w:r>
    </w:p>
    <w:p>
      <w:pPr>
        <w:ind w:firstLine="420"/>
        <w:jc w:val="center"/>
        <w:rPr>
          <w:lang w:val="en"/>
        </w:rPr>
      </w:pPr>
      <w:r>
        <w:drawing>
          <wp:inline distT="0" distB="0" distL="0" distR="0">
            <wp:extent cx="2757805" cy="2505710"/>
            <wp:effectExtent l="0" t="0" r="4445" b="8890"/>
            <wp:docPr id="16" name="图片 16" descr="D:\xuechao\Work\基地材料整理\量子图片\新建工程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:\xuechao\Work\基地材料整理\量子图片\新建工程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7645" cy="253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lang w:val="en"/>
        </w:rPr>
      </w:pPr>
      <w:r>
        <w:rPr>
          <w:rFonts w:hint="eastAsia"/>
          <w:lang w:val="en"/>
        </w:rPr>
        <w:t>图4.7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新建工程完成</w:t>
      </w:r>
    </w:p>
    <w:p>
      <w:pPr>
        <w:pStyle w:val="3"/>
        <w:rPr>
          <w:b/>
          <w:sz w:val="24"/>
        </w:rPr>
      </w:pPr>
      <w:bookmarkStart w:id="2" w:name="_Toc24710932"/>
      <w:r>
        <w:rPr>
          <w:rFonts w:hint="eastAsia"/>
          <w:b/>
          <w:sz w:val="24"/>
        </w:rPr>
        <w:t>4.1.2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新建模型文件以及性质文件</w:t>
      </w:r>
      <w:bookmarkEnd w:id="2"/>
    </w:p>
    <w:p>
      <w:pPr>
        <w:rPr>
          <w:sz w:val="24"/>
          <w:lang w:val="en"/>
        </w:rPr>
      </w:pPr>
      <w:r>
        <w:rPr>
          <w:sz w:val="24"/>
          <w:lang w:val="en"/>
        </w:rPr>
        <w:tab/>
      </w:r>
      <w:r>
        <w:rPr>
          <w:rFonts w:hint="eastAsia"/>
          <w:sz w:val="24"/>
          <w:lang w:val="en"/>
        </w:rPr>
        <w:t>工程建好后，可以看到当前的模型和性质都是空的，我们需要建立新的模型和性质文件，如下流程。</w:t>
      </w:r>
    </w:p>
    <w:p>
      <w:pPr>
        <w:pStyle w:val="6"/>
        <w:numPr>
          <w:ilvl w:val="0"/>
          <w:numId w:val="1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点击File---New---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New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Model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File，如图4.8所示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2910840" cy="2623185"/>
            <wp:effectExtent l="0" t="0" r="3810" b="5715"/>
            <wp:docPr id="21" name="图片 21" descr="D:\xuechao\Work\基地材料整理\量子图片\新建模型文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:\xuechao\Work\基地材料整理\量子图片\新建模型文件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2297" cy="264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图4.8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新建模型文件第一步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在输入框中输入模型名称，点击OK，如图4.9所示。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2999105" cy="2717165"/>
            <wp:effectExtent l="0" t="0" r="10795" b="6985"/>
            <wp:docPr id="22" name="图片 22" descr="D:\xuechao\Work\基地材料整理\量子图片\新建模型文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D:\xuechao\Work\基地材料整理\量子图片\新建模型文件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3565" cy="27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图4.9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新建模型文件第二步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编辑模型文件，将我们的例子复制到文件编辑框中并保存。如图4.10所示。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3306445" cy="2997200"/>
            <wp:effectExtent l="0" t="0" r="8255" b="12700"/>
            <wp:docPr id="24" name="图片 24" descr="D:\xuechao\Work\基地材料整理\量子图片\编辑模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D:\xuechao\Work\基地材料整理\量子图片\编辑模型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522" cy="301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图4.10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编辑模型文件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继续新建性质文件，点击File---New---New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Property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File，如图4.11所示。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3328035" cy="3046095"/>
            <wp:effectExtent l="0" t="0" r="5715" b="1905"/>
            <wp:docPr id="23" name="图片 23" descr="D:\xuechao\Work\基地材料整理\量子图片\新建性质文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D:\xuechao\Work\基地材料整理\量子图片\新建性质文件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919" cy="308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图4.11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新建性质文件第一步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输入性质文件名称，并点击OK，如图4.12所示。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2874645" cy="2588895"/>
            <wp:effectExtent l="0" t="0" r="1905" b="1905"/>
            <wp:docPr id="25" name="图片 25" descr="D:\xuechao\Work\基地材料整理\量子图片\新建性质文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:\xuechao\Work\基地材料整理\量子图片\新建性质文件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931" cy="261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图4.12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新建性质文件第二步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继续将例子中的性质文件内容复制到文本编辑框中并保存。如图4.13所示。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3057525" cy="2758440"/>
            <wp:effectExtent l="0" t="0" r="9525" b="3810"/>
            <wp:docPr id="26" name="图片 26" descr="D:\xuechao\Work\基地材料整理\量子图片\编辑性质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D:\xuechao\Work\基地材料整理\量子图片\编辑性质文件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3641" cy="2790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图4.13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编辑性质文件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3"/>
        <w:rPr>
          <w:b/>
          <w:sz w:val="24"/>
        </w:rPr>
      </w:pPr>
      <w:bookmarkStart w:id="3" w:name="_Toc24710933"/>
      <w:r>
        <w:rPr>
          <w:rFonts w:hint="eastAsia"/>
          <w:b/>
          <w:sz w:val="24"/>
        </w:rPr>
        <w:t>4.1.3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验证</w:t>
      </w:r>
      <w:bookmarkEnd w:id="3"/>
    </w:p>
    <w:p>
      <w:pPr>
        <w:ind w:firstLine="420"/>
        <w:rPr>
          <w:sz w:val="24"/>
          <w:lang w:val="en"/>
        </w:rPr>
      </w:pPr>
      <w:r>
        <w:rPr>
          <w:rFonts w:hint="eastAsia"/>
          <w:sz w:val="24"/>
          <w:lang w:val="en"/>
        </w:rPr>
        <w:t>1、选择模型类型，点击Set---File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Type---（PRISM/JANI）。默认为PRISM，同时我们的例子也是PRISM类型，所以我们选择PRISM类型。</w:t>
      </w:r>
    </w:p>
    <w:p>
      <w:pPr>
        <w:ind w:firstLine="420"/>
        <w:rPr>
          <w:sz w:val="24"/>
          <w:lang w:val="en"/>
        </w:rPr>
      </w:pPr>
      <w:r>
        <w:rPr>
          <w:rFonts w:hint="eastAsia"/>
          <w:sz w:val="24"/>
          <w:lang w:val="en"/>
        </w:rPr>
        <w:t>2、选择消息过滤级别，由于中间输出会很多，我们将根据消息的重要程度分为Info（通知）、Warning（警告）以及Error（错误）。目前我们选择Info级别。</w:t>
      </w:r>
    </w:p>
    <w:p>
      <w:pPr>
        <w:ind w:firstLine="420"/>
        <w:rPr>
          <w:sz w:val="24"/>
          <w:lang w:val="en"/>
        </w:rPr>
      </w:pPr>
      <w:r>
        <w:rPr>
          <w:rFonts w:hint="eastAsia"/>
          <w:sz w:val="24"/>
          <w:lang w:val="en"/>
        </w:rPr>
        <w:t>3、点击Run---Run或者直接点击工具栏最右侧图标，执行模型检验过程，获得最后的结果。如图4.14（中间输出结果）与4.15（检验性质结果）所示。</w:t>
      </w:r>
    </w:p>
    <w:p>
      <w:pPr>
        <w:ind w:firstLine="420"/>
        <w:jc w:val="center"/>
        <w:rPr>
          <w:lang w:val="en"/>
        </w:rPr>
      </w:pPr>
      <w:r>
        <w:drawing>
          <wp:inline distT="0" distB="0" distL="0" distR="0">
            <wp:extent cx="3551555" cy="1996440"/>
            <wp:effectExtent l="0" t="0" r="10795" b="3810"/>
            <wp:docPr id="27" name="图片 27" descr="D:\xuechao\Work\基地材料整理\量子图片\运行中间输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D:\xuechao\Work\基地材料整理\量子图片\运行中间输出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062" cy="201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lang w:val="en"/>
        </w:rPr>
      </w:pPr>
      <w:r>
        <w:rPr>
          <w:rFonts w:hint="eastAsia"/>
          <w:lang w:val="en"/>
        </w:rPr>
        <w:t>图4.14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验证中间结果输出</w:t>
      </w:r>
    </w:p>
    <w:p>
      <w:pPr>
        <w:ind w:firstLine="420"/>
        <w:jc w:val="center"/>
        <w:rPr>
          <w:lang w:val="en"/>
        </w:rPr>
      </w:pPr>
    </w:p>
    <w:p>
      <w:pPr>
        <w:ind w:firstLine="420"/>
        <w:jc w:val="center"/>
        <w:rPr>
          <w:lang w:val="en"/>
        </w:rPr>
      </w:pPr>
      <w:r>
        <w:drawing>
          <wp:inline distT="0" distB="0" distL="0" distR="0">
            <wp:extent cx="3394075" cy="1908175"/>
            <wp:effectExtent l="0" t="0" r="15875" b="15875"/>
            <wp:docPr id="28" name="图片 28" descr="D:\xuechao\Work\基地材料整理\量子图片\检验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D:\xuechao\Work\基地材料整理\量子图片\检验结果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547" cy="192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lang w:val="en"/>
        </w:rPr>
      </w:pPr>
      <w:r>
        <w:rPr>
          <w:rFonts w:hint="eastAsia"/>
          <w:lang w:val="en"/>
        </w:rPr>
        <w:t>图4.15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验证最终结果</w:t>
      </w:r>
    </w:p>
    <w:p>
      <w:pPr>
        <w:rPr>
          <w:b/>
          <w:sz w:val="24"/>
          <w:lang w:val="en"/>
        </w:rPr>
      </w:pPr>
      <w:r>
        <w:rPr>
          <w:rFonts w:hint="eastAsia"/>
          <w:b/>
          <w:sz w:val="24"/>
          <w:lang w:val="en"/>
        </w:rPr>
        <w:t>4.1.4</w:t>
      </w:r>
      <w:r>
        <w:rPr>
          <w:b/>
          <w:sz w:val="24"/>
          <w:lang w:val="en"/>
        </w:rPr>
        <w:t xml:space="preserve"> </w:t>
      </w:r>
      <w:r>
        <w:rPr>
          <w:rFonts w:hint="eastAsia"/>
          <w:b/>
          <w:sz w:val="24"/>
          <w:lang w:val="en"/>
        </w:rPr>
        <w:t>关闭工程</w:t>
      </w:r>
    </w:p>
    <w:p>
      <w:pPr>
        <w:rPr>
          <w:sz w:val="24"/>
          <w:lang w:val="en"/>
        </w:rPr>
      </w:pPr>
      <w:r>
        <w:rPr>
          <w:rFonts w:hint="eastAsia"/>
          <w:sz w:val="24"/>
          <w:lang w:val="en"/>
        </w:rPr>
        <w:t>工程验证结束后，需要关闭各个文件及工程。</w:t>
      </w:r>
    </w:p>
    <w:p>
      <w:pPr>
        <w:pStyle w:val="6"/>
        <w:numPr>
          <w:ilvl w:val="0"/>
          <w:numId w:val="2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点击各文件对话框的关闭按钮，关闭各个文件，未保存的文件会自动保存，如图4.16所示。</w:t>
      </w:r>
    </w:p>
    <w:p>
      <w:pPr>
        <w:pStyle w:val="6"/>
        <w:ind w:left="360" w:firstLine="0" w:firstLineChars="0"/>
        <w:jc w:val="center"/>
        <w:rPr>
          <w:lang w:val="en"/>
        </w:rPr>
      </w:pPr>
      <w:r>
        <w:drawing>
          <wp:inline distT="0" distB="0" distL="0" distR="0">
            <wp:extent cx="3185795" cy="2881630"/>
            <wp:effectExtent l="0" t="0" r="14605" b="13970"/>
            <wp:docPr id="29" name="图片 29" descr="D:\xuechao\Work\基地材料整理\量子图片\关闭各个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D:\xuechao\Work\基地材料整理\量子图片\关闭各个文件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540" cy="29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图4.16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关闭各个文件</w:t>
      </w:r>
    </w:p>
    <w:p>
      <w:pPr>
        <w:pStyle w:val="6"/>
        <w:numPr>
          <w:ilvl w:val="0"/>
          <w:numId w:val="2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然后关闭工程，通过点击Project---Close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Project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关闭工程，如图4.17所示。</w:t>
      </w:r>
    </w:p>
    <w:p>
      <w:pPr>
        <w:pStyle w:val="6"/>
        <w:ind w:left="360" w:firstLine="0" w:firstLineChars="0"/>
        <w:jc w:val="center"/>
        <w:rPr>
          <w:lang w:val="en"/>
        </w:rPr>
      </w:pPr>
      <w:r>
        <w:drawing>
          <wp:inline distT="0" distB="0" distL="0" distR="0">
            <wp:extent cx="2976880" cy="2696210"/>
            <wp:effectExtent l="0" t="0" r="13970" b="8890"/>
            <wp:docPr id="31" name="图片 31" descr="D:\xuechao\Work\基地材料整理\量子图片\关闭工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D:\xuechao\Work\基地材料整理\量子图片\关闭工程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574" cy="271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图4.17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关闭工程</w:t>
      </w:r>
    </w:p>
    <w:p>
      <w:pPr>
        <w:pStyle w:val="6"/>
        <w:ind w:left="360" w:firstLine="0" w:firstLineChars="0"/>
        <w:jc w:val="center"/>
        <w:rPr>
          <w:lang w:val="en"/>
        </w:rPr>
      </w:pPr>
    </w:p>
    <w:p>
      <w:pPr>
        <w:rPr>
          <w:b/>
          <w:sz w:val="24"/>
          <w:lang w:val="en"/>
        </w:rPr>
      </w:pPr>
      <w:r>
        <w:rPr>
          <w:rFonts w:hint="eastAsia"/>
          <w:b/>
          <w:sz w:val="24"/>
          <w:lang w:val="en"/>
        </w:rPr>
        <w:t>4.1.5</w:t>
      </w:r>
      <w:r>
        <w:rPr>
          <w:b/>
          <w:sz w:val="24"/>
          <w:lang w:val="en"/>
        </w:rPr>
        <w:t xml:space="preserve"> </w:t>
      </w:r>
      <w:r>
        <w:rPr>
          <w:rFonts w:hint="eastAsia"/>
          <w:b/>
          <w:sz w:val="24"/>
          <w:lang w:val="en"/>
        </w:rPr>
        <w:t>其他功能</w:t>
      </w:r>
    </w:p>
    <w:p>
      <w:pPr>
        <w:ind w:firstLine="420"/>
        <w:rPr>
          <w:sz w:val="24"/>
          <w:lang w:val="en"/>
        </w:rPr>
      </w:pPr>
      <w:r>
        <w:rPr>
          <w:rFonts w:hint="eastAsia"/>
          <w:sz w:val="24"/>
          <w:lang w:val="en"/>
        </w:rPr>
        <w:t>此软件除可以动态新建各个文件之外，也支持从其他工程复制相应模型到本工程的功能。如下流程。</w:t>
      </w:r>
    </w:p>
    <w:p>
      <w:pPr>
        <w:pStyle w:val="6"/>
        <w:numPr>
          <w:ilvl w:val="0"/>
          <w:numId w:val="3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打开工程后，点击File---Open---Open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Model</w:t>
      </w:r>
      <w:r>
        <w:rPr>
          <w:sz w:val="24"/>
          <w:lang w:val="en"/>
        </w:rPr>
        <w:t xml:space="preserve"> </w:t>
      </w:r>
      <w:r>
        <w:rPr>
          <w:rFonts w:hint="eastAsia"/>
          <w:sz w:val="24"/>
          <w:lang w:val="en"/>
        </w:rPr>
        <w:t>File， 将会打开一个其他目录下的文件，并覆盖当前工程中的模型文件。如图4.18所示。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2933065" cy="2221865"/>
            <wp:effectExtent l="0" t="0" r="635" b="6985"/>
            <wp:docPr id="32" name="图片 32" descr="D:\xuechao\Work\基地材料整理\量子图片\打开模型文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D:\xuechao\Work\基地材料整理\量子图片\打开模型文件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486" cy="223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图4.18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打开模型文件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3"/>
        </w:numPr>
        <w:ind w:firstLineChars="0"/>
        <w:rPr>
          <w:sz w:val="24"/>
          <w:lang w:val="en"/>
        </w:rPr>
      </w:pPr>
      <w:r>
        <w:rPr>
          <w:rFonts w:hint="eastAsia"/>
          <w:sz w:val="24"/>
          <w:lang w:val="en"/>
        </w:rPr>
        <w:t>选择合适的模型文件后，点击Open。如图4.19所示。</w:t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drawing>
          <wp:inline distT="0" distB="0" distL="0" distR="0">
            <wp:extent cx="2903855" cy="2638425"/>
            <wp:effectExtent l="0" t="0" r="10795" b="9525"/>
            <wp:docPr id="33" name="图片 33" descr="D:\xuechao\Work\基地材料整理\量子图片\打开模型文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D:\xuechao\Work\基地材料整理\量子图片\打开模型文件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632" cy="264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图4.19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打开模型文件完成</w:t>
      </w:r>
    </w:p>
    <w:p>
      <w:pPr>
        <w:pStyle w:val="6"/>
        <w:ind w:left="780" w:firstLine="0" w:firstLineChars="0"/>
        <w:jc w:val="center"/>
        <w:rPr>
          <w:lang w:val="en"/>
        </w:rPr>
      </w:pPr>
    </w:p>
    <w:p>
      <w:pPr>
        <w:pStyle w:val="6"/>
        <w:numPr>
          <w:ilvl w:val="0"/>
          <w:numId w:val="3"/>
        </w:numPr>
        <w:ind w:firstLineChars="0"/>
        <w:rPr>
          <w:lang w:val="en"/>
        </w:rPr>
      </w:pPr>
      <w:r>
        <w:rPr>
          <w:rFonts w:hint="eastAsia"/>
          <w:sz w:val="24"/>
          <w:lang w:val="en"/>
        </w:rPr>
        <w:t>性质文件也类似，如图4.20所示。</w:t>
      </w:r>
    </w:p>
    <w:p>
      <w:pPr>
        <w:pStyle w:val="6"/>
        <w:ind w:left="780" w:firstLine="0" w:firstLineChars="0"/>
        <w:rPr>
          <w:lang w:val="en"/>
        </w:rPr>
      </w:pPr>
    </w:p>
    <w:p>
      <w:pPr>
        <w:pStyle w:val="6"/>
        <w:ind w:left="780" w:firstLine="0" w:firstLineChars="0"/>
        <w:rPr>
          <w:lang w:val="en"/>
        </w:rPr>
      </w:pPr>
      <w:r>
        <w:drawing>
          <wp:inline distT="0" distB="0" distL="0" distR="0">
            <wp:extent cx="2556510" cy="1777365"/>
            <wp:effectExtent l="0" t="0" r="15240" b="13335"/>
            <wp:docPr id="35" name="图片 35" descr="D:\xuechao\Work\基地材料整理\量子图片\打开性质文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D:\xuechao\Work\基地材料整理\量子图片\打开性质文件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656" cy="179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"/>
        </w:rPr>
        <w:t xml:space="preserve"> </w:t>
      </w:r>
      <w:r>
        <w:rPr>
          <w:lang w:val="en"/>
        </w:rPr>
        <w:t xml:space="preserve">  </w:t>
      </w:r>
      <w:r>
        <w:drawing>
          <wp:inline distT="0" distB="0" distL="0" distR="0">
            <wp:extent cx="1939925" cy="1754505"/>
            <wp:effectExtent l="0" t="0" r="3175" b="17145"/>
            <wp:docPr id="34" name="图片 34" descr="D:\xuechao\Work\基地材料整理\量子图片\打开性质文件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D:\xuechao\Work\基地材料整理\量子图片\打开性质文件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218" cy="17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  <w:jc w:val="center"/>
        <w:rPr>
          <w:lang w:val="en"/>
        </w:rPr>
      </w:pPr>
      <w:r>
        <w:rPr>
          <w:rFonts w:hint="eastAsia"/>
          <w:lang w:val="en"/>
        </w:rPr>
        <w:t>图4.20</w:t>
      </w:r>
      <w:r>
        <w:rPr>
          <w:lang w:val="en"/>
        </w:rPr>
        <w:t xml:space="preserve"> </w:t>
      </w:r>
      <w:r>
        <w:rPr>
          <w:rFonts w:hint="eastAsia"/>
          <w:lang w:val="en"/>
        </w:rPr>
        <w:t>打开性质文件（左）和成功后界面（右）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幼圆">
    <w:altName w:val="AR PL KaitiM GB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 PL KaitiM GB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77E3D"/>
    <w:multiLevelType w:val="multilevel"/>
    <w:tmpl w:val="24D77E3D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4B1AF2"/>
    <w:multiLevelType w:val="multilevel"/>
    <w:tmpl w:val="504B1AF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1B18F9"/>
    <w:multiLevelType w:val="multilevel"/>
    <w:tmpl w:val="521B18F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5F7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Lines="240" w:afterLines="120" w:line="480" w:lineRule="auto"/>
      <w:outlineLvl w:val="1"/>
    </w:pPr>
    <w:rPr>
      <w:rFonts w:ascii="Arial" w:hAnsi="Arial" w:eastAsia="幼圆"/>
      <w:b/>
      <w:bCs/>
      <w:sz w:val="24"/>
      <w:szCs w:val="32"/>
    </w:rPr>
  </w:style>
  <w:style w:type="paragraph" w:styleId="3">
    <w:name w:val="heading 3"/>
    <w:basedOn w:val="1"/>
    <w:next w:val="1"/>
    <w:qFormat/>
    <w:uiPriority w:val="0"/>
    <w:pPr>
      <w:outlineLvl w:val="2"/>
    </w:pPr>
    <w:rPr>
      <w:lang w:val="e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xuechao</cp:lastModifiedBy>
  <dcterms:modified xsi:type="dcterms:W3CDTF">2019-11-25T10:22:29Z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