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qwvxc6l9u4v" w:id="0"/>
      <w:bookmarkEnd w:id="0"/>
      <w:r w:rsidDel="00000000" w:rsidR="00000000" w:rsidRPr="00000000">
        <w:rPr>
          <w:rtl w:val="0"/>
        </w:rPr>
        <w:t xml:space="preserve">What is a token?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models (like ChatGPT, Claude, or Gemini) do not read text as whole words like humans do. Instead, they break text / image down into small chunks (Tiles for image) called </w:t>
      </w:r>
      <w:r w:rsidDel="00000000" w:rsidR="00000000" w:rsidRPr="00000000">
        <w:rPr>
          <w:b w:val="1"/>
          <w:b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ind w:left="0" w:firstLine="72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Text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 token is not always a word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Golden Rule of Thumb: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1,000 tokens ≈ 750 words,  </w:t>
      </w:r>
      <w:r w:rsidDel="00000000" w:rsidR="00000000" w:rsidRPr="00000000">
        <w:rPr>
          <w:rtl w:val="0"/>
        </w:rPr>
        <w:t xml:space="preserve">roughly </w:t>
      </w:r>
      <w:r w:rsidDel="00000000" w:rsidR="00000000" w:rsidRPr="00000000">
        <w:rPr>
          <w:b w:val="1"/>
          <w:bCs w:val="1"/>
          <w:rtl w:val="0"/>
        </w:rPr>
        <w:t xml:space="preserve">4 characters per token</w:t>
      </w:r>
      <w:r w:rsidDel="00000000" w:rsidR="00000000" w:rsidRPr="00000000">
        <w:rPr>
          <w:rtl w:val="0"/>
        </w:rPr>
        <w:t xml:space="preserve"> in English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90" w:tblpY="0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30"/>
        <w:gridCol w:w="4410"/>
        <w:tblGridChange w:id="0">
          <w:tblGrid>
            <w:gridCol w:w="1815"/>
            <w:gridCol w:w="1830"/>
            <w:gridCol w:w="4410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Token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cat sat."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tokens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"The", " cat", " sat", "." (spaces count!)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"12345"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1–3 tokens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Digits are often split (e.g., 12, 345).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"🙂"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1–3 tokens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Emojis are complex byte sequences.</w:t>
            </w:r>
          </w:p>
        </w:tc>
      </w:tr>
    </w:tbl>
    <w:p w:rsidR="00000000" w:rsidDel="00000000" w:rsidP="00000000" w:rsidRDefault="00000000" w:rsidRPr="00000000" w14:paraId="00000014">
      <w:pPr>
        <w:ind w:left="0" w:firstLine="72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Image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"Tile" Concept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Imagine placing a grid of </w:t>
      </w:r>
      <w:r w:rsidDel="00000000" w:rsidR="00000000" w:rsidRPr="00000000">
        <w:rPr>
          <w:b w:val="1"/>
          <w:bCs w:val="1"/>
          <w:rtl w:val="0"/>
        </w:rPr>
        <w:t xml:space="preserve">512x512 pixel</w:t>
      </w:r>
      <w:r w:rsidDel="00000000" w:rsidR="00000000" w:rsidRPr="00000000">
        <w:rPr>
          <w:rtl w:val="0"/>
        </w:rPr>
        <w:t xml:space="preserve"> sticky notes over your image.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1 sticky note (Tile)</w:t>
      </w:r>
      <w:r w:rsidDel="00000000" w:rsidR="00000000" w:rsidRPr="00000000">
        <w:rPr>
          <w:rtl w:val="0"/>
        </w:rPr>
        <w:t xml:space="preserve"> = A fixed cost (usually </w:t>
      </w:r>
      <w:r w:rsidDel="00000000" w:rsidR="00000000" w:rsidRPr="00000000">
        <w:rPr>
          <w:b w:val="1"/>
          <w:bCs w:val="1"/>
          <w:rtl w:val="0"/>
        </w:rPr>
        <w:t xml:space="preserve">170 tokens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24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Base Cost:</w:t>
      </w:r>
      <w:r w:rsidDel="00000000" w:rsidR="00000000" w:rsidRPr="00000000">
        <w:rPr>
          <w:rtl w:val="0"/>
        </w:rPr>
        <w:t xml:space="preserve"> You pay a small fee (</w:t>
      </w:r>
      <w:r w:rsidDel="00000000" w:rsidR="00000000" w:rsidRPr="00000000">
        <w:rPr>
          <w:b w:val="1"/>
          <w:bCs w:val="1"/>
          <w:rtl w:val="0"/>
        </w:rPr>
        <w:t xml:space="preserve">85 tokens</w:t>
      </w:r>
      <w:r w:rsidDel="00000000" w:rsidR="00000000" w:rsidRPr="00000000">
        <w:rPr>
          <w:rtl w:val="0"/>
        </w:rPr>
        <w:t xml:space="preserve">) just for sending the image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25" w:tblpY="0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695"/>
        <w:gridCol w:w="1710"/>
        <w:gridCol w:w="1515"/>
        <w:gridCol w:w="2295"/>
        <w:tblGridChange w:id="0">
          <w:tblGrid>
            <w:gridCol w:w="1515"/>
            <w:gridCol w:w="1695"/>
            <w:gridCol w:w="1710"/>
            <w:gridCol w:w="1515"/>
            <w:gridCol w:w="22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Image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Tiles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Token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Price (at $2.50 / 1M)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512 x 512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tile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~$0.0006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Square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1024 x 1024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tiles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~$0.0019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HD</w:t>
            </w:r>
            <w:r w:rsidDel="00000000" w:rsidR="00000000" w:rsidRPr="00000000">
              <w:rPr>
                <w:color w:val="1f1f1f"/>
                <w:rtl w:val="0"/>
              </w:rPr>
              <w:t xml:space="preserve">*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1920 x 1080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tiles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1,105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~$0.0028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Any Size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~$0.0002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rPr>
          <w:color w:val="000000"/>
        </w:rPr>
      </w:pPr>
      <w:bookmarkStart w:colFirst="0" w:colLast="0" w:name="_xcw8d8h2e54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>
          <w:color w:val="000000"/>
        </w:rPr>
      </w:pPr>
      <w:bookmarkStart w:colFirst="0" w:colLast="0" w:name="_rsgseig90tp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rPr>
          <w:color w:val="000000"/>
        </w:rPr>
      </w:pPr>
      <w:bookmarkStart w:colFirst="0" w:colLast="0" w:name="_isg9hykp7bt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Subtitle"/>
        <w:rPr>
          <w:color w:val="000000"/>
        </w:rPr>
      </w:pPr>
      <w:bookmarkStart w:colFirst="0" w:colLast="0" w:name="_a17jj15cgofh" w:id="4"/>
      <w:bookmarkEnd w:id="4"/>
      <w:r w:rsidDel="00000000" w:rsidR="00000000" w:rsidRPr="00000000">
        <w:rPr>
          <w:color w:val="000000"/>
          <w:rtl w:val="0"/>
        </w:rPr>
        <w:t xml:space="preserve">Token Cost Calculation</w:t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Text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 Tokens (Cheap):</w:t>
      </w:r>
      <w:r w:rsidDel="00000000" w:rsidR="00000000" w:rsidRPr="00000000">
        <w:rPr>
          <w:rtl w:val="0"/>
        </w:rPr>
        <w:t xml:space="preserve"> What you send to the AI (your prompts, documents you upload).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Tokens (Expensive):</w:t>
      </w:r>
      <w:r w:rsidDel="00000000" w:rsidR="00000000" w:rsidRPr="00000000">
        <w:rPr>
          <w:rtl w:val="0"/>
        </w:rPr>
        <w:t xml:space="preserve"> What the AI writes back to you. </w:t>
      </w:r>
      <w:r w:rsidDel="00000000" w:rsidR="00000000" w:rsidRPr="00000000">
        <w:rPr>
          <w:i w:val="1"/>
          <w:iCs w:val="1"/>
          <w:rtl w:val="0"/>
        </w:rPr>
        <w:t xml:space="preserve">Output is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3x–5x</w:t>
      </w:r>
      <w:r w:rsidDel="00000000" w:rsidR="00000000" w:rsidRPr="00000000">
        <w:rPr>
          <w:i w:val="1"/>
          <w:iCs w:val="1"/>
          <w:rtl w:val="0"/>
        </w:rPr>
        <w:t xml:space="preserve"> more expensive than input.</w:t>
      </w:r>
    </w:p>
    <w:p w:rsidR="00000000" w:rsidDel="00000000" w:rsidP="00000000" w:rsidRDefault="00000000" w:rsidRPr="00000000" w14:paraId="0000003F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Image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Main Formulas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OpenAI Method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Tokens = 85 (Base) + (170 × Number of Tiles)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Anthropic Method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Tokens = ( Width x Height ) / 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If Sending an Image to the AI for analyzing, it will only charge the standard Input Token rate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Asking the AI to Create an Image, Usually </w:t>
      </w:r>
      <w:r w:rsidDel="00000000" w:rsidR="00000000" w:rsidRPr="00000000">
        <w:rPr>
          <w:b w:val="1"/>
          <w:bCs w:val="1"/>
          <w:rtl w:val="0"/>
        </w:rPr>
        <w:t xml:space="preserve">$0.040 to $0.080 per image (Unit Price)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 AI services (APIs) charge you based on </w:t>
      </w:r>
      <w:r w:rsidDel="00000000" w:rsidR="00000000" w:rsidRPr="00000000">
        <w:rPr>
          <w:b w:val="1"/>
          <w:bCs w:val="1"/>
          <w:rtl w:val="0"/>
        </w:rPr>
        <w:t xml:space="preserve">usage per 1 million (1M)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rPr/>
      </w:pPr>
      <w:bookmarkStart w:colFirst="0" w:colLast="0" w:name="_55ali6bpmjij" w:id="5"/>
      <w:bookmarkEnd w:id="5"/>
      <w:r w:rsidDel="00000000" w:rsidR="00000000" w:rsidRPr="00000000">
        <w:rPr>
          <w:rtl w:val="0"/>
        </w:rPr>
        <w:t xml:space="preserve">Token Pricing Documentation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95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Models | OpenRouter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24413" cy="27648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764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Gemini Developer API pricing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Gemini 3 Pro Preview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price = RM8 (</w:t>
      </w:r>
      <w:r w:rsidDel="00000000" w:rsidR="00000000" w:rsidRPr="00000000">
        <w:rPr>
          <w:b w:val="1"/>
          <w:bCs w:val="1"/>
          <w:rtl w:val="0"/>
        </w:rPr>
        <w:t xml:space="preserve">$2.00)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price =RM16 (</w:t>
      </w:r>
      <w:r w:rsidDel="00000000" w:rsidR="00000000" w:rsidRPr="00000000">
        <w:rPr>
          <w:b w:val="1"/>
          <w:bCs w:val="1"/>
          <w:rtl w:val="0"/>
        </w:rPr>
        <w:t xml:space="preserve">$4.00)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rPr/>
      </w:pPr>
      <w:bookmarkStart w:colFirst="0" w:colLast="0" w:name="_towg8uv09k9z" w:id="6"/>
      <w:bookmarkEnd w:id="6"/>
      <w:r w:rsidDel="00000000" w:rsidR="00000000" w:rsidRPr="00000000">
        <w:rPr>
          <w:color w:val="000000"/>
          <w:rtl w:val="0"/>
        </w:rPr>
        <w:t xml:space="preserve">Example case: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Imagine you want to summarize a 50-page PDF (approx. 25,000 words) into 1 page (approx. 500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Convert Words to Tokens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25,000 words / 0.75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≈ 33,333 tokens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500 words  / 0.75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667 tokens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  <w:t xml:space="preserve"> is derived from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Token ≈ 4 Characters of English text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Word  ≈ 5.3 Characters (roughly 4.3 letters + 1 space)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Words per Token = Average Characters per Token / Average Characters per Word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Words per Token = 4 / 5.3 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0.75</w:t>
            </w:r>
          </w:p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per word = 1 / 0.75 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1.33</w:t>
            </w:r>
          </w:p>
          <w:p w:rsidR="00000000" w:rsidDel="00000000" w:rsidP="00000000" w:rsidRDefault="00000000" w:rsidRPr="00000000" w14:paraId="0000006C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Therefore</w:t>
            </w:r>
            <w:r w:rsidDel="00000000" w:rsidR="00000000" w:rsidRPr="00000000">
              <w:rPr>
                <w:rtl w:val="0"/>
              </w:rPr>
              <w:t xml:space="preserve">: To process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  <w:t xml:space="preserve">, will consume approx.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1.33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</w:tr>
    </w:tbl>
    <w:p w:rsidR="00000000" w:rsidDel="00000000" w:rsidP="00000000" w:rsidRDefault="00000000" w:rsidRPr="00000000" w14:paraId="0000006E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Apply the Price (using $2.00 / $4.00 rates)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Cost:</w:t>
      </w:r>
      <w:r w:rsidDel="00000000" w:rsidR="00000000" w:rsidRPr="00000000">
        <w:rPr>
          <w:rtl w:val="0"/>
        </w:rPr>
        <w:t xml:space="preserve"> (33,333 / 1,000,000) x RM8 (</w:t>
      </w:r>
      <w:r w:rsidDel="00000000" w:rsidR="00000000" w:rsidRPr="00000000">
        <w:rPr>
          <w:b w:val="1"/>
          <w:bCs w:val="1"/>
          <w:rtl w:val="0"/>
        </w:rPr>
        <w:t xml:space="preserve">$2.00)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u w:val="single"/>
          <w:rtl w:val="0"/>
        </w:rPr>
        <w:t xml:space="preserve">RM0.26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$ 0.06666)</w:t>
      </w:r>
      <w:r w:rsidDel="00000000" w:rsidR="00000000" w:rsidRPr="00000000">
        <w:rPr>
          <w:rtl w:val="0"/>
        </w:rPr>
        <w:t xml:space="preserve"> (approx. 7 cents)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(667 / 1,000,000) x  RM16  (</w:t>
      </w:r>
      <w:r w:rsidDel="00000000" w:rsidR="00000000" w:rsidRPr="00000000">
        <w:rPr>
          <w:b w:val="1"/>
          <w:bCs w:val="1"/>
          <w:rtl w:val="0"/>
        </w:rPr>
        <w:t xml:space="preserve">$4.00)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u w:val="single"/>
          <w:rtl w:val="0"/>
        </w:rPr>
        <w:t xml:space="preserve">RM0.0106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$ 0.002668)</w:t>
      </w:r>
      <w:r w:rsidDel="00000000" w:rsidR="00000000" w:rsidRPr="00000000">
        <w:rPr>
          <w:rtl w:val="0"/>
        </w:rPr>
        <w:t xml:space="preserve"> (less than 1 cent)</w:t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Cost: </w:t>
      </w:r>
      <w:r w:rsidDel="00000000" w:rsidR="00000000" w:rsidRPr="00000000">
        <w:rPr>
          <w:b w:val="1"/>
          <w:bCs w:val="1"/>
          <w:rtl w:val="0"/>
        </w:rPr>
        <w:t xml:space="preserve">RM0.27 (Summarizing a 50-page PDF into 1 page )</w:t>
        <w:tab/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References: </w:t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API Token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https://token-calculator.net/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B6icb0ZvYIm3W6ZN0LUIgQsOpBr6wrSw3cNseOs1BZE/edit?gid=0#gid=0" TargetMode="External"/><Relationship Id="rId10" Type="http://schemas.openxmlformats.org/officeDocument/2006/relationships/hyperlink" Target="https://ai.google.dev/gemini-api/docs/pricing" TargetMode="External"/><Relationship Id="rId12" Type="http://schemas.openxmlformats.org/officeDocument/2006/relationships/hyperlink" Target="https://token-calculator.net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openrouter.ai/models?fmt=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