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D0FE2" w:rsidRDefault="00000000">
      <w:pPr>
        <w:rPr>
          <w:rFonts w:ascii="Lora Medium" w:eastAsia="Lora Medium" w:hAnsi="Lora Medium" w:cs="Lora Medium"/>
          <w:sz w:val="28"/>
          <w:szCs w:val="28"/>
        </w:rPr>
      </w:pPr>
      <w:r>
        <w:rPr>
          <w:rFonts w:ascii="Lora Medium" w:eastAsia="Lora Medium" w:hAnsi="Lora Medium" w:cs="Lora Medium"/>
          <w:sz w:val="28"/>
          <w:szCs w:val="28"/>
        </w:rPr>
        <w:t>Funciones de la página web</w:t>
      </w:r>
    </w:p>
    <w:p w14:paraId="00000002" w14:textId="77777777" w:rsidR="009D0FE2" w:rsidRDefault="009D0FE2">
      <w:pPr>
        <w:rPr>
          <w:rFonts w:ascii="Lora Medium" w:eastAsia="Lora Medium" w:hAnsi="Lora Medium" w:cs="Lora Medium"/>
          <w:sz w:val="28"/>
          <w:szCs w:val="28"/>
        </w:rPr>
      </w:pPr>
    </w:p>
    <w:p w14:paraId="00000003" w14:textId="77777777" w:rsidR="009D0FE2" w:rsidRDefault="00000000">
      <w:pPr>
        <w:rPr>
          <w:rFonts w:ascii="Lora Medium" w:eastAsia="Lora Medium" w:hAnsi="Lora Medium" w:cs="Lora Medium"/>
        </w:rPr>
      </w:pPr>
      <w:r>
        <w:rPr>
          <w:rFonts w:ascii="Lora Medium" w:eastAsia="Lora Medium" w:hAnsi="Lora Medium" w:cs="Lora Medium"/>
        </w:rPr>
        <w:t>En el siguiente informe, se expondrán explícitamente las funciones en su totalidad que posee la página web. Pero antes de ello, es crucial proporcionar una explicación acerca de qué trata la página web:</w:t>
      </w:r>
    </w:p>
    <w:p w14:paraId="00000004" w14:textId="77777777" w:rsidR="009D0FE2" w:rsidRDefault="009D0FE2">
      <w:pPr>
        <w:rPr>
          <w:rFonts w:ascii="Lora Medium" w:eastAsia="Lora Medium" w:hAnsi="Lora Medium" w:cs="Lora Medium"/>
        </w:rPr>
      </w:pPr>
    </w:p>
    <w:p w14:paraId="00000005" w14:textId="77777777" w:rsidR="009D0FE2" w:rsidRDefault="00000000">
      <w:pPr>
        <w:rPr>
          <w:rFonts w:ascii="Lora Medium" w:eastAsia="Lora Medium" w:hAnsi="Lora Medium" w:cs="Lora Medium"/>
        </w:rPr>
      </w:pPr>
      <w:r>
        <w:rPr>
          <w:rFonts w:ascii="Lora Medium" w:eastAsia="Lora Medium" w:hAnsi="Lora Medium" w:cs="Lora Medium"/>
        </w:rPr>
        <w:t xml:space="preserve">Esta página web está hecha con el propósito de la venta de artículos con enfoque en la música, </w:t>
      </w:r>
      <w:proofErr w:type="gramStart"/>
      <w:r>
        <w:rPr>
          <w:rFonts w:ascii="Lora Medium" w:eastAsia="Lora Medium" w:hAnsi="Lora Medium" w:cs="Lora Medium"/>
        </w:rPr>
        <w:t>que</w:t>
      </w:r>
      <w:proofErr w:type="gramEnd"/>
      <w:r>
        <w:rPr>
          <w:rFonts w:ascii="Lora Medium" w:eastAsia="Lora Medium" w:hAnsi="Lora Medium" w:cs="Lora Medium"/>
        </w:rPr>
        <w:t xml:space="preserve"> siendo más detallados, proporciona la venta de discos de vinilo de diversas bandas y artistas, por lo cual cuenta con una pestaña para que el usuario pudiera elegir estos artículos y añadirlos a su carrito para su posterior compra. Además, también posee una pestaña de registro/iniciar sesión, mediante la cual el usuario podrá verificar su identidad y proporcionar los datos requeridos para una mejor y más completa </w:t>
      </w:r>
      <w:proofErr w:type="gramStart"/>
      <w:r>
        <w:rPr>
          <w:rFonts w:ascii="Lora Medium" w:eastAsia="Lora Medium" w:hAnsi="Lora Medium" w:cs="Lora Medium"/>
        </w:rPr>
        <w:t>experiencia  durante</w:t>
      </w:r>
      <w:proofErr w:type="gramEnd"/>
      <w:r>
        <w:rPr>
          <w:rFonts w:ascii="Lora Medium" w:eastAsia="Lora Medium" w:hAnsi="Lora Medium" w:cs="Lora Medium"/>
        </w:rPr>
        <w:t xml:space="preserve"> su compra.</w:t>
      </w:r>
      <w:r>
        <w:rPr>
          <w:rFonts w:ascii="Lora Medium" w:eastAsia="Lora Medium" w:hAnsi="Lora Medium" w:cs="Lora Medium"/>
        </w:rPr>
        <w:br/>
      </w:r>
      <w:r>
        <w:rPr>
          <w:rFonts w:ascii="Lora Medium" w:eastAsia="Lora Medium" w:hAnsi="Lora Medium" w:cs="Lora Medium"/>
        </w:rPr>
        <w:br/>
        <w:t>Considerando esta explicación, las funciones que en esta página se observan, son:</w:t>
      </w:r>
    </w:p>
    <w:p w14:paraId="00000006" w14:textId="77777777" w:rsidR="009D0FE2" w:rsidRDefault="009D0FE2">
      <w:pPr>
        <w:rPr>
          <w:rFonts w:ascii="Lora Medium" w:eastAsia="Lora Medium" w:hAnsi="Lora Medium" w:cs="Lora Medium"/>
        </w:rPr>
      </w:pPr>
    </w:p>
    <w:p w14:paraId="00000007" w14:textId="77777777" w:rsidR="009D0FE2" w:rsidRDefault="00000000">
      <w:pPr>
        <w:numPr>
          <w:ilvl w:val="0"/>
          <w:numId w:val="1"/>
        </w:numPr>
        <w:rPr>
          <w:rFonts w:ascii="Lora Medium" w:eastAsia="Lora Medium" w:hAnsi="Lora Medium" w:cs="Lora Medium"/>
        </w:rPr>
      </w:pPr>
      <w:r>
        <w:rPr>
          <w:rFonts w:ascii="Lora" w:eastAsia="Lora" w:hAnsi="Lora" w:cs="Lora"/>
          <w:b/>
        </w:rPr>
        <w:t>Inicio de sesión:</w:t>
      </w:r>
      <w:r>
        <w:rPr>
          <w:rFonts w:ascii="Lora Medium" w:eastAsia="Lora Medium" w:hAnsi="Lora Medium" w:cs="Lora Medium"/>
        </w:rPr>
        <w:t xml:space="preserve"> Este apartado cuenta con dos entradas de texto: Ingreso de usuario e ingreso de contraseña, para uso del usuario para completar con sus datos, con una casilla opcional para recordar los datos del usuario para facilitar el inicio de sesión en otra ocasión. También considera un botón que ejecuta el inicio de sesión luego de pasar por todos los respectivos verificadores.</w:t>
      </w:r>
    </w:p>
    <w:p w14:paraId="00000008" w14:textId="77777777" w:rsidR="009D0FE2" w:rsidRDefault="00000000">
      <w:pPr>
        <w:numPr>
          <w:ilvl w:val="0"/>
          <w:numId w:val="1"/>
        </w:numPr>
        <w:rPr>
          <w:rFonts w:ascii="Lora Medium" w:eastAsia="Lora Medium" w:hAnsi="Lora Medium" w:cs="Lora Medium"/>
        </w:rPr>
      </w:pPr>
      <w:r>
        <w:rPr>
          <w:rFonts w:ascii="Lora" w:eastAsia="Lora" w:hAnsi="Lora" w:cs="Lora"/>
          <w:b/>
        </w:rPr>
        <w:t>Botón inicio:</w:t>
      </w:r>
      <w:r>
        <w:rPr>
          <w:rFonts w:ascii="Lora Medium" w:eastAsia="Lora Medium" w:hAnsi="Lora Medium" w:cs="Lora Medium"/>
        </w:rPr>
        <w:t xml:space="preserve"> Corresponde al botón de inicio presente en el encabezado de la página, y su función es redirigir a la lista de artículos de compra al presionarlo.</w:t>
      </w:r>
    </w:p>
    <w:p w14:paraId="00000009" w14:textId="77777777" w:rsidR="009D0FE2" w:rsidRDefault="00000000">
      <w:pPr>
        <w:numPr>
          <w:ilvl w:val="0"/>
          <w:numId w:val="1"/>
        </w:numPr>
        <w:rPr>
          <w:rFonts w:ascii="Lora Medium" w:eastAsia="Lora Medium" w:hAnsi="Lora Medium" w:cs="Lora Medium"/>
        </w:rPr>
      </w:pPr>
      <w:r>
        <w:rPr>
          <w:rFonts w:ascii="Lora" w:eastAsia="Lora" w:hAnsi="Lora" w:cs="Lora"/>
          <w:b/>
        </w:rPr>
        <w:t xml:space="preserve">Botón de </w:t>
      </w:r>
      <w:proofErr w:type="spellStart"/>
      <w:r>
        <w:rPr>
          <w:rFonts w:ascii="Lora" w:eastAsia="Lora" w:hAnsi="Lora" w:cs="Lora"/>
          <w:b/>
        </w:rPr>
        <w:t>Login</w:t>
      </w:r>
      <w:proofErr w:type="spellEnd"/>
      <w:r>
        <w:rPr>
          <w:rFonts w:ascii="Lora" w:eastAsia="Lora" w:hAnsi="Lora" w:cs="Lora"/>
          <w:b/>
        </w:rPr>
        <w:t>:</w:t>
      </w:r>
      <w:r>
        <w:rPr>
          <w:rFonts w:ascii="Lora Medium" w:eastAsia="Lora Medium" w:hAnsi="Lora Medium" w:cs="Lora Medium"/>
        </w:rPr>
        <w:t xml:space="preserve"> Su función es redirigir al apartado de inicio de sesión, en donde se ingresan los datos correspondientes.</w:t>
      </w:r>
    </w:p>
    <w:p w14:paraId="5BB2B623" w14:textId="52E65FF4" w:rsidR="009928D6" w:rsidRDefault="009928D6">
      <w:pPr>
        <w:numPr>
          <w:ilvl w:val="0"/>
          <w:numId w:val="1"/>
        </w:numPr>
        <w:rPr>
          <w:rFonts w:ascii="Lora Medium" w:eastAsia="Lora Medium" w:hAnsi="Lora Medium" w:cs="Lora Medium"/>
        </w:rPr>
      </w:pPr>
      <w:r>
        <w:rPr>
          <w:rFonts w:ascii="Lora" w:eastAsia="Lora" w:hAnsi="Lora" w:cs="Lora"/>
          <w:b/>
        </w:rPr>
        <w:t>Botón de Registrarse:</w:t>
      </w:r>
      <w:r>
        <w:rPr>
          <w:rFonts w:ascii="Lora Medium" w:eastAsia="Lora Medium" w:hAnsi="Lora Medium" w:cs="Lora Medium"/>
        </w:rPr>
        <w:t xml:space="preserve"> Su función es cambiar al formulario de Registro para usuarios aún no registrados.</w:t>
      </w:r>
    </w:p>
    <w:p w14:paraId="0000000A" w14:textId="77777777" w:rsidR="009D0FE2" w:rsidRDefault="00000000">
      <w:pPr>
        <w:numPr>
          <w:ilvl w:val="0"/>
          <w:numId w:val="1"/>
        </w:numPr>
        <w:rPr>
          <w:rFonts w:ascii="Lora Medium" w:eastAsia="Lora Medium" w:hAnsi="Lora Medium" w:cs="Lora Medium"/>
        </w:rPr>
      </w:pPr>
      <w:r>
        <w:rPr>
          <w:rFonts w:ascii="Lora" w:eastAsia="Lora" w:hAnsi="Lora" w:cs="Lora"/>
          <w:b/>
        </w:rPr>
        <w:t>Artículo de tienda:</w:t>
      </w:r>
      <w:r>
        <w:rPr>
          <w:rFonts w:ascii="Lora Medium" w:eastAsia="Lora Medium" w:hAnsi="Lora Medium" w:cs="Lora Medium"/>
        </w:rPr>
        <w:t xml:space="preserve"> En la lista de artículos, cada uno de ellos cuenta con un botón de “Agregar al carrito”. Este botón añade el producto al carrito de compras.</w:t>
      </w:r>
    </w:p>
    <w:p w14:paraId="0000000B" w14:textId="77777777" w:rsidR="009D0FE2" w:rsidRDefault="00000000">
      <w:pPr>
        <w:numPr>
          <w:ilvl w:val="0"/>
          <w:numId w:val="1"/>
        </w:numPr>
        <w:rPr>
          <w:rFonts w:ascii="Lora" w:eastAsia="Lora" w:hAnsi="Lora" w:cs="Lora"/>
          <w:b/>
        </w:rPr>
      </w:pPr>
      <w:r>
        <w:rPr>
          <w:rFonts w:ascii="Lora" w:eastAsia="Lora" w:hAnsi="Lora" w:cs="Lora"/>
          <w:b/>
        </w:rPr>
        <w:t>Carrito de compras:</w:t>
      </w:r>
      <w:r>
        <w:rPr>
          <w:rFonts w:ascii="Lora Medium" w:eastAsia="Lora Medium" w:hAnsi="Lora Medium" w:cs="Lora Medium"/>
        </w:rPr>
        <w:t xml:space="preserve"> Este apartado posee varias funciones enfocadas en la gestión de los artículos; el usuario puede elegir quitar o añadir un artículo adicional ya seleccionado, eliminar el artículo en el carrito para su descarte y finalmente, pagar, para hacer precisamente lo mencionado.</w:t>
      </w:r>
    </w:p>
    <w:sectPr w:rsidR="009D0FE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Medium">
    <w:charset w:val="00"/>
    <w:family w:val="auto"/>
    <w:pitch w:val="default"/>
  </w:font>
  <w:font w:name="Lora">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20167F"/>
    <w:multiLevelType w:val="multilevel"/>
    <w:tmpl w:val="5A166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0806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FE2"/>
    <w:rsid w:val="009928D6"/>
    <w:rsid w:val="009D0FE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858D8"/>
  <w15:docId w15:val="{10681A54-EA6C-4ED3-B2B7-E0B2B0BD2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1770</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José Cedeño Andrade</cp:lastModifiedBy>
  <cp:revision>3</cp:revision>
  <dcterms:created xsi:type="dcterms:W3CDTF">2023-07-06T03:38:00Z</dcterms:created>
  <dcterms:modified xsi:type="dcterms:W3CDTF">2023-07-06T03:38:00Z</dcterms:modified>
</cp:coreProperties>
</file>