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4B9AA674" w:rsidR="0082110D" w:rsidRPr="00DC41F9" w:rsidRDefault="006A72ED" w:rsidP="00245860">
      <w:pPr>
        <w:pStyle w:val="TituloApartado1"/>
        <w:rPr>
          <w:rFonts w:ascii="Times New Roman" w:hAnsi="Times New Roman"/>
          <w:lang w:val="en-US"/>
        </w:rPr>
      </w:pPr>
      <w:bookmarkStart w:id="0" w:name="_Toc459888455"/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C41F9">
        <w:rPr>
          <w:rFonts w:ascii="Times New Roman" w:hAnsi="Times New Roman"/>
          <w:lang w:val="en-US"/>
        </w:rPr>
        <w:t xml:space="preserve">Activity 1. </w:t>
      </w:r>
      <w:r w:rsidR="00976E07">
        <w:rPr>
          <w:rFonts w:ascii="Times New Roman" w:hAnsi="Times New Roman"/>
          <w:lang w:val="en-US"/>
        </w:rPr>
        <w:t>Measuring Execution Times</w:t>
      </w:r>
    </w:p>
    <w:p w14:paraId="54B6B8CC" w14:textId="77777777" w:rsidR="00AE1106" w:rsidRDefault="00F668CE" w:rsidP="00AE1106">
      <w:pPr>
        <w:pStyle w:val="Prrafodelista"/>
        <w:numPr>
          <w:ilvl w:val="0"/>
          <w:numId w:val="43"/>
        </w:numPr>
        <w:jc w:val="left"/>
        <w:rPr>
          <w:rStyle w:val="fontstyle21"/>
          <w:lang w:val="en-US"/>
        </w:rPr>
      </w:pPr>
      <w:r w:rsidRPr="00AE1106">
        <w:rPr>
          <w:rStyle w:val="fontstyle01"/>
          <w:lang w:val="en-US"/>
        </w:rPr>
        <w:t>How many more years can we continue using this way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  <w:r w:rsidRPr="00AE1106">
        <w:rPr>
          <w:rStyle w:val="fontstyle21"/>
          <w:lang w:val="en-US"/>
        </w:rPr>
        <w:t xml:space="preserve">9.223.372.036.854.775.807 is the maximum number that a long </w:t>
      </w:r>
      <w:r w:rsidRPr="00AE1106">
        <w:rPr>
          <w:rStyle w:val="fontstyle21"/>
          <w:lang w:val="en-US"/>
        </w:rPr>
        <w:t>type of</w:t>
      </w:r>
      <w:r w:rsidRPr="00AE1106">
        <w:rPr>
          <w:rStyle w:val="fontstyle21"/>
          <w:lang w:val="en-US"/>
        </w:rPr>
        <w:t xml:space="preserve"> number can represent.</w:t>
      </w:r>
      <w:r w:rsidRPr="00AE1106">
        <w:rPr>
          <w:rFonts w:cs="Calibri"/>
          <w:color w:val="000000"/>
          <w:lang w:val="en-US"/>
        </w:rPr>
        <w:t xml:space="preserve"> </w:t>
      </w:r>
      <w:r w:rsidRPr="00AE1106">
        <w:rPr>
          <w:rStyle w:val="fontstyle21"/>
          <w:lang w:val="en-US"/>
        </w:rPr>
        <w:t xml:space="preserve">We can obtain the number of milliseconds that have passed since Jan 1, </w:t>
      </w:r>
      <w:r w:rsidRPr="00AE1106">
        <w:rPr>
          <w:rStyle w:val="fontstyle21"/>
          <w:lang w:val="en-US"/>
        </w:rPr>
        <w:t>1970,</w:t>
      </w:r>
      <w:r w:rsidRPr="00AE1106">
        <w:rPr>
          <w:rStyle w:val="fontstyle21"/>
          <w:lang w:val="en-US"/>
        </w:rPr>
        <w:t xml:space="preserve"> which is the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year that the count started by having in account the ms that pass in a year and sum all the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years that have passed since 1970. We know that the ms in a year is 31.536.000.000 ms and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51 years have passed since the count has started so the result is 1.608.336.000.000. Now to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 xml:space="preserve">obtain the time remaining that we </w:t>
      </w:r>
      <w:r w:rsidR="009164D3" w:rsidRPr="00AE1106">
        <w:rPr>
          <w:rStyle w:val="fontstyle21"/>
          <w:lang w:val="en-US"/>
        </w:rPr>
        <w:t>must</w:t>
      </w:r>
      <w:r w:rsidRPr="00AE1106">
        <w:rPr>
          <w:rStyle w:val="fontstyle21"/>
          <w:lang w:val="en-US"/>
        </w:rPr>
        <w:t xml:space="preserve"> use this system we do the subtraction of the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maximum number of a long and the time that have passed since 1970 and we obtain the ms</w:t>
      </w:r>
      <w:r w:rsidRPr="00AE1106"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remaining. In years this is 292.471.157,677536</w:t>
      </w:r>
    </w:p>
    <w:p w14:paraId="55EEAA00" w14:textId="77777777" w:rsidR="00AE1106" w:rsidRDefault="00F668CE" w:rsidP="00AE1106">
      <w:pPr>
        <w:pStyle w:val="Prrafodelista"/>
        <w:numPr>
          <w:ilvl w:val="0"/>
          <w:numId w:val="43"/>
        </w:numPr>
        <w:jc w:val="left"/>
        <w:rPr>
          <w:rStyle w:val="fontstyle21"/>
          <w:lang w:val="en-US"/>
        </w:rPr>
      </w:pPr>
      <w:r w:rsidRPr="00AE1106">
        <w:rPr>
          <w:rStyle w:val="fontstyle01"/>
          <w:lang w:val="en-US"/>
        </w:rPr>
        <w:t>What does it mean that the time measured is 0?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  <w:r w:rsidRPr="00AE1106">
        <w:rPr>
          <w:rStyle w:val="fontstyle21"/>
          <w:lang w:val="en-US"/>
        </w:rPr>
        <w:t>It means that between the first execution of the method is such a small that the program</w:t>
      </w:r>
      <w:r w:rsidRPr="00AE1106">
        <w:rPr>
          <w:rFonts w:cs="Calibri"/>
          <w:color w:val="000000"/>
          <w:lang w:val="en-US"/>
        </w:rPr>
        <w:t xml:space="preserve"> </w:t>
      </w:r>
      <w:r w:rsidRPr="00AE1106">
        <w:rPr>
          <w:rStyle w:val="fontstyle21"/>
          <w:lang w:val="en-US"/>
        </w:rPr>
        <w:t>didn’t even represent it</w:t>
      </w:r>
    </w:p>
    <w:p w14:paraId="37FEF10B" w14:textId="3FFC9D90" w:rsidR="00DC41F9" w:rsidRPr="00AE1106" w:rsidRDefault="00F668CE" w:rsidP="00AE1106">
      <w:pPr>
        <w:pStyle w:val="Prrafodelista"/>
        <w:numPr>
          <w:ilvl w:val="0"/>
          <w:numId w:val="43"/>
        </w:numPr>
        <w:jc w:val="left"/>
        <w:rPr>
          <w:rStyle w:val="fontstyle21"/>
          <w:lang w:val="en-US"/>
        </w:rPr>
      </w:pPr>
      <w:r w:rsidRPr="00AE1106">
        <w:rPr>
          <w:rStyle w:val="fontstyle01"/>
          <w:lang w:val="en-US"/>
        </w:rPr>
        <w:t>From what size of problem (n) do we start to get reliable times?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  <w:r w:rsidRPr="00AE1106">
        <w:rPr>
          <w:rStyle w:val="fontstyle21"/>
          <w:lang w:val="en-US"/>
        </w:rPr>
        <w:t>With n = 6500 I get all the executions a time above 50 milliseconds that is the minimum</w:t>
      </w:r>
      <w:r w:rsidRPr="00AE1106">
        <w:rPr>
          <w:rFonts w:cs="Calibri"/>
          <w:color w:val="000000"/>
          <w:lang w:val="en-US"/>
        </w:rPr>
        <w:t xml:space="preserve"> </w:t>
      </w:r>
      <w:r w:rsidRPr="00AE1106">
        <w:rPr>
          <w:rStyle w:val="fontstyle21"/>
          <w:lang w:val="en-US"/>
        </w:rPr>
        <w:t>number of milliseconds that make the problem reliable</w:t>
      </w:r>
    </w:p>
    <w:p w14:paraId="57044A11" w14:textId="414C6C60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2BE679D7" w14:textId="43DCF436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0E91A3EC" w14:textId="044A4238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2FDB1BA3" w14:textId="03C00606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78B3C46E" w14:textId="2383AF44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0DE78E8F" w14:textId="0754C909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5AB123E0" w14:textId="58BA3EC3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7C069860" w14:textId="24109D67" w:rsid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2C733C14" w14:textId="77777777" w:rsidR="00AE1106" w:rsidRPr="00AE1106" w:rsidRDefault="00AE1106" w:rsidP="00AE1106">
      <w:pPr>
        <w:jc w:val="left"/>
        <w:rPr>
          <w:rFonts w:ascii="Times New Roman" w:hAnsi="Times New Roman"/>
          <w:lang w:val="en-US"/>
        </w:rPr>
      </w:pPr>
    </w:p>
    <w:p w14:paraId="08BBCAB5" w14:textId="254E0293" w:rsidR="00F45E54" w:rsidRDefault="00F45E54" w:rsidP="00245860">
      <w:pPr>
        <w:pStyle w:val="TituloApartado1"/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lastRenderedPageBreak/>
        <w:t xml:space="preserve">Activity 2. </w:t>
      </w:r>
      <w:r w:rsidR="00976E07">
        <w:rPr>
          <w:rFonts w:ascii="Times New Roman" w:hAnsi="Times New Roman"/>
          <w:lang w:val="en-US"/>
        </w:rPr>
        <w:t>Grow of the problem size</w:t>
      </w:r>
    </w:p>
    <w:p w14:paraId="3CC58969" w14:textId="77777777" w:rsidR="00AE1106" w:rsidRPr="00AE1106" w:rsidRDefault="00AE1106" w:rsidP="00AE1106">
      <w:pPr>
        <w:rPr>
          <w:lang w:val="en-US"/>
        </w:rPr>
      </w:pPr>
    </w:p>
    <w:p w14:paraId="0532411F" w14:textId="77777777" w:rsidR="00AE1106" w:rsidRPr="00AE1106" w:rsidRDefault="00AE1106" w:rsidP="00AE1106">
      <w:pPr>
        <w:pStyle w:val="Prrafodelista"/>
        <w:numPr>
          <w:ilvl w:val="0"/>
          <w:numId w:val="44"/>
        </w:numPr>
        <w:jc w:val="left"/>
        <w:rPr>
          <w:rFonts w:ascii="Times New Roman" w:hAnsi="Times New Roman"/>
          <w:lang w:val="en-US"/>
        </w:rPr>
      </w:pPr>
      <w:r w:rsidRPr="00AE1106">
        <w:rPr>
          <w:rStyle w:val="fontstyle01"/>
          <w:lang w:val="en-US"/>
        </w:rPr>
        <w:t>What happens with time if the size of the problem is multiplied by 5?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  <w:r w:rsidRPr="00AE1106">
        <w:rPr>
          <w:rStyle w:val="fontstyle21"/>
          <w:lang w:val="en-US"/>
        </w:rPr>
        <w:t>The time to execute will grow exponentially</w:t>
      </w:r>
    </w:p>
    <w:p w14:paraId="736EE7AB" w14:textId="28A3B6FA" w:rsidR="00AE1106" w:rsidRPr="00AE1106" w:rsidRDefault="00AE1106" w:rsidP="00AE1106">
      <w:pPr>
        <w:pStyle w:val="Prrafodelista"/>
        <w:numPr>
          <w:ilvl w:val="0"/>
          <w:numId w:val="44"/>
        </w:numPr>
        <w:jc w:val="left"/>
        <w:rPr>
          <w:rStyle w:val="fontstyle21"/>
          <w:rFonts w:ascii="Times New Roman" w:hAnsi="Times New Roman" w:cs="Times New Roman"/>
          <w:color w:val="333333"/>
          <w:lang w:val="en-US"/>
        </w:rPr>
      </w:pPr>
      <w:r w:rsidRPr="00AE1106">
        <w:rPr>
          <w:rStyle w:val="fontstyle01"/>
          <w:lang w:val="en-US"/>
        </w:rPr>
        <w:t>Are the times obtained those that were expected from linear complexity O(n)?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  <w:r w:rsidRPr="00AE1106">
        <w:rPr>
          <w:rStyle w:val="fontstyle21"/>
          <w:lang w:val="en-US"/>
        </w:rPr>
        <w:t>The times obtained are the ones expected from a O(n) (linear complexity) because the</w:t>
      </w:r>
      <w:r>
        <w:rPr>
          <w:rStyle w:val="fontstyle21"/>
          <w:lang w:val="en-US"/>
        </w:rPr>
        <w:t xml:space="preserve"> </w:t>
      </w:r>
      <w:r w:rsidRPr="00AE1106">
        <w:rPr>
          <w:rStyle w:val="fontstyle21"/>
          <w:lang w:val="en-US"/>
        </w:rPr>
        <w:t>measured algorithm has O(n) complexity.</w:t>
      </w:r>
    </w:p>
    <w:p w14:paraId="0D7AFBB3" w14:textId="5C160729" w:rsidR="006A72ED" w:rsidRPr="00AE1106" w:rsidRDefault="00D46DDA" w:rsidP="00AE1106">
      <w:pPr>
        <w:pStyle w:val="Prrafodelista"/>
        <w:numPr>
          <w:ilvl w:val="0"/>
          <w:numId w:val="44"/>
        </w:numPr>
        <w:jc w:val="left"/>
        <w:rPr>
          <w:rFonts w:ascii="Times New Roman" w:hAnsi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887320" wp14:editId="541DAA1A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44767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8" y="21523"/>
                <wp:lineTo x="21508" y="0"/>
                <wp:lineTo x="0" y="0"/>
              </wp:wrapPolygon>
            </wp:wrapTight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106" w:rsidRPr="00AE1106">
        <w:rPr>
          <w:rStyle w:val="fontstyle01"/>
          <w:lang w:val="en-US"/>
        </w:rPr>
        <w:t>Use a spreadsheet to draw a graph with Excel. On the X axis we can put the time and on</w:t>
      </w:r>
      <w:r w:rsidR="00AE1106" w:rsidRPr="00AE1106">
        <w:rPr>
          <w:rStyle w:val="fontstyle01"/>
          <w:lang w:val="en-US"/>
        </w:rPr>
        <w:t xml:space="preserve"> </w:t>
      </w:r>
      <w:r w:rsidR="00AE1106" w:rsidRPr="00AE1106">
        <w:rPr>
          <w:rStyle w:val="fontstyle01"/>
          <w:lang w:val="en-US"/>
        </w:rPr>
        <w:t>the Y axis the size of the problem.</w:t>
      </w:r>
    </w:p>
    <w:p w14:paraId="360CD261" w14:textId="77777777" w:rsidR="00D46DDA" w:rsidRDefault="00D46DDA" w:rsidP="0082110D">
      <w:pPr>
        <w:rPr>
          <w:rFonts w:ascii="Times New Roman" w:hAnsi="Times New Roman"/>
          <w:lang w:val="en-US"/>
        </w:rPr>
      </w:pPr>
    </w:p>
    <w:p w14:paraId="7C6065FB" w14:textId="649C5281" w:rsidR="006A72ED" w:rsidRDefault="006A72ED" w:rsidP="0082110D">
      <w:pPr>
        <w:rPr>
          <w:rFonts w:ascii="Times New Roman" w:hAnsi="Times New Roman"/>
          <w:lang w:val="en-US"/>
        </w:rPr>
      </w:pPr>
    </w:p>
    <w:p w14:paraId="35CC2E40" w14:textId="77777777" w:rsidR="00D46DDA" w:rsidRDefault="00D46DDA" w:rsidP="00976E07">
      <w:pPr>
        <w:pStyle w:val="TituloApartado1"/>
        <w:rPr>
          <w:rFonts w:ascii="Times New Roman" w:hAnsi="Times New Roman"/>
          <w:lang w:val="en-US"/>
        </w:rPr>
      </w:pPr>
    </w:p>
    <w:p w14:paraId="74515E33" w14:textId="77777777" w:rsidR="00D46DDA" w:rsidRDefault="00D46DDA" w:rsidP="00976E07">
      <w:pPr>
        <w:pStyle w:val="TituloApartado1"/>
        <w:rPr>
          <w:rFonts w:ascii="Times New Roman" w:hAnsi="Times New Roman"/>
          <w:lang w:val="en-US"/>
        </w:rPr>
      </w:pPr>
    </w:p>
    <w:p w14:paraId="0DD7B4AB" w14:textId="273ABA12" w:rsidR="00D46DDA" w:rsidRDefault="00D46DDA" w:rsidP="00D46DDA">
      <w:pPr>
        <w:rPr>
          <w:lang w:val="en-US"/>
        </w:rPr>
      </w:pPr>
    </w:p>
    <w:p w14:paraId="130115FD" w14:textId="2BB54F65" w:rsidR="00D46DDA" w:rsidRDefault="00D46DDA" w:rsidP="00D46DDA">
      <w:pPr>
        <w:rPr>
          <w:lang w:val="en-US"/>
        </w:rPr>
      </w:pPr>
    </w:p>
    <w:p w14:paraId="45B8E990" w14:textId="6179A164" w:rsidR="00D46DDA" w:rsidRDefault="00D46DDA" w:rsidP="00D46DDA">
      <w:pPr>
        <w:rPr>
          <w:lang w:val="en-US"/>
        </w:rPr>
      </w:pPr>
    </w:p>
    <w:p w14:paraId="123156C4" w14:textId="09DA6417" w:rsidR="00D46DDA" w:rsidRDefault="00D46DDA" w:rsidP="00D46DDA">
      <w:pPr>
        <w:rPr>
          <w:lang w:val="en-US"/>
        </w:rPr>
      </w:pPr>
    </w:p>
    <w:p w14:paraId="1A3E7364" w14:textId="68DD7D2C" w:rsidR="00D46DDA" w:rsidRDefault="00D46DDA" w:rsidP="00D46DDA">
      <w:pPr>
        <w:rPr>
          <w:lang w:val="en-US"/>
        </w:rPr>
      </w:pPr>
    </w:p>
    <w:p w14:paraId="1417E385" w14:textId="73801352" w:rsidR="00D46DDA" w:rsidRDefault="00D46DDA" w:rsidP="00D46DDA">
      <w:pPr>
        <w:rPr>
          <w:lang w:val="en-US"/>
        </w:rPr>
      </w:pPr>
    </w:p>
    <w:p w14:paraId="13721EDD" w14:textId="1C16B152" w:rsidR="00D46DDA" w:rsidRDefault="00D46DDA" w:rsidP="00D46DDA">
      <w:pPr>
        <w:rPr>
          <w:lang w:val="en-US"/>
        </w:rPr>
      </w:pPr>
    </w:p>
    <w:p w14:paraId="2D9D50A3" w14:textId="77777777" w:rsidR="00D46DDA" w:rsidRDefault="00D46DDA" w:rsidP="00D46DDA">
      <w:pPr>
        <w:rPr>
          <w:lang w:val="en-US"/>
        </w:rPr>
      </w:pPr>
    </w:p>
    <w:p w14:paraId="2AEEBE6C" w14:textId="240BF2FA" w:rsidR="00D46DDA" w:rsidRDefault="00D46DDA" w:rsidP="00D46DDA">
      <w:pPr>
        <w:rPr>
          <w:lang w:val="en-US"/>
        </w:rPr>
      </w:pPr>
    </w:p>
    <w:p w14:paraId="79752E11" w14:textId="38498F26" w:rsidR="00D46DDA" w:rsidRDefault="00D46DDA" w:rsidP="00D46DDA">
      <w:pPr>
        <w:rPr>
          <w:lang w:val="en-US"/>
        </w:rPr>
      </w:pPr>
    </w:p>
    <w:p w14:paraId="79057580" w14:textId="77777777" w:rsidR="00D46DDA" w:rsidRPr="00D46DDA" w:rsidRDefault="00D46DDA" w:rsidP="00D46DDA">
      <w:pPr>
        <w:rPr>
          <w:lang w:val="en-US"/>
        </w:rPr>
      </w:pPr>
    </w:p>
    <w:p w14:paraId="7F69C72C" w14:textId="36DFEEF7" w:rsidR="00D46DDA" w:rsidRPr="00D46DDA" w:rsidRDefault="00976E07" w:rsidP="00F73965">
      <w:pPr>
        <w:pStyle w:val="TituloApartado1"/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lastRenderedPageBreak/>
        <w:t xml:space="preserve">Activity </w:t>
      </w:r>
      <w:r>
        <w:rPr>
          <w:rFonts w:ascii="Times New Roman" w:hAnsi="Times New Roman"/>
          <w:lang w:val="en-US"/>
        </w:rPr>
        <w:t>3</w:t>
      </w:r>
      <w:r w:rsidRPr="00DC41F9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Taking small execution times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</w:tblGrid>
      <w:tr w:rsidR="00D46DDA" w:rsidRPr="00D46DDA" w14:paraId="4497B33F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D3A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n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74E1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fillIn(t)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BE33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sum(t)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51B7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maximum(t)</w:t>
            </w:r>
          </w:p>
        </w:tc>
      </w:tr>
      <w:tr w:rsidR="00D46DDA" w:rsidRPr="00D46DDA" w14:paraId="30D2ED03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4298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785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7C00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DB46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6D8F5476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B6B1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8435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D532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3C73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6B08EDE5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22E3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F2739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0777F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090C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0600F001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508B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C321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3B2A4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F58D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7FF0FBE0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F84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810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AD0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3745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5155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3482E369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BCCF0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2430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0A1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4509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74FF3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0</w:t>
            </w:r>
          </w:p>
        </w:tc>
      </w:tr>
      <w:tr w:rsidR="00D46DDA" w:rsidRPr="00D46DDA" w14:paraId="5B6CE741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0D96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7290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F02F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19DB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DE39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</w:t>
            </w:r>
          </w:p>
        </w:tc>
      </w:tr>
      <w:tr w:rsidR="00D46DDA" w:rsidRPr="00D46DDA" w14:paraId="749D439C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08B71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21870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5E4B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3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40F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6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1BFF1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</w:t>
            </w:r>
          </w:p>
        </w:tc>
      </w:tr>
      <w:tr w:rsidR="00D46DDA" w:rsidRPr="00D46DDA" w14:paraId="428B576F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7A750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65610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AC8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0A1A7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69F4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</w:t>
            </w:r>
          </w:p>
        </w:tc>
      </w:tr>
      <w:tr w:rsidR="00D46DDA" w:rsidRPr="00D46DDA" w14:paraId="133F30AF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1417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196830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AB9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B095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27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F1FD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</w:t>
            </w:r>
          </w:p>
        </w:tc>
      </w:tr>
      <w:tr w:rsidR="00D46DDA" w:rsidRPr="00D46DDA" w14:paraId="341544B1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B5EC5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590490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AA6B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3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9B8A4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68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4964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</w:t>
            </w:r>
          </w:p>
        </w:tc>
      </w:tr>
      <w:tr w:rsidR="00D46DDA" w:rsidRPr="00D46DDA" w14:paraId="4E7887E1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F918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1771470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8C970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49E9C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177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A71A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6</w:t>
            </w:r>
          </w:p>
        </w:tc>
      </w:tr>
      <w:tr w:rsidR="00D46DDA" w:rsidRPr="00D46DDA" w14:paraId="7C44ADA7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B143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5314410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A07BF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45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EAE6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539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B6DEC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35</w:t>
            </w:r>
          </w:p>
        </w:tc>
      </w:tr>
      <w:tr w:rsidR="00D46DDA" w:rsidRPr="00D46DDA" w14:paraId="2D4A8075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6E556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15943230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163D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79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280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1551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91B4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73</w:t>
            </w:r>
          </w:p>
        </w:tc>
      </w:tr>
      <w:tr w:rsidR="00D46DDA" w:rsidRPr="00D46DDA" w14:paraId="7DCCC87E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EC8B8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47829690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07E0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205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C55C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4574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41F9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211</w:t>
            </w:r>
          </w:p>
        </w:tc>
      </w:tr>
      <w:tr w:rsidR="00D46DDA" w:rsidRPr="00D46DDA" w14:paraId="04F11547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7E37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143489070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C1F2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775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F4312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14249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E16E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917</w:t>
            </w:r>
          </w:p>
        </w:tc>
      </w:tr>
      <w:tr w:rsidR="00D46DDA" w:rsidRPr="00D46DDA" w14:paraId="23E06893" w14:textId="77777777" w:rsidTr="00D46DD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EFE1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430467210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4F38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1908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0184B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 xml:space="preserve">43041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E64F" w14:textId="77777777" w:rsidR="00D46DDA" w:rsidRPr="00D46DDA" w:rsidRDefault="00D46DDA" w:rsidP="00D46DDA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46DDA">
              <w:rPr>
                <w:rFonts w:cs="Calibri"/>
                <w:color w:val="000000"/>
              </w:rPr>
              <w:t>1994</w:t>
            </w:r>
          </w:p>
        </w:tc>
      </w:tr>
    </w:tbl>
    <w:p w14:paraId="6109D663" w14:textId="0431B835" w:rsidR="00976E07" w:rsidRDefault="00976E07" w:rsidP="0082110D">
      <w:pPr>
        <w:rPr>
          <w:rFonts w:ascii="Times New Roman" w:hAnsi="Times New Roman"/>
          <w:lang w:val="en-US"/>
        </w:rPr>
      </w:pPr>
    </w:p>
    <w:p w14:paraId="02747803" w14:textId="6E265FF2" w:rsidR="00F73965" w:rsidRDefault="00F73965" w:rsidP="00F73965">
      <w:pPr>
        <w:jc w:val="left"/>
        <w:rPr>
          <w:rStyle w:val="fontstyle21"/>
          <w:lang w:val="en-US"/>
        </w:rPr>
      </w:pPr>
      <w:r w:rsidRPr="00F73965">
        <w:rPr>
          <w:rStyle w:val="fontstyle01"/>
          <w:lang w:val="en-US"/>
        </w:rPr>
        <w:t>What are the main components of the computer in which you did the work?</w:t>
      </w:r>
      <w:r w:rsidRPr="00F73965">
        <w:rPr>
          <w:rFonts w:ascii="Calibri-Bold" w:hAnsi="Calibri-Bold"/>
          <w:b/>
          <w:bCs/>
          <w:color w:val="4A86E8"/>
          <w:lang w:val="en-US"/>
        </w:rPr>
        <w:br/>
      </w:r>
      <w:r w:rsidRPr="00F73965">
        <w:rPr>
          <w:rStyle w:val="fontstyle21"/>
          <w:lang w:val="en-US"/>
        </w:rPr>
        <w:t xml:space="preserve">I think </w:t>
      </w:r>
      <w:r w:rsidRPr="00F73965">
        <w:rPr>
          <w:rStyle w:val="fontstyle21"/>
          <w:lang w:val="en-US"/>
        </w:rPr>
        <w:t>first</w:t>
      </w:r>
      <w:r w:rsidRPr="00F73965">
        <w:rPr>
          <w:rStyle w:val="fontstyle21"/>
          <w:lang w:val="en-US"/>
        </w:rPr>
        <w:t xml:space="preserve"> the CPU because it’s the one which is doing all the operations like sum(t)</w:t>
      </w:r>
      <w:r w:rsidRPr="00F73965">
        <w:rPr>
          <w:rFonts w:cs="Calibri"/>
          <w:color w:val="000000"/>
          <w:lang w:val="en-US"/>
        </w:rPr>
        <w:br/>
      </w:r>
      <w:r w:rsidRPr="00F73965">
        <w:rPr>
          <w:rStyle w:val="fontstyle21"/>
          <w:lang w:val="en-US"/>
        </w:rPr>
        <w:t>and then the memory</w:t>
      </w:r>
    </w:p>
    <w:p w14:paraId="0811974A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77477D9B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68D6E4F0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50D0CD34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0EC65211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681E7CBF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6BDED6F5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3A62651C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4CF3239E" w14:textId="77777777" w:rsidR="00F73965" w:rsidRDefault="00F73965" w:rsidP="00F73965">
      <w:pPr>
        <w:jc w:val="left"/>
        <w:rPr>
          <w:rStyle w:val="fontstyle01"/>
          <w:lang w:val="en-US"/>
        </w:rPr>
      </w:pPr>
    </w:p>
    <w:p w14:paraId="4004C35A" w14:textId="6BCDB058" w:rsidR="00F73965" w:rsidRDefault="00F73965" w:rsidP="00F73965">
      <w:pPr>
        <w:jc w:val="left"/>
        <w:rPr>
          <w:rStyle w:val="fontstyle21"/>
          <w:lang w:val="en-US"/>
        </w:rPr>
      </w:pPr>
      <w:r w:rsidRPr="00F73965">
        <w:rPr>
          <w:rStyle w:val="fontstyle01"/>
          <w:lang w:val="en-US"/>
        </w:rPr>
        <w:lastRenderedPageBreak/>
        <w:t>Do the values meet the expectations?</w:t>
      </w:r>
      <w:r w:rsidRPr="00F73965">
        <w:rPr>
          <w:rFonts w:ascii="Calibri-Bold" w:hAnsi="Calibri-Bold"/>
          <w:b/>
          <w:bCs/>
          <w:color w:val="4A86E8"/>
          <w:lang w:val="en-US"/>
        </w:rPr>
        <w:br/>
      </w:r>
      <w:r w:rsidRPr="00F73965">
        <w:rPr>
          <w:rStyle w:val="fontstyle21"/>
          <w:lang w:val="en-US"/>
        </w:rPr>
        <w:t>Theoretical results: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9"/>
        <w:gridCol w:w="2182"/>
        <w:gridCol w:w="2182"/>
        <w:gridCol w:w="2204"/>
      </w:tblGrid>
      <w:tr w:rsidR="00F73965" w:rsidRPr="00F73965" w14:paraId="2CF43494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C60C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n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09E8B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fillIn(t)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E85A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sum(t)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A4D4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maximum(t)</w:t>
            </w:r>
          </w:p>
        </w:tc>
      </w:tr>
      <w:tr w:rsidR="00F73965" w:rsidRPr="00F73965" w14:paraId="7DD1E0BF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EA42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0BD4AD50" w14:textId="2D42734B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</w:tcPr>
          <w:p w14:paraId="7909868A" w14:textId="092FB5E2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D7B49F9" w14:textId="0D7F394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#</w:t>
            </w:r>
          </w:p>
        </w:tc>
      </w:tr>
      <w:tr w:rsidR="00F73965" w:rsidRPr="00F73965" w14:paraId="66B72994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F2FF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14:paraId="01222B55" w14:textId="03DA1FEF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6E517C0" w14:textId="066148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DCCD93F" w14:textId="64C4EEAC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75158D73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F35A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90</w:t>
            </w:r>
          </w:p>
        </w:tc>
        <w:tc>
          <w:tcPr>
            <w:tcW w:w="0" w:type="auto"/>
            <w:vAlign w:val="center"/>
          </w:tcPr>
          <w:p w14:paraId="20FE7C58" w14:textId="6207D888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DF4FBBB" w14:textId="5D25BAE5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A6A24E1" w14:textId="720517D2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35FC86E3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5A14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7ECA148" w14:textId="620AC8E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BF43633" w14:textId="0B7FCFD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2D023DB" w14:textId="486FBD3D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3F64EB9C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F95E5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>810</w:t>
            </w:r>
          </w:p>
        </w:tc>
        <w:tc>
          <w:tcPr>
            <w:tcW w:w="0" w:type="auto"/>
            <w:vAlign w:val="center"/>
          </w:tcPr>
          <w:p w14:paraId="3DB64D74" w14:textId="2E024CA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5C63E20" w14:textId="41552D1E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14A0313" w14:textId="01BBA102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4A281ADB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9551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2430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0F80" w14:textId="5FFCE28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0" w:type="auto"/>
            <w:vAlign w:val="center"/>
          </w:tcPr>
          <w:p w14:paraId="415FA1DA" w14:textId="7BB0B2B5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CD107E2" w14:textId="161C8705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5572CAD3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0E69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7290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BD97" w14:textId="038B137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</w:tcPr>
          <w:p w14:paraId="516A35FA" w14:textId="44C4CFA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2A595DA" w14:textId="5F74949F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0</w:t>
            </w:r>
          </w:p>
        </w:tc>
      </w:tr>
      <w:tr w:rsidR="00F73965" w:rsidRPr="00F73965" w14:paraId="36F04923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D998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21870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6700" w14:textId="0976551C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6</w:t>
            </w:r>
          </w:p>
        </w:tc>
        <w:tc>
          <w:tcPr>
            <w:tcW w:w="0" w:type="auto"/>
            <w:vAlign w:val="center"/>
          </w:tcPr>
          <w:p w14:paraId="0877291F" w14:textId="4D5F03EC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5E712DA0" w14:textId="16768562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</w:tr>
      <w:tr w:rsidR="00F73965" w:rsidRPr="00F73965" w14:paraId="37CF3E7F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A0C7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65610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BCB3" w14:textId="1BABD25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9</w:t>
            </w:r>
          </w:p>
        </w:tc>
        <w:tc>
          <w:tcPr>
            <w:tcW w:w="0" w:type="auto"/>
            <w:vAlign w:val="center"/>
          </w:tcPr>
          <w:p w14:paraId="07A9E0AB" w14:textId="45A9CEB0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1B1CB818" w14:textId="5BE7D079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3</w:t>
            </w:r>
          </w:p>
        </w:tc>
      </w:tr>
      <w:tr w:rsidR="00F73965" w:rsidRPr="00F73965" w14:paraId="36E6EB9B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5672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196830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11C1" w14:textId="29B10BCE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7BF" w14:textId="0A5D8D15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4408" w14:textId="6735A3EC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</w:t>
            </w:r>
          </w:p>
        </w:tc>
      </w:tr>
      <w:tr w:rsidR="00F73965" w:rsidRPr="00F73965" w14:paraId="7278FFAE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6728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590490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5F2B" w14:textId="081E9A28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D534" w14:textId="019E5FE2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81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0AE5" w14:textId="0FDE7924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</w:t>
            </w:r>
          </w:p>
        </w:tc>
      </w:tr>
      <w:tr w:rsidR="00F73965" w:rsidRPr="00F73965" w14:paraId="292979D0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A63B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1771470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EE31" w14:textId="190CAC7A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9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8F96" w14:textId="66623FE8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204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59C4" w14:textId="64DA1CD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</w:t>
            </w:r>
          </w:p>
        </w:tc>
      </w:tr>
      <w:tr w:rsidR="00F73965" w:rsidRPr="00F73965" w14:paraId="77C3F872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F096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5314410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8408" w14:textId="6A698A1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0312" w14:textId="2363EF63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531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8D0D" w14:textId="44196910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18</w:t>
            </w:r>
          </w:p>
        </w:tc>
      </w:tr>
      <w:tr w:rsidR="00F73965" w:rsidRPr="00F73965" w14:paraId="0F2F6EE5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2D9E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15943230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D826" w14:textId="4700CB49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135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E3CC" w14:textId="72E5D9FD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1317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CF994" w14:textId="53301A61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105</w:t>
            </w:r>
          </w:p>
        </w:tc>
      </w:tr>
      <w:tr w:rsidR="00F73965" w:rsidRPr="00F73965" w14:paraId="1717307F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0FA6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47829690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1F94" w14:textId="5D1308D6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237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6D85" w14:textId="4FB45DD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4653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71CA" w14:textId="2902397D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219</w:t>
            </w:r>
          </w:p>
        </w:tc>
      </w:tr>
      <w:tr w:rsidR="00F73965" w:rsidRPr="00F73965" w14:paraId="45597B39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C3101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143489070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EE65" w14:textId="176BB27E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615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7C6C" w14:textId="7952B50E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13722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0C02" w14:textId="22733F99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633</w:t>
            </w:r>
          </w:p>
        </w:tc>
      </w:tr>
      <w:tr w:rsidR="00F73965" w:rsidRPr="00F73965" w14:paraId="2584B46A" w14:textId="77777777" w:rsidTr="00F7396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91306" w14:textId="77777777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F73965">
              <w:rPr>
                <w:rFonts w:cs="Calibri"/>
                <w:color w:val="000000"/>
              </w:rPr>
              <w:t xml:space="preserve">430467210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946F" w14:textId="757DD1DB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2325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A5C90" w14:textId="42EF7418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42747</w:t>
            </w:r>
          </w:p>
        </w:tc>
        <w:tc>
          <w:tcPr>
            <w:tcW w:w="0" w:type="auto"/>
            <w:vAlign w:val="center"/>
          </w:tcPr>
          <w:p w14:paraId="6AFDCBEA" w14:textId="7BEEC5A0" w:rsidR="00F73965" w:rsidRPr="00F73965" w:rsidRDefault="00F73965" w:rsidP="00F73965">
            <w:pPr>
              <w:spacing w:line="240" w:lineRule="auto"/>
              <w:jc w:val="left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/>
                <w:color w:val="auto"/>
                <w:sz w:val="20"/>
                <w:szCs w:val="20"/>
              </w:rPr>
              <w:t>2751</w:t>
            </w:r>
          </w:p>
        </w:tc>
      </w:tr>
    </w:tbl>
    <w:p w14:paraId="3AEA4018" w14:textId="74EBE5BA" w:rsidR="00F73965" w:rsidRDefault="00F73965" w:rsidP="00F73965">
      <w:pPr>
        <w:jc w:val="left"/>
        <w:rPr>
          <w:rStyle w:val="fontstyle21"/>
          <w:lang w:val="en-US"/>
        </w:rPr>
      </w:pPr>
      <w:r w:rsidRPr="00F73965">
        <w:rPr>
          <w:rFonts w:cs="Calibri"/>
          <w:color w:val="000000"/>
          <w:lang w:val="en-US"/>
        </w:rPr>
        <w:br/>
      </w:r>
      <w:r w:rsidRPr="00F73965">
        <w:rPr>
          <w:rStyle w:val="fontstyle21"/>
          <w:lang w:val="en-US"/>
        </w:rPr>
        <w:t>All</w:t>
      </w:r>
      <w:r w:rsidRPr="00F73965">
        <w:rPr>
          <w:rStyle w:val="fontstyle21"/>
          <w:lang w:val="en-US"/>
        </w:rPr>
        <w:t xml:space="preserve"> the results are in milliseconds. </w:t>
      </w:r>
      <w:r w:rsidR="00412A78">
        <w:rPr>
          <w:rStyle w:val="fontstyle21"/>
          <w:lang w:val="en-US"/>
        </w:rPr>
        <w:t>The results are similar to the obtained by the program with some little variations but in most cases are close to the result obtained</w:t>
      </w:r>
    </w:p>
    <w:p w14:paraId="5BB6601F" w14:textId="46BE6558" w:rsidR="00F943C7" w:rsidRDefault="00F943C7" w:rsidP="00F943C7">
      <w:pPr>
        <w:pStyle w:val="TituloApartado1"/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t xml:space="preserve">Activity </w:t>
      </w:r>
      <w:r>
        <w:rPr>
          <w:rFonts w:ascii="Times New Roman" w:hAnsi="Times New Roman"/>
          <w:lang w:val="en-US"/>
        </w:rPr>
        <w:t>4</w:t>
      </w:r>
      <w:r w:rsidRPr="00DC41F9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lang w:val="en-US"/>
        </w:rPr>
        <w:t>Operations on matrices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57A52" w:rsidRPr="00057A52" w14:paraId="125F1869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0CD9E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CFA51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sumDiagonal(t)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E00C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sumDiagonal(t)</w:t>
            </w:r>
          </w:p>
        </w:tc>
      </w:tr>
      <w:tr w:rsidR="00057A52" w:rsidRPr="00057A52" w14:paraId="548BF268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4EC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D5517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27A6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0</w:t>
            </w:r>
          </w:p>
        </w:tc>
      </w:tr>
      <w:tr w:rsidR="00057A52" w:rsidRPr="00057A52" w14:paraId="34112D4B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573A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1FE92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01137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0</w:t>
            </w:r>
          </w:p>
        </w:tc>
      </w:tr>
      <w:tr w:rsidR="00057A52" w:rsidRPr="00057A52" w14:paraId="2715D248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6693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BE17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4408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0</w:t>
            </w:r>
          </w:p>
        </w:tc>
      </w:tr>
      <w:tr w:rsidR="00057A52" w:rsidRPr="00057A52" w14:paraId="38086021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D2CD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70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B040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86C7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0</w:t>
            </w:r>
          </w:p>
        </w:tc>
      </w:tr>
      <w:tr w:rsidR="00057A52" w:rsidRPr="00057A52" w14:paraId="5639302D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91C1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10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62B1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24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70860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0</w:t>
            </w:r>
          </w:p>
        </w:tc>
      </w:tr>
      <w:tr w:rsidR="00057A52" w:rsidRPr="00057A52" w14:paraId="1347604D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1E5D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430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C4D5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175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DA58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2</w:t>
            </w:r>
          </w:p>
        </w:tc>
      </w:tr>
      <w:tr w:rsidR="00057A52" w:rsidRPr="00057A52" w14:paraId="727EC0CD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270A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290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485E6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1305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1852B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7</w:t>
            </w:r>
          </w:p>
        </w:tc>
      </w:tr>
      <w:tr w:rsidR="00057A52" w:rsidRPr="00057A52" w14:paraId="59347357" w14:textId="77777777" w:rsidTr="00057A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64E6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1870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78BD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 xml:space="preserve">11891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2B270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057A52">
              <w:rPr>
                <w:rFonts w:cs="Calibri"/>
                <w:color w:val="000000"/>
              </w:rPr>
              <w:t>94</w:t>
            </w:r>
          </w:p>
        </w:tc>
      </w:tr>
    </w:tbl>
    <w:p w14:paraId="6868C89A" w14:textId="77777777" w:rsidR="00057A52" w:rsidRDefault="00057A52" w:rsidP="00F73965">
      <w:pPr>
        <w:jc w:val="left"/>
        <w:rPr>
          <w:rFonts w:ascii="Calibri-Bold" w:hAnsi="Calibri-Bold"/>
          <w:b/>
          <w:bCs/>
          <w:color w:val="4A86E8"/>
          <w:lang w:val="en-US"/>
        </w:rPr>
      </w:pPr>
      <w:r w:rsidRPr="00057A52">
        <w:rPr>
          <w:rFonts w:ascii="Calibri-Bold" w:hAnsi="Calibri-Bold"/>
          <w:b/>
          <w:bCs/>
          <w:color w:val="000000"/>
          <w:lang w:val="en-US"/>
        </w:rPr>
        <w:br/>
      </w:r>
    </w:p>
    <w:p w14:paraId="5AC8EC63" w14:textId="77777777" w:rsidR="00057A52" w:rsidRDefault="00057A52" w:rsidP="00F73965">
      <w:pPr>
        <w:jc w:val="left"/>
        <w:rPr>
          <w:rFonts w:ascii="Calibri-Bold" w:hAnsi="Calibri-Bold"/>
          <w:b/>
          <w:bCs/>
          <w:color w:val="4A86E8"/>
          <w:lang w:val="en-US"/>
        </w:rPr>
      </w:pPr>
    </w:p>
    <w:p w14:paraId="30F7A6A8" w14:textId="4886C30D" w:rsidR="00057A52" w:rsidRDefault="00057A52" w:rsidP="00F73965">
      <w:pPr>
        <w:jc w:val="left"/>
        <w:rPr>
          <w:rFonts w:ascii="Calibri-Bold" w:hAnsi="Calibri-Bold"/>
          <w:b/>
          <w:bCs/>
          <w:color w:val="4A86E8"/>
          <w:lang w:val="en-US"/>
        </w:rPr>
      </w:pPr>
      <w:r w:rsidRPr="00057A52">
        <w:rPr>
          <w:rFonts w:ascii="Calibri-Bold" w:hAnsi="Calibri-Bold"/>
          <w:b/>
          <w:bCs/>
          <w:color w:val="4A86E8"/>
          <w:lang w:val="en-US"/>
        </w:rPr>
        <w:t>What are the main components of the computer in which you did the work?</w:t>
      </w:r>
      <w:r w:rsidRPr="00057A52">
        <w:rPr>
          <w:rFonts w:ascii="Calibri-Bold" w:hAnsi="Calibri-Bold"/>
          <w:b/>
          <w:bCs/>
          <w:color w:val="4A86E8"/>
          <w:lang w:val="en-US"/>
        </w:rPr>
        <w:br/>
      </w:r>
      <w:r w:rsidRPr="00057A52">
        <w:rPr>
          <w:rFonts w:cs="Calibri"/>
          <w:color w:val="000000"/>
          <w:lang w:val="en-US"/>
        </w:rPr>
        <w:t xml:space="preserve">I think </w:t>
      </w:r>
      <w:r w:rsidRPr="00057A52">
        <w:rPr>
          <w:rFonts w:cs="Calibri"/>
          <w:color w:val="000000"/>
          <w:lang w:val="en-US"/>
        </w:rPr>
        <w:t>first</w:t>
      </w:r>
      <w:r w:rsidRPr="00057A52">
        <w:rPr>
          <w:rFonts w:cs="Calibri"/>
          <w:color w:val="000000"/>
          <w:lang w:val="en-US"/>
        </w:rPr>
        <w:t xml:space="preserve"> the CPU because, as in the previous case we are doing operations like the</w:t>
      </w:r>
      <w:r>
        <w:rPr>
          <w:rFonts w:cs="Calibri"/>
          <w:color w:val="000000"/>
          <w:lang w:val="en-US"/>
        </w:rPr>
        <w:t xml:space="preserve"> </w:t>
      </w:r>
      <w:r w:rsidRPr="00057A52">
        <w:rPr>
          <w:rFonts w:cs="Calibri"/>
          <w:color w:val="000000"/>
          <w:lang w:val="en-US"/>
        </w:rPr>
        <w:t>sum so the CPU will be working and also the memory</w:t>
      </w:r>
    </w:p>
    <w:p w14:paraId="3E6BE5FD" w14:textId="77777777" w:rsidR="00057A52" w:rsidRDefault="00057A52" w:rsidP="00F73965">
      <w:pPr>
        <w:jc w:val="left"/>
        <w:rPr>
          <w:rFonts w:ascii="Calibri-Bold" w:hAnsi="Calibri-Bold"/>
          <w:b/>
          <w:bCs/>
          <w:color w:val="4A86E8"/>
          <w:lang w:val="en-US"/>
        </w:rPr>
      </w:pPr>
    </w:p>
    <w:p w14:paraId="18D90BFB" w14:textId="4C62DD72" w:rsidR="00057A52" w:rsidRDefault="00057A52" w:rsidP="00F73965">
      <w:pPr>
        <w:jc w:val="left"/>
        <w:rPr>
          <w:rFonts w:cs="Calibri"/>
          <w:color w:val="000000"/>
          <w:lang w:val="en-US"/>
        </w:rPr>
      </w:pPr>
      <w:r w:rsidRPr="00057A52">
        <w:rPr>
          <w:rFonts w:ascii="Calibri-Bold" w:hAnsi="Calibri-Bold"/>
          <w:b/>
          <w:bCs/>
          <w:color w:val="4A86E8"/>
          <w:lang w:val="en-US"/>
        </w:rPr>
        <w:t>Do the values meet the expectations?</w:t>
      </w:r>
      <w:r w:rsidRPr="00057A52">
        <w:rPr>
          <w:rFonts w:ascii="Calibri-Bold" w:hAnsi="Calibri-Bold"/>
          <w:b/>
          <w:bCs/>
          <w:color w:val="4A86E8"/>
          <w:lang w:val="en-US"/>
        </w:rPr>
        <w:br/>
      </w:r>
      <w:r w:rsidRPr="00057A52">
        <w:rPr>
          <w:rFonts w:cs="Calibri"/>
          <w:color w:val="000000"/>
          <w:lang w:val="en-US"/>
        </w:rPr>
        <w:t>Theoretical values:</w:t>
      </w:r>
    </w:p>
    <w:tbl>
      <w:tblPr>
        <w:tblW w:w="83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3"/>
        <w:gridCol w:w="3270"/>
        <w:gridCol w:w="3330"/>
      </w:tblGrid>
      <w:tr w:rsidR="00057A52" w:rsidRPr="00057A52" w14:paraId="75E5A6C5" w14:textId="77777777" w:rsidTr="00057A52">
        <w:trPr>
          <w:trHeight w:val="564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C1EA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</w:pPr>
            <w:r w:rsidRPr="00057A52"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  <w:t xml:space="preserve">n 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D2BA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</w:pPr>
            <w:r w:rsidRPr="00057A52"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  <w:t xml:space="preserve">sumDiagonal(t)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DD32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</w:pPr>
            <w:r w:rsidRPr="00057A52">
              <w:rPr>
                <w:rFonts w:ascii="TimesNewRomanPS-ItalicMT" w:hAnsi="TimesNewRomanPS-ItalicMT" w:cs="Calibri"/>
                <w:i/>
                <w:iCs/>
                <w:color w:val="000000"/>
                <w:sz w:val="28"/>
                <w:szCs w:val="28"/>
              </w:rPr>
              <w:t>sumDiagonal(t)</w:t>
            </w:r>
          </w:p>
        </w:tc>
      </w:tr>
      <w:tr w:rsidR="00057A52" w:rsidRPr="00057A52" w14:paraId="69DB58D1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CB15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10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8D51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#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281A" w14:textId="77777777" w:rsidR="00057A52" w:rsidRPr="00057A52" w:rsidRDefault="00057A52" w:rsidP="00057A52">
            <w:pPr>
              <w:spacing w:line="240" w:lineRule="auto"/>
              <w:jc w:val="lef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#</w:t>
            </w:r>
          </w:p>
        </w:tc>
      </w:tr>
      <w:tr w:rsidR="00057A52" w:rsidRPr="00057A52" w14:paraId="3AACBCA4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2EEE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30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349B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F779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0</w:t>
            </w:r>
          </w:p>
        </w:tc>
      </w:tr>
      <w:tr w:rsidR="00057A52" w:rsidRPr="00057A52" w14:paraId="69633E06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B7B2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90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F284" w14:textId="04DDB610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09D67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0</w:t>
            </w:r>
          </w:p>
        </w:tc>
      </w:tr>
      <w:tr w:rsidR="00057A52" w:rsidRPr="00057A52" w14:paraId="3C1FDEF4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6292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270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52E37" w14:textId="489E37D0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D024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0</w:t>
            </w:r>
          </w:p>
        </w:tc>
      </w:tr>
      <w:tr w:rsidR="00057A52" w:rsidRPr="00057A52" w14:paraId="67E0D284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035E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810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306FD" w14:textId="5F027D35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24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FE995" w14:textId="11D5BF7B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0</w:t>
            </w:r>
          </w:p>
        </w:tc>
      </w:tr>
      <w:tr w:rsidR="00057A52" w:rsidRPr="00057A52" w14:paraId="56FD46F4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068B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2430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CCE41" w14:textId="3E641BB2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72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393A" w14:textId="7C4C2FE1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2</w:t>
            </w:r>
          </w:p>
        </w:tc>
      </w:tr>
      <w:tr w:rsidR="00057A52" w:rsidRPr="00057A52" w14:paraId="45C79FCF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D33C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7290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8168" w14:textId="6E2589DF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216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4601B" w14:textId="645A6E73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6</w:t>
            </w:r>
          </w:p>
        </w:tc>
      </w:tr>
      <w:tr w:rsidR="00057A52" w:rsidRPr="00057A52" w14:paraId="7D699BE0" w14:textId="77777777" w:rsidTr="00057A52">
        <w:trPr>
          <w:trHeight w:val="288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A44A" w14:textId="77777777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 w:rsidRPr="00057A52">
              <w:rPr>
                <w:rFonts w:ascii="TimesNewRomanPSMT" w:hAnsi="TimesNewRomanPSMT" w:cs="Calibri"/>
                <w:color w:val="000000"/>
              </w:rPr>
              <w:t>21870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D676D" w14:textId="1D89C25E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648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9171" w14:textId="7F791CFF" w:rsidR="00057A52" w:rsidRPr="00057A52" w:rsidRDefault="00057A52" w:rsidP="00057A52">
            <w:pPr>
              <w:spacing w:line="240" w:lineRule="auto"/>
              <w:jc w:val="right"/>
              <w:rPr>
                <w:rFonts w:ascii="TimesNewRomanPSMT" w:hAnsi="TimesNewRomanPSMT" w:cs="Calibri"/>
                <w:color w:val="000000"/>
              </w:rPr>
            </w:pPr>
            <w:r>
              <w:rPr>
                <w:rFonts w:ascii="TimesNewRomanPSMT" w:hAnsi="TimesNewRomanPSMT" w:cs="Calibri"/>
                <w:color w:val="000000"/>
              </w:rPr>
              <w:t>18</w:t>
            </w:r>
          </w:p>
        </w:tc>
      </w:tr>
    </w:tbl>
    <w:p w14:paraId="07D643A5" w14:textId="298ADBAF" w:rsidR="00057A52" w:rsidRDefault="00057A52" w:rsidP="00F73965">
      <w:pPr>
        <w:jc w:val="left"/>
        <w:rPr>
          <w:rFonts w:ascii="Times New Roman" w:hAnsi="Times New Roman"/>
          <w:lang w:val="en-US"/>
        </w:rPr>
      </w:pPr>
    </w:p>
    <w:p w14:paraId="4F1A9CDE" w14:textId="51B050D7" w:rsidR="00057A52" w:rsidRDefault="00057A52" w:rsidP="00F73965">
      <w:pPr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On this case the values vary a lot from the original, maybe it’s because when I took the values the processor is doing some other instructions, so the times increase.</w:t>
      </w:r>
    </w:p>
    <w:p w14:paraId="2C51244F" w14:textId="3DFCA69E" w:rsidR="00057A52" w:rsidRDefault="00057A52" w:rsidP="00F73965">
      <w:pPr>
        <w:jc w:val="left"/>
        <w:rPr>
          <w:rFonts w:ascii="Times New Roman" w:hAnsi="Times New Roman"/>
          <w:lang w:val="en-US"/>
        </w:rPr>
      </w:pPr>
    </w:p>
    <w:p w14:paraId="2090D025" w14:textId="79D7B901" w:rsidR="00057A52" w:rsidRDefault="00057A52" w:rsidP="00057A52">
      <w:pPr>
        <w:pStyle w:val="TituloApartado1"/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t xml:space="preserve">Activity </w:t>
      </w:r>
      <w:r w:rsidR="00F943C7">
        <w:rPr>
          <w:rFonts w:ascii="Times New Roman" w:hAnsi="Times New Roman"/>
          <w:lang w:val="en-US"/>
        </w:rPr>
        <w:t>5</w:t>
      </w:r>
      <w:r w:rsidRPr="00DC41F9">
        <w:rPr>
          <w:rFonts w:ascii="Times New Roman" w:hAnsi="Times New Roman"/>
          <w:lang w:val="en-US"/>
        </w:rPr>
        <w:t xml:space="preserve">. </w:t>
      </w:r>
      <w:r w:rsidR="00F943C7">
        <w:rPr>
          <w:rFonts w:ascii="Times New Roman" w:hAnsi="Times New Roman"/>
          <w:lang w:val="en-US"/>
        </w:rPr>
        <w:t>Benchmarking</w:t>
      </w:r>
    </w:p>
    <w:p w14:paraId="6EFFBCAB" w14:textId="77777777" w:rsidR="00057A52" w:rsidRDefault="00057A52" w:rsidP="00F73965">
      <w:pPr>
        <w:jc w:val="left"/>
        <w:rPr>
          <w:rFonts w:cs="Calibri"/>
          <w:color w:val="000000"/>
          <w:lang w:val="en-US"/>
        </w:rPr>
      </w:pPr>
      <w:r w:rsidRPr="00057A52">
        <w:rPr>
          <w:rFonts w:cs="Calibri"/>
          <w:color w:val="000000"/>
          <w:lang w:val="en-US"/>
        </w:rPr>
        <w:t>It is normal to have different execution time despite being the same program because Java</w:t>
      </w:r>
      <w:r>
        <w:rPr>
          <w:rFonts w:cs="Calibri"/>
          <w:color w:val="000000"/>
          <w:lang w:val="en-US"/>
        </w:rPr>
        <w:t xml:space="preserve"> </w:t>
      </w:r>
      <w:r w:rsidRPr="00057A52">
        <w:rPr>
          <w:rFonts w:cs="Calibri"/>
          <w:color w:val="000000"/>
          <w:lang w:val="en-US"/>
        </w:rPr>
        <w:t>and Python don’t execute the code in the same way. Probably the times on a second</w:t>
      </w:r>
    </w:p>
    <w:p w14:paraId="2B85BF30" w14:textId="63F5F084" w:rsidR="00057A52" w:rsidRPr="00057A52" w:rsidRDefault="00057A52" w:rsidP="00F73965">
      <w:pPr>
        <w:jc w:val="left"/>
        <w:rPr>
          <w:rFonts w:ascii="Times New Roman" w:hAnsi="Times New Roman"/>
          <w:lang w:val="en-US"/>
        </w:rPr>
      </w:pPr>
      <w:r w:rsidRPr="00057A52">
        <w:rPr>
          <w:rFonts w:cs="Calibri"/>
          <w:color w:val="000000"/>
          <w:lang w:val="en-US"/>
        </w:rPr>
        <w:t>measurement on each IDE would be different too.</w:t>
      </w:r>
    </w:p>
    <w:sectPr w:rsidR="00057A52" w:rsidRPr="00057A52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1E27" w14:textId="77777777" w:rsidR="00DA2083" w:rsidRDefault="00DA2083" w:rsidP="00C50246">
      <w:pPr>
        <w:spacing w:line="240" w:lineRule="auto"/>
      </w:pPr>
      <w:r>
        <w:separator/>
      </w:r>
    </w:p>
  </w:endnote>
  <w:endnote w:type="continuationSeparator" w:id="0">
    <w:p w14:paraId="15333425" w14:textId="77777777" w:rsidR="00DA2083" w:rsidRDefault="00DA208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1A7109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41F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31A7109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C41F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9E92" w14:textId="77777777" w:rsidR="00DA2083" w:rsidRDefault="00DA2083" w:rsidP="00C50246">
      <w:pPr>
        <w:spacing w:line="240" w:lineRule="auto"/>
      </w:pPr>
      <w:r>
        <w:separator/>
      </w:r>
    </w:p>
  </w:footnote>
  <w:footnote w:type="continuationSeparator" w:id="0">
    <w:p w14:paraId="5227ACEB" w14:textId="77777777" w:rsidR="00DA2083" w:rsidRDefault="00DA208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1E7305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C41F9">
            <w:rPr>
              <w:sz w:val="22"/>
              <w:szCs w:val="22"/>
            </w:rPr>
            <w:t xml:space="preserve"> 277172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75F6BC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C41F9">
            <w:rPr>
              <w:sz w:val="22"/>
              <w:szCs w:val="22"/>
            </w:rPr>
            <w:t>Rico Iglesias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5BD840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C41F9">
            <w:rPr>
              <w:sz w:val="22"/>
              <w:szCs w:val="22"/>
            </w:rPr>
            <w:t xml:space="preserve"> Mateo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620FE"/>
    <w:multiLevelType w:val="hybridMultilevel"/>
    <w:tmpl w:val="390ABA8A"/>
    <w:lvl w:ilvl="0" w:tplc="7A3CB93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C542083"/>
    <w:multiLevelType w:val="multilevel"/>
    <w:tmpl w:val="B0E0186E"/>
    <w:numStyleLink w:val="NmeracinTest"/>
  </w:abstractNum>
  <w:abstractNum w:abstractNumId="38" w15:restartNumberingAfterBreak="0">
    <w:nsid w:val="703855C2"/>
    <w:multiLevelType w:val="hybridMultilevel"/>
    <w:tmpl w:val="B800651E"/>
    <w:lvl w:ilvl="0" w:tplc="6F28C4F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cs="Times New Roman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41"/>
  </w:num>
  <w:num w:numId="4">
    <w:abstractNumId w:val="25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36"/>
  </w:num>
  <w:num w:numId="10">
    <w:abstractNumId w:val="1"/>
  </w:num>
  <w:num w:numId="11">
    <w:abstractNumId w:val="42"/>
  </w:num>
  <w:num w:numId="12">
    <w:abstractNumId w:val="5"/>
  </w:num>
  <w:num w:numId="13">
    <w:abstractNumId w:val="19"/>
  </w:num>
  <w:num w:numId="14">
    <w:abstractNumId w:val="21"/>
  </w:num>
  <w:num w:numId="15">
    <w:abstractNumId w:val="35"/>
  </w:num>
  <w:num w:numId="16">
    <w:abstractNumId w:val="30"/>
  </w:num>
  <w:num w:numId="17">
    <w:abstractNumId w:val="20"/>
  </w:num>
  <w:num w:numId="18">
    <w:abstractNumId w:val="37"/>
  </w:num>
  <w:num w:numId="19">
    <w:abstractNumId w:val="8"/>
  </w:num>
  <w:num w:numId="20">
    <w:abstractNumId w:val="18"/>
  </w:num>
  <w:num w:numId="21">
    <w:abstractNumId w:val="29"/>
  </w:num>
  <w:num w:numId="22">
    <w:abstractNumId w:val="17"/>
  </w:num>
  <w:num w:numId="23">
    <w:abstractNumId w:val="9"/>
  </w:num>
  <w:num w:numId="24">
    <w:abstractNumId w:val="26"/>
  </w:num>
  <w:num w:numId="25">
    <w:abstractNumId w:val="10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3"/>
  </w:num>
  <w:num w:numId="33">
    <w:abstractNumId w:val="14"/>
  </w:num>
  <w:num w:numId="34">
    <w:abstractNumId w:val="16"/>
  </w:num>
  <w:num w:numId="35">
    <w:abstractNumId w:val="7"/>
  </w:num>
  <w:num w:numId="36">
    <w:abstractNumId w:val="40"/>
  </w:num>
  <w:num w:numId="37">
    <w:abstractNumId w:val="3"/>
  </w:num>
  <w:num w:numId="38">
    <w:abstractNumId w:val="12"/>
  </w:num>
  <w:num w:numId="39">
    <w:abstractNumId w:val="32"/>
  </w:num>
  <w:num w:numId="40">
    <w:abstractNumId w:val="27"/>
  </w:num>
  <w:num w:numId="41">
    <w:abstractNumId w:val="4"/>
  </w:num>
  <w:num w:numId="42">
    <w:abstractNumId w:val="2"/>
  </w:num>
  <w:num w:numId="43">
    <w:abstractNumId w:val="38"/>
  </w:num>
  <w:num w:numId="4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57A52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2A78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64D3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76E07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1106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05528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6DDA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2083"/>
    <w:rsid w:val="00DA4A6D"/>
    <w:rsid w:val="00DA6FF8"/>
    <w:rsid w:val="00DB09D7"/>
    <w:rsid w:val="00DB4BD9"/>
    <w:rsid w:val="00DB5335"/>
    <w:rsid w:val="00DC3808"/>
    <w:rsid w:val="00DC41F9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668CE"/>
    <w:rsid w:val="00F719D6"/>
    <w:rsid w:val="00F736A2"/>
    <w:rsid w:val="00F73965"/>
    <w:rsid w:val="00F77A3B"/>
    <w:rsid w:val="00F943C7"/>
    <w:rsid w:val="00FA5FF9"/>
    <w:rsid w:val="00FB0A6F"/>
    <w:rsid w:val="00FC582A"/>
    <w:rsid w:val="00FD1A84"/>
    <w:rsid w:val="00FD6625"/>
    <w:rsid w:val="00FD7A4E"/>
    <w:rsid w:val="00FE65DA"/>
    <w:rsid w:val="00FF250A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F668CE"/>
    <w:rPr>
      <w:rFonts w:ascii="Calibri-Bold" w:hAnsi="Calibri-Bold" w:hint="default"/>
      <w:b/>
      <w:bCs/>
      <w:i w:val="0"/>
      <w:iCs w:val="0"/>
      <w:color w:val="4A86E8"/>
      <w:sz w:val="24"/>
      <w:szCs w:val="24"/>
    </w:rPr>
  </w:style>
  <w:style w:type="character" w:customStyle="1" w:styleId="fontstyle21">
    <w:name w:val="fontstyle21"/>
    <w:basedOn w:val="Fuentedeprrafopredeter"/>
    <w:rsid w:val="00F668C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858A-6AA9-4A37-82A6-1546D868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572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Mateo Rico Iglesias</cp:lastModifiedBy>
  <cp:revision>20</cp:revision>
  <cp:lastPrinted>2017-09-08T09:41:00Z</cp:lastPrinted>
  <dcterms:created xsi:type="dcterms:W3CDTF">2018-10-11T18:09:00Z</dcterms:created>
  <dcterms:modified xsi:type="dcterms:W3CDTF">2022-02-22T21:24:00Z</dcterms:modified>
</cp:coreProperties>
</file>