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BD" w:rsidRPr="00595A9F" w:rsidRDefault="002F2EBD" w:rsidP="002F2EB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595A9F">
        <w:rPr>
          <w:bCs w:val="0"/>
        </w:rPr>
        <w:t>Intersection of Two Matrices</w:t>
      </w:r>
    </w:p>
    <w:p w:rsidR="002F2EBD" w:rsidRPr="00595A9F" w:rsidRDefault="002F2EBD" w:rsidP="002F2EBD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</w:t>
      </w:r>
      <w:proofErr w:type="gramEnd"/>
      <w:r w:rsidRPr="00595A9F">
        <w:rPr>
          <w:b/>
        </w:rPr>
        <w:t>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>prints third matrix</w:t>
      </w:r>
      <w:r w:rsidRPr="00595A9F">
        <w:rPr>
          <w:b/>
        </w:rPr>
        <w:t xml:space="preserve"> C[][]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'*'</w:t>
      </w:r>
      <w:r w:rsidRPr="00595A9F">
        <w:t xml:space="preserve">. On the first two lines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:rsidR="002F2EBD" w:rsidRPr="00595A9F" w:rsidRDefault="002F2EBD" w:rsidP="002F2EBD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'*'.</w:t>
      </w:r>
    </w:p>
    <w:p w:rsidR="002F2EBD" w:rsidRPr="00595A9F" w:rsidRDefault="002F2EBD" w:rsidP="002F2EBD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2F2EBD" w:rsidRPr="00595A9F" w:rsidTr="00D62F70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F2EBD" w:rsidRPr="00595A9F" w:rsidRDefault="002F2EBD" w:rsidP="00D62F7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F2EBD" w:rsidRPr="00595A9F" w:rsidRDefault="002F2EBD" w:rsidP="00D62F7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2F2EBD" w:rsidRPr="00595A9F" w:rsidTr="00D62F70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:rsidR="002F2EBD" w:rsidRPr="00595A9F" w:rsidRDefault="002F2EBD" w:rsidP="00D62F70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:rsidR="002F2EBD" w:rsidRPr="00595A9F" w:rsidRDefault="002F2EBD" w:rsidP="00D62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:rsidR="00AC0376" w:rsidRDefault="00AC0376"/>
    <w:sectPr w:rsidR="00AC03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BD"/>
    <w:rsid w:val="002F2EBD"/>
    <w:rsid w:val="00A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A3D1"/>
  <w15:chartTrackingRefBased/>
  <w15:docId w15:val="{D5D0F765-41DB-4CA4-A8E0-B9C7DFB0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EB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F2EB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EB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EB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EBD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F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2020-12-22T10:56:00Z</dcterms:created>
  <dcterms:modified xsi:type="dcterms:W3CDTF">2020-12-22T10:57:00Z</dcterms:modified>
</cp:coreProperties>
</file>