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— Daily Session Log</w:t>
      </w:r>
    </w:p>
    <w:p>
      <w:r>
        <w:t>Date: Saturday, September 6, 2025</w:t>
      </w:r>
    </w:p>
    <w:p>
      <w:pPr>
        <w:pStyle w:val="Heading2"/>
      </w:pPr>
      <w:r>
        <w:t>✔ Finalized Products</w:t>
      </w:r>
    </w:p>
    <w:p>
      <w:r>
        <w:t>Curling Gel – Branded Companion</w:t>
      </w:r>
    </w:p>
    <w:p>
      <w:r>
        <w:rPr>
          <w:b/>
        </w:rPr>
        <w:t>• Formula locked (100 g batch)</w:t>
        <w:br/>
      </w:r>
      <w:r>
        <w:t>• pH finalized at 6.32 (10% L-Arginine solution)</w:t>
        <w:br/>
      </w:r>
      <w:r>
        <w:t>• Stability: viscosity good, no separation</w:t>
        <w:br/>
      </w:r>
      <w:r>
        <w:t>• Mixing: Magnetic stirrer approved</w:t>
        <w:br/>
      </w:r>
    </w:p>
    <w:p>
      <w:r>
        <w:t>Honey Melt Leave-In Serum – Premium HA + Manuka</w:t>
      </w:r>
    </w:p>
    <w:p>
      <w:r>
        <w:rPr>
          <w:b/>
        </w:rPr>
        <w:t>• Formula finalized (luxury positioning: HA + Manuka)</w:t>
        <w:br/>
      </w:r>
      <w:r>
        <w:t>• Companion product alignment confirmed (Curl Cream + Hydrating Mist)</w:t>
        <w:br/>
      </w:r>
    </w:p>
    <w:p>
      <w:pPr>
        <w:pStyle w:val="Heading2"/>
      </w:pPr>
      <w:r>
        <w:t>🧪 QA / Testing Notes</w:t>
      </w:r>
    </w:p>
    <w:p>
      <w:r>
        <w:t>☐ Stability checks scheduled (0 hr, 24 hr, 7 day)</w:t>
        <w:br/>
        <w:t>☐ Pump/dispensing test</w:t>
        <w:br/>
        <w:t>☐ Viscosity drift ≤10%</w:t>
        <w:br/>
        <w:t>☐ pH recheck after 24 hrs</w:t>
      </w:r>
    </w:p>
    <w:p>
      <w:pPr>
        <w:pStyle w:val="Heading2"/>
      </w:pPr>
      <w:r>
        <w:t>📦 Packaging &amp; Documentation</w:t>
      </w:r>
    </w:p>
    <w:p>
      <w:r>
        <w:t>☐ Spec sheet draft (Word format)</w:t>
        <w:br/>
        <w:t>☐ Label copy in luxury Pieridae voice</w:t>
        <w:br/>
        <w:t>☐ Packaging render alignment (serum + gel)</w:t>
        <w:br/>
        <w:t>☐ Upload finalized docs to Pieridae_Knowledge_Base</w:t>
      </w:r>
    </w:p>
    <w:p>
      <w:pPr>
        <w:pStyle w:val="Heading2"/>
      </w:pPr>
      <w:r>
        <w:t>🔒 Shutdown Routine (Completed)</w:t>
      </w:r>
    </w:p>
    <w:p>
      <w:r>
        <w:t>• pH electrodes stored in KCl</w:t>
        <w:br/>
        <w:t>• Powders sealed with desiccant</w:t>
        <w:br/>
        <w:t>• Inventory deltas updated</w:t>
        <w:br/>
        <w:t>• Today’s pH adjustments logged</w:t>
        <w:br/>
        <w:t>• Workspace sealed &amp; powered 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